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06DE1" w14:textId="3328B2BB" w:rsidR="00EE567F" w:rsidRDefault="00EE567F" w:rsidP="00EE567F">
      <w:pPr>
        <w:widowControl w:val="0"/>
        <w:spacing w:after="0"/>
        <w:jc w:val="center"/>
        <w:rPr>
          <w:rFonts w:ascii="Times New Roman" w:hAnsi="Times New Roman" w:cs="Times New Roman"/>
          <w:sz w:val="24"/>
          <w:szCs w:val="24"/>
        </w:rPr>
      </w:pPr>
    </w:p>
    <w:p w14:paraId="3B5D7ADD" w14:textId="77777777" w:rsidR="00367033" w:rsidRDefault="00367033" w:rsidP="00EE567F">
      <w:pPr>
        <w:widowControl w:val="0"/>
        <w:spacing w:after="0"/>
        <w:jc w:val="center"/>
        <w:rPr>
          <w:rFonts w:ascii="Times New Roman" w:hAnsi="Times New Roman" w:cs="Times New Roman"/>
          <w:sz w:val="24"/>
          <w:szCs w:val="24"/>
        </w:rPr>
      </w:pPr>
    </w:p>
    <w:p w14:paraId="5A5434B1" w14:textId="77777777" w:rsidR="00EE567F" w:rsidRDefault="00EE567F" w:rsidP="00EE567F">
      <w:pPr>
        <w:spacing w:after="5" w:line="266" w:lineRule="auto"/>
        <w:ind w:left="4859" w:right="-20" w:hanging="10"/>
        <w:jc w:val="right"/>
        <w:rPr>
          <w:rFonts w:ascii="Times New Roman" w:hAnsi="Times New Roman" w:cs="Times New Roman"/>
          <w:sz w:val="24"/>
        </w:rPr>
      </w:pPr>
    </w:p>
    <w:p w14:paraId="6B764FFA" w14:textId="77777777" w:rsidR="00EE567F" w:rsidRPr="00227B61" w:rsidRDefault="007A0951" w:rsidP="00EE567F">
      <w:pPr>
        <w:spacing w:after="5" w:line="266" w:lineRule="auto"/>
        <w:ind w:left="4859" w:right="-20" w:hanging="10"/>
        <w:jc w:val="right"/>
      </w:pPr>
      <w:r>
        <w:rPr>
          <w:rFonts w:ascii="Times New Roman" w:hAnsi="Times New Roman" w:cs="Times New Roman"/>
          <w:sz w:val="24"/>
        </w:rPr>
        <w:t>Приложение</w:t>
      </w:r>
    </w:p>
    <w:p w14:paraId="34E71651" w14:textId="77777777" w:rsidR="00EE567F" w:rsidRDefault="00EE567F" w:rsidP="00EE567F">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204FFBDE" w14:textId="77777777" w:rsidR="00EE567F" w:rsidRDefault="00EE567F" w:rsidP="00EE567F">
      <w:pPr>
        <w:spacing w:after="268"/>
        <w:ind w:right="-20"/>
        <w:rPr>
          <w:rFonts w:ascii="Times New Roman" w:hAnsi="Times New Roman" w:cs="Times New Roman"/>
          <w:sz w:val="24"/>
        </w:rPr>
      </w:pPr>
    </w:p>
    <w:p w14:paraId="377E3057" w14:textId="67983A4A" w:rsidR="00EE567F" w:rsidRDefault="00EE567F" w:rsidP="00EE567F">
      <w:pPr>
        <w:spacing w:after="268"/>
        <w:ind w:right="-20"/>
        <w:rPr>
          <w:rFonts w:ascii="Times New Roman" w:hAnsi="Times New Roman" w:cs="Times New Roman"/>
          <w:sz w:val="24"/>
        </w:rPr>
      </w:pPr>
    </w:p>
    <w:p w14:paraId="560118E6" w14:textId="77777777" w:rsidR="00804313" w:rsidRDefault="00804313" w:rsidP="00EE567F">
      <w:pPr>
        <w:spacing w:after="268"/>
        <w:ind w:right="-20"/>
        <w:rPr>
          <w:rFonts w:ascii="Times New Roman" w:hAnsi="Times New Roman" w:cs="Times New Roman"/>
          <w:sz w:val="24"/>
        </w:rPr>
      </w:pPr>
    </w:p>
    <w:p w14:paraId="7F115863" w14:textId="77777777" w:rsidR="00EE567F" w:rsidRDefault="00EE567F" w:rsidP="00EE567F">
      <w:pPr>
        <w:spacing w:after="268"/>
        <w:ind w:right="-20"/>
      </w:pPr>
    </w:p>
    <w:p w14:paraId="5778C58D" w14:textId="77777777" w:rsidR="00EE567F" w:rsidRDefault="00EE567F" w:rsidP="00EE567F">
      <w:pPr>
        <w:spacing w:after="268"/>
        <w:ind w:right="-20"/>
      </w:pPr>
    </w:p>
    <w:p w14:paraId="4F3F882A" w14:textId="77777777" w:rsidR="00CF1A5A" w:rsidRPr="000E33B9" w:rsidRDefault="00AA4D86" w:rsidP="00367033">
      <w:pPr>
        <w:spacing w:after="0" w:line="240" w:lineRule="auto"/>
        <w:jc w:val="center"/>
        <w:rPr>
          <w:b/>
          <w:sz w:val="28"/>
          <w:szCs w:val="28"/>
        </w:rPr>
      </w:pPr>
      <w:r>
        <w:rPr>
          <w:rFonts w:ascii="Times New Roman" w:hAnsi="Times New Roman" w:cs="Times New Roman"/>
          <w:b/>
          <w:sz w:val="28"/>
          <w:szCs w:val="28"/>
        </w:rPr>
        <w:t xml:space="preserve">ОЦЕНОЧНЫЕ МАТЕРИАЛЫ </w:t>
      </w:r>
      <w:r w:rsidR="00CF1A5A">
        <w:rPr>
          <w:rFonts w:ascii="Times New Roman" w:hAnsi="Times New Roman" w:cs="Times New Roman"/>
          <w:b/>
          <w:sz w:val="28"/>
          <w:szCs w:val="28"/>
        </w:rPr>
        <w:t>ДЛЯ ПРОМЕЖУТОЧНОЙ АТТЕСТАЦИИ</w:t>
      </w:r>
    </w:p>
    <w:p w14:paraId="53579A35" w14:textId="77777777" w:rsidR="00CF1A5A" w:rsidRDefault="00CF1A5A" w:rsidP="00367033">
      <w:pPr>
        <w:spacing w:after="0" w:line="240" w:lineRule="auto"/>
        <w:jc w:val="center"/>
        <w:rPr>
          <w:rFonts w:ascii="Times New Roman" w:hAnsi="Times New Roman" w:cs="Times New Roman"/>
          <w:b/>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14:paraId="62C3D31F" w14:textId="77777777" w:rsidR="00A20556" w:rsidRPr="00ED2D67" w:rsidRDefault="00A20556" w:rsidP="00367033">
      <w:pPr>
        <w:spacing w:after="0" w:line="240" w:lineRule="auto"/>
        <w:jc w:val="center"/>
        <w:rPr>
          <w:rFonts w:ascii="Times New Roman" w:hAnsi="Times New Roman" w:cs="Times New Roman"/>
          <w:b/>
          <w:i/>
          <w:sz w:val="28"/>
          <w:szCs w:val="28"/>
        </w:rPr>
      </w:pPr>
    </w:p>
    <w:p w14:paraId="0D872D5F" w14:textId="77777777" w:rsidR="00CF1A5A" w:rsidRPr="00367033" w:rsidRDefault="00CF5F44" w:rsidP="00367033">
      <w:pPr>
        <w:spacing w:after="0" w:line="240" w:lineRule="auto"/>
        <w:jc w:val="center"/>
        <w:rPr>
          <w:rFonts w:ascii="Times New Roman" w:hAnsi="Times New Roman" w:cs="Times New Roman"/>
          <w:b/>
          <w:sz w:val="28"/>
          <w:szCs w:val="28"/>
          <w:u w:val="single"/>
        </w:rPr>
      </w:pPr>
      <w:r w:rsidRPr="00367033">
        <w:rPr>
          <w:rFonts w:ascii="Times New Roman" w:hAnsi="Times New Roman" w:cs="Times New Roman"/>
          <w:b/>
          <w:sz w:val="28"/>
          <w:szCs w:val="28"/>
          <w:u w:val="single"/>
        </w:rPr>
        <w:t>Метрология, стандартизация и сертификация</w:t>
      </w:r>
    </w:p>
    <w:p w14:paraId="7426C8AE" w14:textId="77777777" w:rsidR="00CF1A5A" w:rsidRPr="00AA4D86" w:rsidRDefault="00CF1A5A" w:rsidP="00367033">
      <w:pPr>
        <w:spacing w:after="0" w:line="240" w:lineRule="auto"/>
        <w:jc w:val="center"/>
        <w:rPr>
          <w:rFonts w:ascii="Times New Roman" w:hAnsi="Times New Roman" w:cs="Times New Roman"/>
          <w:i/>
          <w:iCs/>
          <w:sz w:val="20"/>
          <w:szCs w:val="20"/>
        </w:rPr>
      </w:pPr>
      <w:r w:rsidRPr="00AA4D86">
        <w:rPr>
          <w:rFonts w:ascii="Times New Roman" w:hAnsi="Times New Roman" w:cs="Times New Roman"/>
          <w:i/>
          <w:iCs/>
          <w:sz w:val="20"/>
          <w:szCs w:val="20"/>
        </w:rPr>
        <w:t>(наименование дисциплины(модуля)</w:t>
      </w:r>
    </w:p>
    <w:p w14:paraId="4213B4C4" w14:textId="77777777" w:rsidR="00804313" w:rsidRDefault="00804313" w:rsidP="00367033">
      <w:pPr>
        <w:spacing w:after="0" w:line="240" w:lineRule="auto"/>
        <w:jc w:val="center"/>
        <w:rPr>
          <w:rFonts w:ascii="Times New Roman" w:hAnsi="Times New Roman" w:cs="Times New Roman"/>
          <w:sz w:val="24"/>
          <w:szCs w:val="24"/>
        </w:rPr>
      </w:pPr>
    </w:p>
    <w:p w14:paraId="0EEDADC8" w14:textId="03251E9A" w:rsidR="00CF1A5A" w:rsidRPr="00367033" w:rsidRDefault="00CF1A5A" w:rsidP="00367033">
      <w:pPr>
        <w:spacing w:after="0" w:line="240" w:lineRule="auto"/>
        <w:jc w:val="center"/>
        <w:rPr>
          <w:rFonts w:ascii="Times New Roman" w:hAnsi="Times New Roman" w:cs="Times New Roman"/>
          <w:sz w:val="24"/>
          <w:szCs w:val="24"/>
        </w:rPr>
      </w:pPr>
      <w:r w:rsidRPr="00367033">
        <w:rPr>
          <w:rFonts w:ascii="Times New Roman" w:hAnsi="Times New Roman" w:cs="Times New Roman"/>
          <w:sz w:val="24"/>
          <w:szCs w:val="24"/>
        </w:rPr>
        <w:t>Направление подготовки / специальность</w:t>
      </w:r>
    </w:p>
    <w:p w14:paraId="74D912F5" w14:textId="77777777" w:rsidR="00804313" w:rsidRDefault="00804313" w:rsidP="00367033">
      <w:pPr>
        <w:spacing w:after="0" w:line="240" w:lineRule="auto"/>
        <w:jc w:val="center"/>
        <w:rPr>
          <w:rFonts w:ascii="Times New Roman" w:hAnsi="Times New Roman"/>
          <w:b/>
          <w:bCs/>
          <w:color w:val="000000"/>
          <w:sz w:val="28"/>
          <w:szCs w:val="28"/>
          <w:u w:val="single"/>
        </w:rPr>
      </w:pPr>
    </w:p>
    <w:p w14:paraId="4F307ACB" w14:textId="090A8D3D" w:rsidR="00A20556" w:rsidRPr="00367033" w:rsidRDefault="00A20556" w:rsidP="00367033">
      <w:pPr>
        <w:spacing w:after="0" w:line="240" w:lineRule="auto"/>
        <w:jc w:val="center"/>
        <w:rPr>
          <w:rFonts w:ascii="Times New Roman" w:hAnsi="Times New Roman" w:cs="Times New Roman"/>
          <w:b/>
          <w:bCs/>
          <w:sz w:val="28"/>
          <w:szCs w:val="28"/>
          <w:u w:val="single"/>
        </w:rPr>
      </w:pPr>
      <w:r w:rsidRPr="00367033">
        <w:rPr>
          <w:rFonts w:ascii="Times New Roman" w:hAnsi="Times New Roman"/>
          <w:b/>
          <w:bCs/>
          <w:color w:val="000000"/>
          <w:sz w:val="28"/>
          <w:szCs w:val="28"/>
          <w:u w:val="single"/>
        </w:rPr>
        <w:t>23.05.0</w:t>
      </w:r>
      <w:r w:rsidR="00C43521" w:rsidRPr="00367033">
        <w:rPr>
          <w:rFonts w:ascii="Times New Roman" w:hAnsi="Times New Roman"/>
          <w:b/>
          <w:bCs/>
          <w:color w:val="000000"/>
          <w:sz w:val="28"/>
          <w:szCs w:val="28"/>
          <w:u w:val="single"/>
        </w:rPr>
        <w:t>6</w:t>
      </w:r>
      <w:r w:rsidRPr="00367033">
        <w:rPr>
          <w:rFonts w:ascii="Times New Roman" w:hAnsi="Times New Roman"/>
          <w:b/>
          <w:bCs/>
          <w:color w:val="000000"/>
          <w:sz w:val="28"/>
          <w:szCs w:val="28"/>
          <w:u w:val="single"/>
        </w:rPr>
        <w:t xml:space="preserve"> Строительство железных дорог, мостов и транспортных тоннелей</w:t>
      </w:r>
    </w:p>
    <w:p w14:paraId="61A019A8" w14:textId="77777777" w:rsidR="00CF1A5A" w:rsidRPr="000E33B9" w:rsidRDefault="00CF1A5A" w:rsidP="00367033">
      <w:pPr>
        <w:spacing w:after="0" w:line="240" w:lineRule="auto"/>
        <w:jc w:val="center"/>
        <w:rPr>
          <w:rFonts w:ascii="Times New Roman" w:hAnsi="Times New Roman" w:cs="Times New Roman"/>
          <w:i/>
          <w:iCs/>
          <w:sz w:val="28"/>
          <w:szCs w:val="28"/>
          <w:vertAlign w:val="superscript"/>
        </w:rPr>
      </w:pPr>
      <w:r w:rsidRPr="000E33B9">
        <w:rPr>
          <w:rFonts w:ascii="Times New Roman" w:hAnsi="Times New Roman" w:cs="Times New Roman"/>
          <w:i/>
          <w:iCs/>
          <w:sz w:val="28"/>
          <w:szCs w:val="28"/>
          <w:vertAlign w:val="superscript"/>
        </w:rPr>
        <w:t>(код и наименование)</w:t>
      </w:r>
    </w:p>
    <w:p w14:paraId="48AEC68A" w14:textId="77777777" w:rsidR="00804313" w:rsidRDefault="00804313" w:rsidP="00367033">
      <w:pPr>
        <w:spacing w:after="0" w:line="240" w:lineRule="auto"/>
        <w:jc w:val="center"/>
        <w:rPr>
          <w:rFonts w:ascii="Times New Roman" w:hAnsi="Times New Roman" w:cs="Times New Roman"/>
          <w:iCs/>
          <w:sz w:val="24"/>
          <w:szCs w:val="24"/>
        </w:rPr>
      </w:pPr>
    </w:p>
    <w:p w14:paraId="56052948" w14:textId="46B92AE1" w:rsidR="00CF1A5A" w:rsidRPr="00367033" w:rsidRDefault="00CF1A5A" w:rsidP="00367033">
      <w:pPr>
        <w:spacing w:after="0" w:line="240" w:lineRule="auto"/>
        <w:jc w:val="center"/>
        <w:rPr>
          <w:rFonts w:ascii="Times New Roman" w:hAnsi="Times New Roman" w:cs="Times New Roman"/>
          <w:iCs/>
          <w:sz w:val="24"/>
          <w:szCs w:val="24"/>
        </w:rPr>
      </w:pPr>
      <w:r w:rsidRPr="00367033">
        <w:rPr>
          <w:rFonts w:ascii="Times New Roman" w:hAnsi="Times New Roman" w:cs="Times New Roman"/>
          <w:iCs/>
          <w:sz w:val="24"/>
          <w:szCs w:val="24"/>
        </w:rPr>
        <w:t>Направленность (профиль)/специализация</w:t>
      </w:r>
    </w:p>
    <w:p w14:paraId="44DCF71A" w14:textId="77777777" w:rsidR="00804313" w:rsidRDefault="00804313" w:rsidP="00367033">
      <w:pPr>
        <w:spacing w:after="0" w:line="240" w:lineRule="auto"/>
        <w:jc w:val="center"/>
        <w:rPr>
          <w:rFonts w:ascii="Times New Roman" w:hAnsi="Times New Roman" w:cs="Times New Roman"/>
          <w:b/>
          <w:bCs/>
          <w:iCs/>
          <w:sz w:val="28"/>
          <w:szCs w:val="28"/>
          <w:u w:val="single"/>
        </w:rPr>
      </w:pPr>
    </w:p>
    <w:p w14:paraId="1F0D9489" w14:textId="74037CF0" w:rsidR="00A20556" w:rsidRPr="00367033" w:rsidRDefault="00A20556" w:rsidP="00367033">
      <w:pPr>
        <w:spacing w:after="0" w:line="240" w:lineRule="auto"/>
        <w:jc w:val="center"/>
        <w:rPr>
          <w:rFonts w:ascii="Times New Roman" w:hAnsi="Times New Roman" w:cs="Times New Roman"/>
          <w:b/>
          <w:bCs/>
          <w:iCs/>
          <w:sz w:val="28"/>
          <w:szCs w:val="28"/>
          <w:u w:val="single"/>
        </w:rPr>
      </w:pPr>
      <w:r w:rsidRPr="00367033">
        <w:rPr>
          <w:rFonts w:ascii="Times New Roman" w:hAnsi="Times New Roman" w:cs="Times New Roman"/>
          <w:b/>
          <w:bCs/>
          <w:iCs/>
          <w:sz w:val="28"/>
          <w:szCs w:val="28"/>
          <w:u w:val="single"/>
        </w:rPr>
        <w:t>Управление техническим состоянием железнодорожного пути</w:t>
      </w:r>
    </w:p>
    <w:p w14:paraId="3D361340" w14:textId="77777777" w:rsidR="00CF1A5A" w:rsidRPr="000E33B9" w:rsidRDefault="00CF1A5A" w:rsidP="00367033">
      <w:pPr>
        <w:spacing w:after="0" w:line="240" w:lineRule="auto"/>
        <w:jc w:val="center"/>
        <w:rPr>
          <w:rFonts w:ascii="Times New Roman" w:hAnsi="Times New Roman" w:cs="Times New Roman"/>
          <w:szCs w:val="24"/>
        </w:rPr>
      </w:pPr>
      <w:r w:rsidRPr="000E33B9">
        <w:rPr>
          <w:rFonts w:ascii="Times New Roman" w:hAnsi="Times New Roman" w:cs="Times New Roman"/>
          <w:i/>
          <w:iCs/>
          <w:sz w:val="28"/>
          <w:szCs w:val="28"/>
          <w:vertAlign w:val="superscript"/>
        </w:rPr>
        <w:t>(наименование)</w:t>
      </w:r>
    </w:p>
    <w:p w14:paraId="5E8D5FCE" w14:textId="77777777" w:rsidR="00EE567F" w:rsidRDefault="00EE567F" w:rsidP="00EE567F">
      <w:pPr>
        <w:jc w:val="both"/>
        <w:rPr>
          <w:rFonts w:ascii="Times New Roman" w:hAnsi="Times New Roman" w:cs="Times New Roman"/>
          <w:sz w:val="28"/>
          <w:szCs w:val="28"/>
        </w:rPr>
      </w:pPr>
      <w:r>
        <w:rPr>
          <w:rFonts w:ascii="Times New Roman" w:hAnsi="Times New Roman" w:cs="Times New Roman"/>
          <w:sz w:val="28"/>
          <w:szCs w:val="28"/>
        </w:rPr>
        <w:br w:type="page"/>
      </w:r>
    </w:p>
    <w:p w14:paraId="70A14EB4" w14:textId="77777777" w:rsidR="00EE567F" w:rsidRPr="009E1016" w:rsidRDefault="00EE567F" w:rsidP="00EE567F">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14:paraId="77554CAB" w14:textId="77777777" w:rsidR="00B24C1F" w:rsidRPr="009E1016" w:rsidRDefault="00EA0440" w:rsidP="00E4199F">
      <w:pPr>
        <w:pStyle w:val="a6"/>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Пояснительная записка</w:t>
      </w:r>
      <w:r w:rsidR="00EE567F" w:rsidRPr="009E1016">
        <w:rPr>
          <w:rFonts w:ascii="Times New Roman" w:hAnsi="Times New Roman"/>
          <w:color w:val="000000"/>
          <w:sz w:val="24"/>
          <w:szCs w:val="24"/>
        </w:rPr>
        <w:t xml:space="preserve">. </w:t>
      </w:r>
    </w:p>
    <w:p w14:paraId="1E6B30F0" w14:textId="77777777" w:rsidR="00B24C1F" w:rsidRPr="009E1016" w:rsidRDefault="00EE567F" w:rsidP="00E4199F">
      <w:pPr>
        <w:pStyle w:val="a6"/>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00B24C1F" w:rsidRPr="009E1016">
        <w:rPr>
          <w:rFonts w:ascii="Times New Roman" w:hAnsi="Times New Roman"/>
          <w:bCs/>
          <w:iCs/>
          <w:sz w:val="24"/>
          <w:szCs w:val="24"/>
        </w:rPr>
        <w:t>характеризующих уровень сформированности компетенций.</w:t>
      </w:r>
    </w:p>
    <w:p w14:paraId="1141218F" w14:textId="77777777" w:rsidR="00EE567F" w:rsidRPr="009E1016" w:rsidRDefault="007D68E0" w:rsidP="00E4199F">
      <w:pPr>
        <w:pStyle w:val="a6"/>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r w:rsidR="00EE567F" w:rsidRPr="009E1016">
        <w:rPr>
          <w:rFonts w:ascii="Times New Roman" w:hAnsi="Times New Roman"/>
          <w:color w:val="000000"/>
          <w:sz w:val="24"/>
          <w:szCs w:val="24"/>
        </w:rPr>
        <w:t>.</w:t>
      </w:r>
    </w:p>
    <w:p w14:paraId="0AB13189" w14:textId="77777777" w:rsidR="00A30F9C" w:rsidRPr="009E1016" w:rsidRDefault="00A30F9C" w:rsidP="00A30F9C">
      <w:pPr>
        <w:autoSpaceDE w:val="0"/>
        <w:autoSpaceDN w:val="0"/>
        <w:adjustRightInd w:val="0"/>
        <w:spacing w:after="0"/>
        <w:jc w:val="both"/>
        <w:rPr>
          <w:rFonts w:ascii="Times New Roman" w:hAnsi="Times New Roman"/>
          <w:color w:val="000000"/>
          <w:sz w:val="24"/>
          <w:szCs w:val="24"/>
        </w:rPr>
      </w:pPr>
    </w:p>
    <w:p w14:paraId="4AC60C4B" w14:textId="77777777" w:rsidR="00875903" w:rsidRDefault="00875903">
      <w:pPr>
        <w:rPr>
          <w:rFonts w:ascii="Times New Roman" w:hAnsi="Times New Roman" w:cs="Times New Roman"/>
          <w:color w:val="000000"/>
          <w:sz w:val="23"/>
          <w:szCs w:val="23"/>
        </w:rPr>
      </w:pPr>
    </w:p>
    <w:p w14:paraId="2AD26394"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442DF6F"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48287C7"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E9FD10E"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423F85A"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2FB6E9C"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2CF2F51"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156E555"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DA8BC7A"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D5382E9"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7D228BF"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471E3DB"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03F1270"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EB33046"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B4FC240"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DDBDC67"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6A33C61"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F500A5D"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CAA634E"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FB09927"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4F043B6"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0626F17"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B4C9441"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3E065B7"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2AB1118"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7BBA9F9"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57490A5"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3DDE5F3"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2CB9D94"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8690BCE"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0F6E441"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A9F8CB8"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5E65977" w14:textId="77777777" w:rsidR="009E1016" w:rsidRDefault="009E1016"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1031647" w14:textId="77777777" w:rsidR="009E1016" w:rsidRDefault="009E1016"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E7A78C8" w14:textId="77777777" w:rsidR="00EE567F" w:rsidRPr="009E1016" w:rsidRDefault="00C7490E" w:rsidP="002C5147">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w:t>
      </w:r>
      <w:r w:rsidR="006B10C2" w:rsidRPr="009E1016">
        <w:rPr>
          <w:rFonts w:ascii="Times New Roman" w:hAnsi="Times New Roman" w:cs="Times New Roman"/>
          <w:b/>
          <w:color w:val="000000" w:themeColor="text1"/>
          <w:sz w:val="24"/>
          <w:szCs w:val="24"/>
        </w:rPr>
        <w:t>.</w:t>
      </w:r>
      <w:r w:rsidR="002C5147" w:rsidRPr="009E1016">
        <w:rPr>
          <w:rFonts w:ascii="Times New Roman" w:hAnsi="Times New Roman" w:cs="Times New Roman"/>
          <w:b/>
          <w:color w:val="000000" w:themeColor="text1"/>
          <w:sz w:val="24"/>
          <w:szCs w:val="24"/>
        </w:rPr>
        <w:t xml:space="preserve"> Пояснительная записка</w:t>
      </w:r>
    </w:p>
    <w:p w14:paraId="3B788C70" w14:textId="77777777" w:rsidR="00D90422" w:rsidRPr="009E1016" w:rsidRDefault="00CF1A5A" w:rsidP="00CF1A5A">
      <w:pPr>
        <w:pStyle w:val="s1"/>
        <w:jc w:val="both"/>
      </w:pPr>
      <w:r w:rsidRPr="009E1016">
        <w:tab/>
      </w:r>
      <w:r w:rsidR="002C5147" w:rsidRPr="009E1016">
        <w:t>Цель промежуточной аттестации</w:t>
      </w:r>
      <w:r w:rsidR="00D90422" w:rsidRPr="009E1016">
        <w:t xml:space="preserve"> </w:t>
      </w:r>
      <w:r w:rsidR="002C5147" w:rsidRPr="009E1016">
        <w:t xml:space="preserve">– </w:t>
      </w:r>
      <w:r w:rsidR="00D90422" w:rsidRPr="009E1016">
        <w:t>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r w:rsidR="00AC3E60">
        <w:t xml:space="preserve"> </w:t>
      </w:r>
    </w:p>
    <w:p w14:paraId="1AB0813A" w14:textId="77777777" w:rsidR="004733F2" w:rsidRPr="00AC15ED" w:rsidRDefault="004733F2" w:rsidP="004733F2">
      <w:pPr>
        <w:pStyle w:val="s1"/>
        <w:ind w:firstLine="708"/>
        <w:jc w:val="both"/>
      </w:pPr>
      <w:r>
        <w:t xml:space="preserve">Формы промежуточной аттестации: </w:t>
      </w:r>
      <w:r w:rsidR="009D06AF">
        <w:t xml:space="preserve">для обучающихся очной формы </w:t>
      </w:r>
      <w:r w:rsidR="00480462">
        <w:t xml:space="preserve">зачет </w:t>
      </w:r>
      <w:r w:rsidRPr="00AC15ED">
        <w:t xml:space="preserve">в </w:t>
      </w:r>
      <w:r w:rsidR="00FA43EE">
        <w:t>6</w:t>
      </w:r>
      <w:r w:rsidR="007A0951">
        <w:t xml:space="preserve"> семестре</w:t>
      </w:r>
      <w:r w:rsidR="00AC3E60">
        <w:t>,</w:t>
      </w:r>
      <w:r w:rsidR="00AC3E60" w:rsidRPr="00AC3E60">
        <w:t xml:space="preserve"> </w:t>
      </w:r>
      <w:r w:rsidR="00AC3E60">
        <w:t>для обучающихся зао</w:t>
      </w:r>
      <w:r w:rsidR="00A24738">
        <w:t>чной формы обучения</w:t>
      </w:r>
      <w:r w:rsidR="00AC3E60">
        <w:t xml:space="preserve"> - зачет на 4 курсе.</w:t>
      </w:r>
    </w:p>
    <w:p w14:paraId="005A4E10" w14:textId="77777777" w:rsidR="00D90422" w:rsidRPr="009E1016" w:rsidRDefault="00D90422" w:rsidP="002C5147">
      <w:pPr>
        <w:spacing w:after="0" w:line="240" w:lineRule="auto"/>
        <w:ind w:firstLine="709"/>
        <w:jc w:val="both"/>
        <w:rPr>
          <w:sz w:val="24"/>
          <w:szCs w:val="24"/>
        </w:rPr>
      </w:pPr>
    </w:p>
    <w:p w14:paraId="237173F0" w14:textId="77777777" w:rsidR="00D90422" w:rsidRPr="009E1016" w:rsidRDefault="00D90422" w:rsidP="00AA4D86">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14:paraId="5279738A" w14:textId="77777777" w:rsidR="00EE3C25" w:rsidRPr="008D2DF5" w:rsidRDefault="00EE3C25" w:rsidP="002C5147">
      <w:pPr>
        <w:spacing w:after="0" w:line="240" w:lineRule="auto"/>
        <w:ind w:firstLine="709"/>
        <w:jc w:val="both"/>
        <w:rPr>
          <w:rFonts w:ascii="Times New Roman" w:eastAsia="Times New Roman" w:hAnsi="Times New Roman"/>
          <w:sz w:val="24"/>
          <w:szCs w:val="24"/>
        </w:rPr>
      </w:pPr>
      <w:bookmarkStart w:id="0" w:name="_Hlk65075416"/>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65"/>
        <w:gridCol w:w="4906"/>
      </w:tblGrid>
      <w:tr w:rsidR="00CF0A07" w:rsidRPr="009B4FAE" w14:paraId="01BA8400" w14:textId="77777777" w:rsidTr="00355027">
        <w:trPr>
          <w:trHeight w:val="493"/>
        </w:trPr>
        <w:tc>
          <w:tcPr>
            <w:tcW w:w="5528" w:type="dxa"/>
          </w:tcPr>
          <w:p w14:paraId="18524396" w14:textId="77777777" w:rsidR="00CF0A07" w:rsidRPr="0013475A" w:rsidRDefault="00CF0A07" w:rsidP="00CF0A07">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4961" w:type="dxa"/>
          </w:tcPr>
          <w:p w14:paraId="26F78BCA" w14:textId="77777777" w:rsidR="00CF0A07" w:rsidRPr="0013475A" w:rsidRDefault="00CF1A5A" w:rsidP="00CF0A07">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8871F2" w:rsidRPr="009B4FAE" w14:paraId="3D144AC0" w14:textId="77777777" w:rsidTr="008871F2">
        <w:trPr>
          <w:trHeight w:val="785"/>
        </w:trPr>
        <w:tc>
          <w:tcPr>
            <w:tcW w:w="5528" w:type="dxa"/>
            <w:vAlign w:val="center"/>
          </w:tcPr>
          <w:p w14:paraId="6B66AFA4" w14:textId="77777777" w:rsidR="008871F2" w:rsidRPr="00355027" w:rsidRDefault="00BF7B07" w:rsidP="00355027">
            <w:pPr>
              <w:autoSpaceDE w:val="0"/>
              <w:autoSpaceDN w:val="0"/>
              <w:adjustRightInd w:val="0"/>
              <w:spacing w:line="240" w:lineRule="auto"/>
              <w:rPr>
                <w:rFonts w:ascii="Times New Roman" w:hAnsi="Times New Roman" w:cs="Times New Roman"/>
                <w:iCs/>
                <w:sz w:val="20"/>
                <w:szCs w:val="20"/>
              </w:rPr>
            </w:pPr>
            <w:r w:rsidRPr="00BF7B07">
              <w:rPr>
                <w:rFonts w:ascii="Times New Roman" w:hAnsi="Times New Roman" w:cs="Times New Roman"/>
                <w:iCs/>
                <w:sz w:val="20"/>
                <w:szCs w:val="20"/>
              </w:rPr>
              <w:t xml:space="preserve">ОПК-3 Способен принимать решения в области профессиональной деятельности, применяя нормативную правовую </w:t>
            </w:r>
            <w:proofErr w:type="gramStart"/>
            <w:r w:rsidRPr="00BF7B07">
              <w:rPr>
                <w:rFonts w:ascii="Times New Roman" w:hAnsi="Times New Roman" w:cs="Times New Roman"/>
                <w:iCs/>
                <w:sz w:val="20"/>
                <w:szCs w:val="20"/>
              </w:rPr>
              <w:t>базу,  теоретические</w:t>
            </w:r>
            <w:proofErr w:type="gramEnd"/>
            <w:r w:rsidRPr="00BF7B07">
              <w:rPr>
                <w:rFonts w:ascii="Times New Roman" w:hAnsi="Times New Roman" w:cs="Times New Roman"/>
                <w:iCs/>
                <w:sz w:val="20"/>
                <w:szCs w:val="20"/>
              </w:rPr>
              <w:t xml:space="preserve"> основы и опыт производства и эксплуатации транспорта</w:t>
            </w:r>
          </w:p>
        </w:tc>
        <w:tc>
          <w:tcPr>
            <w:tcW w:w="4961" w:type="dxa"/>
            <w:vAlign w:val="center"/>
          </w:tcPr>
          <w:p w14:paraId="5D6D16E6" w14:textId="77777777" w:rsidR="008871F2" w:rsidRPr="00355027" w:rsidRDefault="00BF7B07" w:rsidP="008871F2">
            <w:pPr>
              <w:autoSpaceDE w:val="0"/>
              <w:autoSpaceDN w:val="0"/>
              <w:adjustRightInd w:val="0"/>
              <w:spacing w:line="240" w:lineRule="auto"/>
              <w:jc w:val="center"/>
              <w:rPr>
                <w:rFonts w:ascii="Times New Roman" w:hAnsi="Times New Roman" w:cs="Times New Roman"/>
                <w:iCs/>
                <w:sz w:val="20"/>
                <w:szCs w:val="20"/>
              </w:rPr>
            </w:pPr>
            <w:r w:rsidRPr="00BF7B07">
              <w:rPr>
                <w:rFonts w:ascii="Times New Roman" w:hAnsi="Times New Roman" w:cs="Times New Roman"/>
                <w:iCs/>
                <w:sz w:val="20"/>
                <w:szCs w:val="20"/>
              </w:rPr>
              <w:t>ОПК-3.2 Решает задачи планирования и проведения работ по стандартизации, сертификации и метрологии, используя нормативно-правовую базу, современные методы и информационные технологии</w:t>
            </w:r>
          </w:p>
        </w:tc>
      </w:tr>
    </w:tbl>
    <w:p w14:paraId="4E846F62" w14:textId="77777777" w:rsidR="007419C7" w:rsidRDefault="007419C7" w:rsidP="007419C7">
      <w:pPr>
        <w:spacing w:after="0" w:line="240" w:lineRule="auto"/>
        <w:ind w:firstLine="709"/>
        <w:jc w:val="both"/>
        <w:rPr>
          <w:rFonts w:ascii="Times New Roman" w:eastAsia="Times New Roman" w:hAnsi="Times New Roman"/>
          <w:sz w:val="24"/>
          <w:szCs w:val="24"/>
        </w:rPr>
      </w:pPr>
    </w:p>
    <w:p w14:paraId="49B1CEF4" w14:textId="77777777" w:rsidR="009E1016" w:rsidRDefault="009E1016" w:rsidP="00AA4D86">
      <w:pPr>
        <w:spacing w:after="0" w:line="240" w:lineRule="auto"/>
        <w:ind w:firstLine="709"/>
        <w:jc w:val="center"/>
        <w:rPr>
          <w:rFonts w:ascii="Times New Roman" w:eastAsia="Times New Roman" w:hAnsi="Times New Roman"/>
          <w:sz w:val="28"/>
          <w:szCs w:val="28"/>
        </w:rPr>
      </w:pPr>
    </w:p>
    <w:p w14:paraId="455D4400" w14:textId="77777777" w:rsidR="00AA4D86" w:rsidRPr="009E1016" w:rsidRDefault="00AA4D86" w:rsidP="00AA4D86">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26069A47" w14:textId="77777777" w:rsidR="00AA4D86" w:rsidRPr="009E1016" w:rsidRDefault="00AA4D86" w:rsidP="00AA4D86">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66596D4F" w14:textId="77777777" w:rsidR="00AF1A69" w:rsidRPr="0017307B" w:rsidRDefault="00AF1A69" w:rsidP="007419C7">
      <w:pPr>
        <w:spacing w:after="0" w:line="240" w:lineRule="auto"/>
        <w:ind w:firstLine="709"/>
        <w:jc w:val="both"/>
        <w:rPr>
          <w:rFonts w:ascii="Times New Roman" w:eastAsia="Times New Roman" w:hAnsi="Times New Roman"/>
          <w:color w:val="00B050"/>
          <w:sz w:val="24"/>
          <w:szCs w:val="24"/>
        </w:rPr>
      </w:pPr>
    </w:p>
    <w:tbl>
      <w:tblPr>
        <w:tblStyle w:val="aa"/>
        <w:tblW w:w="0" w:type="auto"/>
        <w:tblInd w:w="392" w:type="dxa"/>
        <w:tblLook w:val="04A0" w:firstRow="1" w:lastRow="0" w:firstColumn="1" w:lastColumn="0" w:noHBand="0" w:noVBand="1"/>
      </w:tblPr>
      <w:tblGrid>
        <w:gridCol w:w="3667"/>
        <w:gridCol w:w="4796"/>
        <w:gridCol w:w="1908"/>
      </w:tblGrid>
      <w:tr w:rsidR="009B4FAE" w:rsidRPr="009B4FAE" w14:paraId="53088B84" w14:textId="77777777" w:rsidTr="00CF1A5A">
        <w:tc>
          <w:tcPr>
            <w:tcW w:w="3685" w:type="dxa"/>
          </w:tcPr>
          <w:p w14:paraId="0FC34F89" w14:textId="77777777" w:rsidR="00AF1A69" w:rsidRPr="009B4FAE" w:rsidRDefault="00CF0A07" w:rsidP="00CF0A07">
            <w:pPr>
              <w:jc w:val="center"/>
              <w:rPr>
                <w:rFonts w:ascii="Times New Roman" w:hAnsi="Times New Roman"/>
                <w:sz w:val="20"/>
                <w:szCs w:val="20"/>
              </w:rPr>
            </w:pPr>
            <w:bookmarkStart w:id="1" w:name="_Hlk64358580"/>
            <w:r>
              <w:rPr>
                <w:rFonts w:ascii="Times New Roman" w:hAnsi="Times New Roman"/>
                <w:sz w:val="20"/>
                <w:szCs w:val="20"/>
              </w:rPr>
              <w:t>Код и наименование и</w:t>
            </w:r>
            <w:r w:rsidR="00AF1A69" w:rsidRPr="009B4FAE">
              <w:rPr>
                <w:rFonts w:ascii="Times New Roman" w:hAnsi="Times New Roman"/>
                <w:sz w:val="20"/>
                <w:szCs w:val="20"/>
              </w:rPr>
              <w:t>ндикатор</w:t>
            </w:r>
            <w:r>
              <w:rPr>
                <w:rFonts w:ascii="Times New Roman" w:hAnsi="Times New Roman"/>
                <w:sz w:val="20"/>
                <w:szCs w:val="20"/>
              </w:rPr>
              <w:t>а</w:t>
            </w:r>
            <w:r w:rsidR="00AF1A69" w:rsidRPr="009B4FAE">
              <w:rPr>
                <w:rFonts w:ascii="Times New Roman" w:hAnsi="Times New Roman"/>
                <w:sz w:val="20"/>
                <w:szCs w:val="20"/>
              </w:rPr>
              <w:t xml:space="preserve"> достижения компетенции</w:t>
            </w:r>
          </w:p>
        </w:tc>
        <w:tc>
          <w:tcPr>
            <w:tcW w:w="4820" w:type="dxa"/>
          </w:tcPr>
          <w:p w14:paraId="52CEFA75" w14:textId="77777777" w:rsidR="00AF1A69" w:rsidRPr="009B4FAE" w:rsidRDefault="00CF0A07" w:rsidP="00CF1A5A">
            <w:pPr>
              <w:jc w:val="center"/>
              <w:rPr>
                <w:rFonts w:ascii="Times New Roman" w:hAnsi="Times New Roman"/>
                <w:sz w:val="20"/>
                <w:szCs w:val="20"/>
              </w:rPr>
            </w:pPr>
            <w:r>
              <w:rPr>
                <w:rFonts w:ascii="Times New Roman" w:hAnsi="Times New Roman"/>
                <w:sz w:val="20"/>
                <w:szCs w:val="20"/>
              </w:rPr>
              <w:t>Р</w:t>
            </w:r>
            <w:r w:rsidR="00AF1A69"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14" w:type="dxa"/>
          </w:tcPr>
          <w:p w14:paraId="696B437A" w14:textId="77777777" w:rsidR="00AF1A69" w:rsidRPr="009B4FAE" w:rsidRDefault="007A78EC" w:rsidP="00CF1A5A">
            <w:pPr>
              <w:jc w:val="center"/>
              <w:rPr>
                <w:rFonts w:ascii="Times New Roman" w:hAnsi="Times New Roman"/>
                <w:sz w:val="20"/>
                <w:szCs w:val="20"/>
              </w:rPr>
            </w:pPr>
            <w:r w:rsidRPr="009B4FAE">
              <w:rPr>
                <w:rFonts w:ascii="Times New Roman" w:hAnsi="Times New Roman"/>
                <w:sz w:val="20"/>
                <w:szCs w:val="20"/>
              </w:rPr>
              <w:t>О</w:t>
            </w:r>
            <w:r w:rsidR="00AF1A69" w:rsidRPr="009B4FAE">
              <w:rPr>
                <w:rFonts w:ascii="Times New Roman" w:hAnsi="Times New Roman"/>
                <w:sz w:val="20"/>
                <w:szCs w:val="20"/>
              </w:rPr>
              <w:t>ценочны</w:t>
            </w:r>
            <w:r w:rsidRPr="009B4FAE">
              <w:rPr>
                <w:rFonts w:ascii="Times New Roman" w:hAnsi="Times New Roman"/>
                <w:sz w:val="20"/>
                <w:szCs w:val="20"/>
              </w:rPr>
              <w:t>е</w:t>
            </w:r>
            <w:r w:rsidR="00AF1A69" w:rsidRPr="009B4FAE">
              <w:rPr>
                <w:rFonts w:ascii="Times New Roman" w:hAnsi="Times New Roman"/>
                <w:sz w:val="20"/>
                <w:szCs w:val="20"/>
              </w:rPr>
              <w:t xml:space="preserve"> материал</w:t>
            </w:r>
            <w:r w:rsidRPr="009B4FAE">
              <w:rPr>
                <w:rFonts w:ascii="Times New Roman" w:hAnsi="Times New Roman"/>
                <w:sz w:val="20"/>
                <w:szCs w:val="20"/>
              </w:rPr>
              <w:t>ы</w:t>
            </w:r>
          </w:p>
        </w:tc>
      </w:tr>
      <w:tr w:rsidR="00CF0A07" w:rsidRPr="009B4FAE" w14:paraId="01EA440B" w14:textId="77777777" w:rsidTr="00CF1A5A">
        <w:tc>
          <w:tcPr>
            <w:tcW w:w="3685" w:type="dxa"/>
            <w:vMerge w:val="restart"/>
          </w:tcPr>
          <w:p w14:paraId="09DD2BE3" w14:textId="77777777" w:rsidR="00CF0A07" w:rsidRPr="00B24C1F" w:rsidRDefault="00BF7B07" w:rsidP="00656EE5">
            <w:pPr>
              <w:jc w:val="both"/>
              <w:rPr>
                <w:rFonts w:ascii="Times New Roman" w:hAnsi="Times New Roman"/>
                <w:i/>
                <w:color w:val="00B050"/>
                <w:sz w:val="20"/>
                <w:szCs w:val="20"/>
              </w:rPr>
            </w:pPr>
            <w:r w:rsidRPr="00BF7B07">
              <w:rPr>
                <w:rFonts w:ascii="Times New Roman" w:hAnsi="Times New Roman" w:cs="Times New Roman"/>
                <w:iCs/>
                <w:sz w:val="20"/>
                <w:szCs w:val="20"/>
              </w:rPr>
              <w:t>ОПК-3.2 Решает задачи планирования и проведения работ по стандартизации, сертификации и метрологии, используя нормативно-правовую базу, современные методы и информационные технологии</w:t>
            </w:r>
          </w:p>
        </w:tc>
        <w:tc>
          <w:tcPr>
            <w:tcW w:w="4820" w:type="dxa"/>
          </w:tcPr>
          <w:p w14:paraId="04E94A48" w14:textId="77777777" w:rsidR="00CF0A07" w:rsidRPr="007670E8" w:rsidRDefault="00CF0A07" w:rsidP="00E52859">
            <w:pPr>
              <w:jc w:val="both"/>
              <w:rPr>
                <w:rFonts w:ascii="Times New Roman" w:hAnsi="Times New Roman" w:cs="Times New Roman"/>
                <w:iCs/>
                <w:sz w:val="20"/>
                <w:szCs w:val="20"/>
              </w:rPr>
            </w:pPr>
            <w:r w:rsidRPr="007670E8">
              <w:rPr>
                <w:rFonts w:ascii="Times New Roman" w:hAnsi="Times New Roman" w:cs="Times New Roman"/>
                <w:iCs/>
                <w:sz w:val="20"/>
                <w:szCs w:val="20"/>
              </w:rPr>
              <w:t xml:space="preserve">Обучающийся знает: </w:t>
            </w:r>
            <w:r w:rsidR="00E52859">
              <w:rPr>
                <w:rFonts w:ascii="Times New Roman" w:hAnsi="Times New Roman" w:cs="Times New Roman"/>
                <w:iCs/>
                <w:sz w:val="20"/>
                <w:szCs w:val="20"/>
              </w:rPr>
              <w:t>П</w:t>
            </w:r>
            <w:r w:rsidR="00E52859" w:rsidRPr="00E52859">
              <w:rPr>
                <w:rFonts w:ascii="Times New Roman" w:hAnsi="Times New Roman" w:cs="Times New Roman"/>
                <w:iCs/>
                <w:sz w:val="20"/>
                <w:szCs w:val="20"/>
              </w:rPr>
              <w:t>равовые основы метрологии, стандартизации и сертификации в области строительства; измерительные приборы и правила работы с ними, способы обработки материалов геодезических съёмок.</w:t>
            </w:r>
          </w:p>
        </w:tc>
        <w:tc>
          <w:tcPr>
            <w:tcW w:w="1914" w:type="dxa"/>
          </w:tcPr>
          <w:p w14:paraId="04D36315" w14:textId="77777777" w:rsidR="005F54D0" w:rsidRPr="00747806" w:rsidRDefault="005F54D0" w:rsidP="005F54D0">
            <w:pPr>
              <w:jc w:val="both"/>
              <w:rPr>
                <w:rFonts w:ascii="Times New Roman" w:hAnsi="Times New Roman"/>
                <w:sz w:val="20"/>
                <w:szCs w:val="20"/>
                <w:highlight w:val="yellow"/>
              </w:rPr>
            </w:pPr>
            <w:r w:rsidRPr="00046C01">
              <w:rPr>
                <w:rFonts w:ascii="Times New Roman" w:hAnsi="Times New Roman"/>
                <w:sz w:val="20"/>
                <w:szCs w:val="20"/>
              </w:rPr>
              <w:t xml:space="preserve">Вопросы (1 – </w:t>
            </w:r>
            <w:r w:rsidR="00A54A6F">
              <w:rPr>
                <w:rFonts w:ascii="Times New Roman" w:hAnsi="Times New Roman"/>
                <w:sz w:val="20"/>
                <w:szCs w:val="20"/>
              </w:rPr>
              <w:t>3</w:t>
            </w:r>
            <w:r w:rsidRPr="00046C01">
              <w:rPr>
                <w:rFonts w:ascii="Times New Roman" w:hAnsi="Times New Roman"/>
                <w:sz w:val="20"/>
                <w:szCs w:val="20"/>
              </w:rPr>
              <w:t>0)</w:t>
            </w:r>
          </w:p>
          <w:p w14:paraId="3C8CD593" w14:textId="77777777" w:rsidR="00CF1A5A" w:rsidRPr="00747806" w:rsidRDefault="00CF1A5A" w:rsidP="005F54D0">
            <w:pPr>
              <w:jc w:val="both"/>
              <w:rPr>
                <w:rFonts w:ascii="Times New Roman" w:hAnsi="Times New Roman"/>
                <w:sz w:val="20"/>
                <w:szCs w:val="20"/>
                <w:highlight w:val="yellow"/>
              </w:rPr>
            </w:pPr>
          </w:p>
        </w:tc>
      </w:tr>
      <w:tr w:rsidR="00CF0A07" w:rsidRPr="009B4FAE" w14:paraId="780C1297" w14:textId="77777777" w:rsidTr="00CF1A5A">
        <w:tc>
          <w:tcPr>
            <w:tcW w:w="3685" w:type="dxa"/>
            <w:vMerge/>
          </w:tcPr>
          <w:p w14:paraId="13411318" w14:textId="77777777" w:rsidR="00CF0A07" w:rsidRPr="009B4FAE" w:rsidRDefault="00CF0A07" w:rsidP="00656EE5">
            <w:pPr>
              <w:jc w:val="both"/>
              <w:rPr>
                <w:rFonts w:ascii="Times New Roman" w:hAnsi="Times New Roman"/>
                <w:sz w:val="20"/>
                <w:szCs w:val="20"/>
              </w:rPr>
            </w:pPr>
          </w:p>
        </w:tc>
        <w:tc>
          <w:tcPr>
            <w:tcW w:w="4820" w:type="dxa"/>
          </w:tcPr>
          <w:p w14:paraId="428642EF" w14:textId="77777777" w:rsidR="00CF0A07" w:rsidRPr="007670E8" w:rsidRDefault="00CF0A07" w:rsidP="00E52859">
            <w:pPr>
              <w:jc w:val="both"/>
              <w:rPr>
                <w:rFonts w:ascii="Times New Roman" w:hAnsi="Times New Roman" w:cs="Times New Roman"/>
                <w:iCs/>
                <w:sz w:val="20"/>
                <w:szCs w:val="20"/>
              </w:rPr>
            </w:pPr>
            <w:r w:rsidRPr="007670E8">
              <w:rPr>
                <w:rFonts w:ascii="Times New Roman" w:hAnsi="Times New Roman" w:cs="Times New Roman"/>
                <w:iCs/>
                <w:sz w:val="20"/>
                <w:szCs w:val="20"/>
              </w:rPr>
              <w:t>Обучающийся умеет</w:t>
            </w:r>
            <w:proofErr w:type="gramStart"/>
            <w:r w:rsidRPr="007670E8">
              <w:rPr>
                <w:rFonts w:ascii="Times New Roman" w:hAnsi="Times New Roman" w:cs="Times New Roman"/>
                <w:iCs/>
                <w:sz w:val="20"/>
                <w:szCs w:val="20"/>
              </w:rPr>
              <w:t xml:space="preserve">: </w:t>
            </w:r>
            <w:r w:rsidR="00E52859">
              <w:rPr>
                <w:rFonts w:ascii="Times New Roman" w:hAnsi="Times New Roman" w:cs="Times New Roman"/>
                <w:iCs/>
                <w:sz w:val="20"/>
                <w:szCs w:val="20"/>
              </w:rPr>
              <w:t>О</w:t>
            </w:r>
            <w:r w:rsidR="00E52859" w:rsidRPr="00E52859">
              <w:rPr>
                <w:rFonts w:ascii="Times New Roman" w:hAnsi="Times New Roman" w:cs="Times New Roman"/>
                <w:iCs/>
                <w:sz w:val="20"/>
                <w:szCs w:val="20"/>
              </w:rPr>
              <w:t>пределять</w:t>
            </w:r>
            <w:proofErr w:type="gramEnd"/>
            <w:r w:rsidR="00E52859" w:rsidRPr="00E52859">
              <w:rPr>
                <w:rFonts w:ascii="Times New Roman" w:hAnsi="Times New Roman" w:cs="Times New Roman"/>
                <w:iCs/>
                <w:sz w:val="20"/>
                <w:szCs w:val="20"/>
              </w:rPr>
              <w:t xml:space="preserve"> физико-механические характеристики строительных материалов и грунтов; производить и обрабатывать измерения путеизмерительными средствами, производить обработку результатов измерений.</w:t>
            </w:r>
          </w:p>
        </w:tc>
        <w:tc>
          <w:tcPr>
            <w:tcW w:w="1914" w:type="dxa"/>
          </w:tcPr>
          <w:p w14:paraId="33C292AE" w14:textId="77777777" w:rsidR="00CF1A5A" w:rsidRPr="00747806" w:rsidRDefault="00347AD1" w:rsidP="00CF1A5A">
            <w:pPr>
              <w:jc w:val="both"/>
              <w:rPr>
                <w:rFonts w:ascii="Times New Roman" w:hAnsi="Times New Roman"/>
                <w:sz w:val="20"/>
                <w:szCs w:val="20"/>
                <w:highlight w:val="yellow"/>
              </w:rPr>
            </w:pPr>
            <w:r>
              <w:rPr>
                <w:rFonts w:ascii="Times New Roman" w:hAnsi="Times New Roman"/>
                <w:sz w:val="20"/>
                <w:szCs w:val="20"/>
              </w:rPr>
              <w:t>З</w:t>
            </w:r>
            <w:r w:rsidR="00CF0A07" w:rsidRPr="00347AD1">
              <w:rPr>
                <w:rFonts w:ascii="Times New Roman" w:hAnsi="Times New Roman"/>
                <w:sz w:val="20"/>
                <w:szCs w:val="20"/>
              </w:rPr>
              <w:t>адани</w:t>
            </w:r>
            <w:r w:rsidR="00D16C57" w:rsidRPr="00347AD1">
              <w:rPr>
                <w:rFonts w:ascii="Times New Roman" w:hAnsi="Times New Roman"/>
                <w:sz w:val="20"/>
                <w:szCs w:val="20"/>
              </w:rPr>
              <w:t>я</w:t>
            </w:r>
            <w:r w:rsidR="00CF0A07" w:rsidRPr="00347AD1">
              <w:rPr>
                <w:rFonts w:ascii="Times New Roman" w:hAnsi="Times New Roman"/>
                <w:sz w:val="20"/>
                <w:szCs w:val="20"/>
              </w:rPr>
              <w:t xml:space="preserve"> </w:t>
            </w:r>
            <w:r w:rsidR="00CF1A5A" w:rsidRPr="00347AD1">
              <w:rPr>
                <w:rFonts w:ascii="Times New Roman" w:hAnsi="Times New Roman"/>
                <w:sz w:val="20"/>
                <w:szCs w:val="20"/>
              </w:rPr>
              <w:t>(</w:t>
            </w:r>
            <w:r w:rsidR="00A16EE7" w:rsidRPr="00347AD1">
              <w:rPr>
                <w:rFonts w:ascii="Times New Roman" w:hAnsi="Times New Roman"/>
                <w:sz w:val="20"/>
                <w:szCs w:val="20"/>
              </w:rPr>
              <w:t>1-</w:t>
            </w:r>
            <w:r w:rsidR="001207E9">
              <w:rPr>
                <w:rFonts w:ascii="Times New Roman" w:hAnsi="Times New Roman"/>
                <w:sz w:val="20"/>
                <w:szCs w:val="20"/>
              </w:rPr>
              <w:t>29</w:t>
            </w:r>
            <w:r w:rsidR="00CF1A5A" w:rsidRPr="00347AD1">
              <w:rPr>
                <w:rFonts w:ascii="Times New Roman" w:hAnsi="Times New Roman"/>
                <w:sz w:val="20"/>
                <w:szCs w:val="20"/>
              </w:rPr>
              <w:t>)</w:t>
            </w:r>
          </w:p>
          <w:p w14:paraId="4A81FE78" w14:textId="77777777" w:rsidR="00CF0A07" w:rsidRPr="00747806" w:rsidRDefault="00CF0A07" w:rsidP="00CF1A5A">
            <w:pPr>
              <w:jc w:val="both"/>
              <w:rPr>
                <w:rFonts w:ascii="Times New Roman" w:hAnsi="Times New Roman"/>
                <w:sz w:val="20"/>
                <w:szCs w:val="20"/>
                <w:highlight w:val="yellow"/>
              </w:rPr>
            </w:pPr>
          </w:p>
        </w:tc>
      </w:tr>
      <w:tr w:rsidR="00CF0A07" w:rsidRPr="009B4FAE" w14:paraId="5D78801A" w14:textId="77777777" w:rsidTr="00CF1A5A">
        <w:tc>
          <w:tcPr>
            <w:tcW w:w="3685" w:type="dxa"/>
            <w:vMerge/>
          </w:tcPr>
          <w:p w14:paraId="02321243" w14:textId="77777777" w:rsidR="00CF0A07" w:rsidRPr="009B4FAE" w:rsidRDefault="00CF0A07" w:rsidP="00656EE5">
            <w:pPr>
              <w:jc w:val="both"/>
              <w:rPr>
                <w:rFonts w:ascii="Times New Roman" w:hAnsi="Times New Roman"/>
                <w:sz w:val="20"/>
                <w:szCs w:val="20"/>
              </w:rPr>
            </w:pPr>
          </w:p>
        </w:tc>
        <w:tc>
          <w:tcPr>
            <w:tcW w:w="4820" w:type="dxa"/>
          </w:tcPr>
          <w:p w14:paraId="55F33AED" w14:textId="77777777" w:rsidR="00CF0A07" w:rsidRPr="007670E8" w:rsidRDefault="00CF0A07" w:rsidP="00AF0E55">
            <w:pPr>
              <w:jc w:val="both"/>
              <w:rPr>
                <w:rFonts w:ascii="Times New Roman" w:hAnsi="Times New Roman" w:cs="Times New Roman"/>
                <w:iCs/>
                <w:sz w:val="20"/>
                <w:szCs w:val="20"/>
              </w:rPr>
            </w:pPr>
            <w:r w:rsidRPr="007670E8">
              <w:rPr>
                <w:rFonts w:ascii="Times New Roman" w:hAnsi="Times New Roman" w:cs="Times New Roman"/>
                <w:iCs/>
                <w:sz w:val="20"/>
                <w:szCs w:val="20"/>
              </w:rPr>
              <w:t xml:space="preserve">Обучающийся владеет: </w:t>
            </w:r>
            <w:r w:rsidR="00AF0E55">
              <w:rPr>
                <w:rFonts w:ascii="Times New Roman" w:hAnsi="Times New Roman" w:cs="Times New Roman"/>
                <w:iCs/>
                <w:sz w:val="20"/>
                <w:szCs w:val="20"/>
              </w:rPr>
              <w:t>М</w:t>
            </w:r>
            <w:r w:rsidR="00AF0E55" w:rsidRPr="00AF0E55">
              <w:rPr>
                <w:rFonts w:ascii="Times New Roman" w:hAnsi="Times New Roman" w:cs="Times New Roman"/>
                <w:iCs/>
                <w:sz w:val="20"/>
                <w:szCs w:val="20"/>
              </w:rPr>
              <w:t>етодами работы с современной испытательной и измерительной аппаратурой и геодезическими приборами; методами технического контроля за состоянием строящегося и эксплуатируемого объекта; методами и средствами технических измерений, приемами использования стандартов и других нормативных документов при оценке, контроле качества и сертификации продукции.</w:t>
            </w:r>
          </w:p>
        </w:tc>
        <w:tc>
          <w:tcPr>
            <w:tcW w:w="1914" w:type="dxa"/>
          </w:tcPr>
          <w:p w14:paraId="6F2884D7" w14:textId="77777777" w:rsidR="00CF1A5A" w:rsidRPr="00347AD1" w:rsidRDefault="00CF0A07" w:rsidP="00CF1A5A">
            <w:pPr>
              <w:jc w:val="both"/>
              <w:rPr>
                <w:rFonts w:ascii="Times New Roman" w:hAnsi="Times New Roman"/>
                <w:sz w:val="20"/>
                <w:szCs w:val="20"/>
              </w:rPr>
            </w:pPr>
            <w:proofErr w:type="gramStart"/>
            <w:r w:rsidRPr="00347AD1">
              <w:rPr>
                <w:rFonts w:ascii="Times New Roman" w:hAnsi="Times New Roman"/>
                <w:sz w:val="20"/>
                <w:szCs w:val="20"/>
              </w:rPr>
              <w:t>Задани</w:t>
            </w:r>
            <w:r w:rsidR="00CF1A5A" w:rsidRPr="00347AD1">
              <w:rPr>
                <w:rFonts w:ascii="Times New Roman" w:hAnsi="Times New Roman"/>
                <w:sz w:val="20"/>
                <w:szCs w:val="20"/>
              </w:rPr>
              <w:t xml:space="preserve">я </w:t>
            </w:r>
            <w:r w:rsidRPr="00347AD1">
              <w:rPr>
                <w:rFonts w:ascii="Times New Roman" w:hAnsi="Times New Roman"/>
                <w:sz w:val="20"/>
                <w:szCs w:val="20"/>
              </w:rPr>
              <w:t xml:space="preserve"> </w:t>
            </w:r>
            <w:r w:rsidR="00CF1A5A" w:rsidRPr="00347AD1">
              <w:rPr>
                <w:rFonts w:ascii="Times New Roman" w:hAnsi="Times New Roman"/>
                <w:sz w:val="20"/>
                <w:szCs w:val="20"/>
              </w:rPr>
              <w:t>(</w:t>
            </w:r>
            <w:proofErr w:type="gramEnd"/>
            <w:r w:rsidR="00347AD1" w:rsidRPr="00347AD1">
              <w:rPr>
                <w:rFonts w:ascii="Times New Roman" w:hAnsi="Times New Roman"/>
                <w:sz w:val="20"/>
                <w:szCs w:val="20"/>
              </w:rPr>
              <w:t>1</w:t>
            </w:r>
            <w:r w:rsidR="00A16EE7" w:rsidRPr="00347AD1">
              <w:rPr>
                <w:rFonts w:ascii="Times New Roman" w:hAnsi="Times New Roman"/>
                <w:sz w:val="20"/>
                <w:szCs w:val="20"/>
              </w:rPr>
              <w:t>-</w:t>
            </w:r>
            <w:r w:rsidR="001207E9">
              <w:rPr>
                <w:rFonts w:ascii="Times New Roman" w:hAnsi="Times New Roman"/>
                <w:sz w:val="20"/>
                <w:szCs w:val="20"/>
              </w:rPr>
              <w:t>4</w:t>
            </w:r>
            <w:r w:rsidR="00CF1A5A" w:rsidRPr="00347AD1">
              <w:rPr>
                <w:rFonts w:ascii="Times New Roman" w:hAnsi="Times New Roman"/>
                <w:sz w:val="20"/>
                <w:szCs w:val="20"/>
              </w:rPr>
              <w:t>)</w:t>
            </w:r>
          </w:p>
          <w:p w14:paraId="007D2EC9" w14:textId="77777777" w:rsidR="00CF0A07" w:rsidRPr="00747806" w:rsidRDefault="00CF0A07" w:rsidP="00656EE5">
            <w:pPr>
              <w:jc w:val="both"/>
              <w:rPr>
                <w:rFonts w:ascii="Times New Roman" w:hAnsi="Times New Roman"/>
                <w:sz w:val="20"/>
                <w:szCs w:val="20"/>
                <w:highlight w:val="yellow"/>
              </w:rPr>
            </w:pPr>
          </w:p>
        </w:tc>
      </w:tr>
      <w:bookmarkEnd w:id="1"/>
    </w:tbl>
    <w:p w14:paraId="72D7504B" w14:textId="77777777" w:rsidR="002C5147" w:rsidRPr="007419C7" w:rsidRDefault="002C5147" w:rsidP="00F545A4">
      <w:pPr>
        <w:spacing w:after="0" w:line="240" w:lineRule="auto"/>
        <w:ind w:firstLine="709"/>
        <w:jc w:val="both"/>
        <w:rPr>
          <w:rFonts w:ascii="Times New Roman" w:eastAsia="Times New Roman" w:hAnsi="Times New Roman"/>
          <w:sz w:val="24"/>
          <w:szCs w:val="24"/>
        </w:rPr>
      </w:pPr>
    </w:p>
    <w:p w14:paraId="42034235" w14:textId="77777777" w:rsidR="00804313" w:rsidRPr="00804313" w:rsidRDefault="00804313" w:rsidP="00804313">
      <w:pPr>
        <w:spacing w:after="0" w:line="240" w:lineRule="auto"/>
        <w:ind w:firstLine="709"/>
        <w:jc w:val="both"/>
        <w:rPr>
          <w:rFonts w:ascii="Times New Roman" w:eastAsia="Times New Roman" w:hAnsi="Times New Roman"/>
          <w:sz w:val="24"/>
          <w:szCs w:val="24"/>
        </w:rPr>
      </w:pPr>
      <w:bookmarkStart w:id="2" w:name="_Hlk237960170"/>
      <w:r w:rsidRPr="00804313">
        <w:rPr>
          <w:rFonts w:ascii="Times New Roman" w:eastAsia="Times New Roman" w:hAnsi="Times New Roman"/>
          <w:sz w:val="24"/>
          <w:szCs w:val="24"/>
        </w:rPr>
        <w:t xml:space="preserve">Промежуточная аттестация (зачет) проводится в одной из следующих форм: </w:t>
      </w:r>
    </w:p>
    <w:p w14:paraId="120FC4A6" w14:textId="77777777" w:rsidR="00804313" w:rsidRPr="00804313" w:rsidRDefault="00804313" w:rsidP="00804313">
      <w:pPr>
        <w:spacing w:after="0" w:line="240" w:lineRule="auto"/>
        <w:ind w:firstLine="709"/>
        <w:jc w:val="both"/>
        <w:rPr>
          <w:rFonts w:ascii="Times New Roman" w:eastAsia="Times New Roman" w:hAnsi="Times New Roman"/>
          <w:sz w:val="24"/>
          <w:szCs w:val="24"/>
        </w:rPr>
      </w:pPr>
      <w:r w:rsidRPr="00804313">
        <w:rPr>
          <w:rFonts w:ascii="Times New Roman" w:eastAsia="Times New Roman" w:hAnsi="Times New Roman"/>
          <w:sz w:val="24"/>
          <w:szCs w:val="24"/>
        </w:rPr>
        <w:t>1) собеседование по вопросам, тестирование;</w:t>
      </w:r>
    </w:p>
    <w:p w14:paraId="01F7BC2C" w14:textId="77777777" w:rsidR="00804313" w:rsidRPr="00804313" w:rsidRDefault="00804313" w:rsidP="00804313">
      <w:pPr>
        <w:spacing w:after="0" w:line="240" w:lineRule="auto"/>
        <w:ind w:firstLine="709"/>
        <w:jc w:val="both"/>
        <w:rPr>
          <w:rFonts w:ascii="Times New Roman" w:eastAsia="Times New Roman" w:hAnsi="Times New Roman"/>
          <w:sz w:val="24"/>
          <w:szCs w:val="24"/>
        </w:rPr>
      </w:pPr>
      <w:r w:rsidRPr="00804313">
        <w:rPr>
          <w:rFonts w:ascii="Times New Roman" w:eastAsia="Times New Roman" w:hAnsi="Times New Roman"/>
          <w:sz w:val="24"/>
          <w:szCs w:val="24"/>
        </w:rPr>
        <w:t>2) выполнение заданий в ЭИОС университета</w:t>
      </w:r>
      <w:bookmarkEnd w:id="2"/>
      <w:r w:rsidRPr="00804313">
        <w:rPr>
          <w:rFonts w:ascii="Times New Roman" w:eastAsia="Times New Roman" w:hAnsi="Times New Roman"/>
          <w:sz w:val="24"/>
          <w:szCs w:val="24"/>
        </w:rPr>
        <w:t>.</w:t>
      </w:r>
    </w:p>
    <w:p w14:paraId="27C3A712" w14:textId="578F9BA3" w:rsidR="00F545A4" w:rsidRPr="007419C7" w:rsidRDefault="00F545A4" w:rsidP="00F545A4">
      <w:pPr>
        <w:spacing w:after="0" w:line="240" w:lineRule="auto"/>
        <w:ind w:firstLine="709"/>
        <w:jc w:val="both"/>
        <w:rPr>
          <w:rFonts w:ascii="Times New Roman" w:eastAsia="Times New Roman" w:hAnsi="Times New Roman"/>
          <w:sz w:val="24"/>
          <w:szCs w:val="24"/>
        </w:rPr>
      </w:pPr>
    </w:p>
    <w:bookmarkEnd w:id="0"/>
    <w:p w14:paraId="17ED13DD" w14:textId="77777777" w:rsidR="00CE39F0" w:rsidRPr="007419C7" w:rsidRDefault="00CE39F0" w:rsidP="00EB53E1">
      <w:pPr>
        <w:spacing w:after="0" w:line="240" w:lineRule="auto"/>
        <w:ind w:firstLine="709"/>
        <w:jc w:val="both"/>
        <w:rPr>
          <w:rFonts w:ascii="Times New Roman" w:eastAsia="Times New Roman" w:hAnsi="Times New Roman"/>
          <w:sz w:val="24"/>
          <w:szCs w:val="24"/>
        </w:rPr>
      </w:pPr>
    </w:p>
    <w:p w14:paraId="7D1FD335" w14:textId="77777777" w:rsidR="008E61C5" w:rsidRPr="007419C7" w:rsidRDefault="008E61C5">
      <w:pPr>
        <w:rPr>
          <w:rFonts w:ascii="Times New Roman" w:hAnsi="Times New Roman"/>
          <w:sz w:val="24"/>
          <w:szCs w:val="24"/>
        </w:rPr>
      </w:pPr>
      <w:r w:rsidRPr="007419C7">
        <w:rPr>
          <w:rFonts w:ascii="Times New Roman" w:hAnsi="Times New Roman"/>
          <w:sz w:val="24"/>
          <w:szCs w:val="24"/>
        </w:rPr>
        <w:br w:type="page"/>
      </w:r>
    </w:p>
    <w:p w14:paraId="48F694DC" w14:textId="77777777" w:rsidR="008E61C5" w:rsidRPr="009E1016" w:rsidRDefault="002429A4" w:rsidP="00560597">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lastRenderedPageBreak/>
        <w:t>2.</w:t>
      </w:r>
      <w:r w:rsidRPr="009E1016">
        <w:rPr>
          <w:rFonts w:ascii="Times New Roman" w:eastAsia="Times New Roman" w:hAnsi="Times New Roman"/>
          <w:b/>
          <w:bCs/>
          <w:iCs/>
          <w:sz w:val="24"/>
          <w:szCs w:val="24"/>
        </w:rPr>
        <w:tab/>
        <w:t>Типовые</w:t>
      </w:r>
      <w:r w:rsidR="00544B2D">
        <w:rPr>
          <w:rStyle w:val="ad"/>
          <w:rFonts w:ascii="Times New Roman" w:eastAsia="Times New Roman" w:hAnsi="Times New Roman"/>
          <w:b/>
          <w:bCs/>
          <w:iCs/>
          <w:sz w:val="24"/>
          <w:szCs w:val="24"/>
        </w:rPr>
        <w:footnoteReference w:id="2"/>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w:t>
      </w:r>
      <w:r w:rsidR="00556FA4" w:rsidRPr="009E1016">
        <w:rPr>
          <w:rFonts w:ascii="Times New Roman" w:eastAsia="Times New Roman" w:hAnsi="Times New Roman"/>
          <w:b/>
          <w:bCs/>
          <w:iCs/>
          <w:sz w:val="24"/>
          <w:szCs w:val="24"/>
        </w:rPr>
        <w:t xml:space="preserve">уровень сформированности </w:t>
      </w:r>
      <w:r w:rsidRPr="009E1016">
        <w:rPr>
          <w:rFonts w:ascii="Times New Roman" w:eastAsia="Times New Roman" w:hAnsi="Times New Roman"/>
          <w:b/>
          <w:bCs/>
          <w:iCs/>
          <w:sz w:val="24"/>
          <w:szCs w:val="24"/>
        </w:rPr>
        <w:t>компетенци</w:t>
      </w:r>
      <w:r w:rsidR="00560597" w:rsidRPr="009E1016">
        <w:rPr>
          <w:rFonts w:ascii="Times New Roman" w:eastAsia="Times New Roman" w:hAnsi="Times New Roman"/>
          <w:b/>
          <w:bCs/>
          <w:iCs/>
          <w:sz w:val="24"/>
          <w:szCs w:val="24"/>
        </w:rPr>
        <w:t>й</w:t>
      </w:r>
    </w:p>
    <w:p w14:paraId="36B99876" w14:textId="77777777" w:rsidR="00183DAF" w:rsidRPr="009E1016" w:rsidRDefault="00183DAF" w:rsidP="0060281C">
      <w:pPr>
        <w:spacing w:after="0" w:line="240" w:lineRule="auto"/>
        <w:ind w:firstLine="709"/>
        <w:jc w:val="both"/>
        <w:rPr>
          <w:rFonts w:ascii="Times New Roman" w:eastAsia="Times New Roman" w:hAnsi="Times New Roman"/>
          <w:b/>
          <w:bCs/>
          <w:i/>
          <w:iCs/>
          <w:sz w:val="24"/>
          <w:szCs w:val="24"/>
          <w:highlight w:val="yellow"/>
        </w:rPr>
      </w:pPr>
    </w:p>
    <w:p w14:paraId="091AA6DC" w14:textId="77777777" w:rsidR="00560597" w:rsidRPr="009E1016" w:rsidRDefault="009B4FAE" w:rsidP="00560597">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w:t>
      </w:r>
      <w:r w:rsidR="00E55110" w:rsidRPr="009E1016">
        <w:rPr>
          <w:rFonts w:ascii="Times New Roman" w:eastAsia="Times New Roman" w:hAnsi="Times New Roman"/>
          <w:b/>
          <w:bCs/>
          <w:iCs/>
          <w:sz w:val="24"/>
          <w:szCs w:val="24"/>
        </w:rPr>
        <w:t>Типовые вопросы</w:t>
      </w:r>
      <w:r w:rsidRPr="009E1016">
        <w:rPr>
          <w:rFonts w:ascii="Times New Roman" w:eastAsia="Times New Roman" w:hAnsi="Times New Roman"/>
          <w:b/>
          <w:bCs/>
          <w:iCs/>
          <w:sz w:val="24"/>
          <w:szCs w:val="24"/>
        </w:rPr>
        <w:t xml:space="preserve"> (тестовые задания)</w:t>
      </w:r>
      <w:r w:rsidR="005C143D" w:rsidRPr="009E1016">
        <w:rPr>
          <w:rFonts w:ascii="Times New Roman" w:eastAsia="Times New Roman" w:hAnsi="Times New Roman"/>
          <w:b/>
          <w:bCs/>
          <w:iCs/>
          <w:sz w:val="24"/>
          <w:szCs w:val="24"/>
        </w:rPr>
        <w:t xml:space="preserve"> для </w:t>
      </w:r>
      <w:r w:rsidR="00DB4A30" w:rsidRPr="009E1016">
        <w:rPr>
          <w:rFonts w:ascii="Times New Roman" w:eastAsia="Times New Roman" w:hAnsi="Times New Roman"/>
          <w:b/>
          <w:bCs/>
          <w:iCs/>
          <w:sz w:val="24"/>
          <w:szCs w:val="24"/>
        </w:rPr>
        <w:t>оценки</w:t>
      </w:r>
      <w:r w:rsidR="005C143D" w:rsidRPr="009E1016">
        <w:rPr>
          <w:rFonts w:ascii="Times New Roman" w:eastAsia="Times New Roman" w:hAnsi="Times New Roman"/>
          <w:b/>
          <w:bCs/>
          <w:iCs/>
          <w:sz w:val="24"/>
          <w:szCs w:val="24"/>
        </w:rPr>
        <w:t xml:space="preserve"> </w:t>
      </w:r>
      <w:proofErr w:type="spellStart"/>
      <w:r w:rsidR="002103AC" w:rsidRPr="009E1016">
        <w:rPr>
          <w:rFonts w:ascii="Times New Roman" w:eastAsia="Times New Roman" w:hAnsi="Times New Roman"/>
          <w:b/>
          <w:bCs/>
          <w:iCs/>
          <w:sz w:val="24"/>
          <w:szCs w:val="24"/>
        </w:rPr>
        <w:t>знаниевого</w:t>
      </w:r>
      <w:proofErr w:type="spellEnd"/>
      <w:r w:rsidR="002103AC" w:rsidRPr="009E1016">
        <w:rPr>
          <w:rFonts w:ascii="Times New Roman" w:eastAsia="Times New Roman" w:hAnsi="Times New Roman"/>
          <w:b/>
          <w:bCs/>
          <w:iCs/>
          <w:sz w:val="24"/>
          <w:szCs w:val="24"/>
        </w:rPr>
        <w:t xml:space="preserve"> образовательного результата</w:t>
      </w:r>
    </w:p>
    <w:p w14:paraId="5E7FFE0B" w14:textId="77777777" w:rsidR="00560597" w:rsidRPr="009E1016" w:rsidRDefault="00560597" w:rsidP="00560597">
      <w:pPr>
        <w:spacing w:after="0" w:line="240" w:lineRule="auto"/>
        <w:rPr>
          <w:rFonts w:ascii="Times New Roman" w:eastAsia="Times New Roman" w:hAnsi="Times New Roman"/>
          <w:bCs/>
          <w:iCs/>
          <w:sz w:val="24"/>
          <w:szCs w:val="24"/>
        </w:rPr>
      </w:pPr>
    </w:p>
    <w:p w14:paraId="6F41C7B5" w14:textId="77777777" w:rsidR="006459F1" w:rsidRPr="00F94610" w:rsidRDefault="00560597" w:rsidP="00560597">
      <w:pPr>
        <w:spacing w:after="0" w:line="240" w:lineRule="auto"/>
        <w:rPr>
          <w:rFonts w:ascii="Times New Roman" w:eastAsia="Times New Roman" w:hAnsi="Times New Roman"/>
          <w:b/>
          <w:bCs/>
          <w:iCs/>
          <w:sz w:val="24"/>
          <w:szCs w:val="24"/>
        </w:rPr>
      </w:pPr>
      <w:r w:rsidRPr="009E1016">
        <w:rPr>
          <w:rFonts w:ascii="Times New Roman" w:eastAsia="Times New Roman" w:hAnsi="Times New Roman"/>
          <w:bCs/>
          <w:iCs/>
          <w:sz w:val="24"/>
          <w:szCs w:val="24"/>
        </w:rPr>
        <w:t xml:space="preserve">Проверяемый </w:t>
      </w:r>
      <w:r w:rsidR="009E1016">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sidR="00FB6084" w:rsidRPr="001204A3">
        <w:rPr>
          <w:rFonts w:ascii="Times New Roman" w:eastAsia="Times New Roman" w:hAnsi="Times New Roman"/>
          <w:bCs/>
          <w:iCs/>
          <w:sz w:val="24"/>
          <w:szCs w:val="24"/>
        </w:rPr>
        <w:t>:</w:t>
      </w:r>
    </w:p>
    <w:tbl>
      <w:tblPr>
        <w:tblStyle w:val="aa"/>
        <w:tblpPr w:leftFromText="180" w:rightFromText="180" w:vertAnchor="text" w:horzAnchor="margin" w:tblpX="216" w:tblpY="161"/>
        <w:tblW w:w="0" w:type="auto"/>
        <w:tblLook w:val="04A0" w:firstRow="1" w:lastRow="0" w:firstColumn="1" w:lastColumn="0" w:noHBand="0" w:noVBand="1"/>
      </w:tblPr>
      <w:tblGrid>
        <w:gridCol w:w="3018"/>
        <w:gridCol w:w="7579"/>
      </w:tblGrid>
      <w:tr w:rsidR="009B4FAE" w:rsidRPr="006459F1" w14:paraId="4EDDFDB8" w14:textId="77777777" w:rsidTr="006459F1">
        <w:tc>
          <w:tcPr>
            <w:tcW w:w="3018" w:type="dxa"/>
          </w:tcPr>
          <w:p w14:paraId="4997512E" w14:textId="77777777" w:rsidR="009B4FAE" w:rsidRPr="006459F1" w:rsidRDefault="00560597" w:rsidP="00560597">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579" w:type="dxa"/>
          </w:tcPr>
          <w:p w14:paraId="4D12373D" w14:textId="77777777" w:rsidR="009B4FAE" w:rsidRPr="006459F1" w:rsidRDefault="00560597" w:rsidP="00560597">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560597" w:rsidRPr="006459F1" w14:paraId="55D2D560" w14:textId="77777777" w:rsidTr="006459F1">
        <w:tc>
          <w:tcPr>
            <w:tcW w:w="3018" w:type="dxa"/>
          </w:tcPr>
          <w:p w14:paraId="355B5E86" w14:textId="77777777" w:rsidR="00560597" w:rsidRPr="00B24C1F" w:rsidRDefault="00042720" w:rsidP="006459F1">
            <w:pPr>
              <w:jc w:val="both"/>
              <w:rPr>
                <w:rFonts w:ascii="Times New Roman" w:hAnsi="Times New Roman"/>
                <w:color w:val="00B050"/>
                <w:sz w:val="20"/>
                <w:szCs w:val="20"/>
              </w:rPr>
            </w:pPr>
            <w:r w:rsidRPr="00042720">
              <w:rPr>
                <w:rFonts w:ascii="Times New Roman" w:hAnsi="Times New Roman" w:cs="Times New Roman"/>
                <w:iCs/>
                <w:sz w:val="20"/>
                <w:szCs w:val="20"/>
              </w:rPr>
              <w:t>ОПК-3.2 Решает задачи планирования и проведения работ по стандартизации, сертификации и метрологии, используя нормативно-правовую базу, современные методы и информационные технологии</w:t>
            </w:r>
          </w:p>
        </w:tc>
        <w:tc>
          <w:tcPr>
            <w:tcW w:w="7579" w:type="dxa"/>
          </w:tcPr>
          <w:p w14:paraId="0D461CFD" w14:textId="77777777" w:rsidR="00560597" w:rsidRPr="006459F1" w:rsidRDefault="00042720" w:rsidP="0093155C">
            <w:pPr>
              <w:jc w:val="both"/>
              <w:rPr>
                <w:rFonts w:ascii="Times New Roman" w:eastAsia="Times New Roman" w:hAnsi="Times New Roman"/>
                <w:b/>
                <w:bCs/>
                <w:i/>
                <w:iCs/>
                <w:sz w:val="20"/>
                <w:szCs w:val="20"/>
              </w:rPr>
            </w:pPr>
            <w:r w:rsidRPr="00042720">
              <w:rPr>
                <w:rFonts w:ascii="Times New Roman" w:eastAsia="Times New Roman" w:hAnsi="Times New Roman"/>
                <w:bCs/>
                <w:iCs/>
                <w:sz w:val="20"/>
                <w:szCs w:val="20"/>
              </w:rPr>
              <w:t>Обучающийся знает: Правовые основы метрологии, стандартизации и сертификации в области строительства; измерительные приборы и правила работы с ними, способы обработки материалов геодезических съёмок.</w:t>
            </w:r>
          </w:p>
        </w:tc>
      </w:tr>
      <w:tr w:rsidR="002103AC" w:rsidRPr="006459F1" w14:paraId="45162861" w14:textId="77777777" w:rsidTr="00656EE5">
        <w:trPr>
          <w:trHeight w:val="742"/>
        </w:trPr>
        <w:tc>
          <w:tcPr>
            <w:tcW w:w="10597" w:type="dxa"/>
            <w:gridSpan w:val="2"/>
          </w:tcPr>
          <w:p w14:paraId="145097F3" w14:textId="77777777" w:rsidR="002103AC" w:rsidRDefault="002103AC" w:rsidP="002103AC">
            <w:pPr>
              <w:jc w:val="both"/>
              <w:rPr>
                <w:rFonts w:ascii="Times New Roman" w:eastAsia="Times New Roman" w:hAnsi="Times New Roman"/>
                <w:bCs/>
                <w:i/>
                <w:iCs/>
                <w:color w:val="00B050"/>
                <w:sz w:val="20"/>
                <w:szCs w:val="20"/>
              </w:rPr>
            </w:pPr>
            <w:r w:rsidRPr="001204A3">
              <w:rPr>
                <w:rFonts w:ascii="Times New Roman" w:eastAsia="Times New Roman" w:hAnsi="Times New Roman"/>
                <w:bCs/>
                <w:i/>
                <w:iCs/>
                <w:sz w:val="20"/>
                <w:szCs w:val="20"/>
              </w:rPr>
              <w:t>Примеры вопросов/заданий</w:t>
            </w:r>
          </w:p>
          <w:p w14:paraId="72E1F11C" w14:textId="77777777" w:rsidR="00B00F00" w:rsidRPr="00B00F00" w:rsidRDefault="00B00F00" w:rsidP="00B00F00">
            <w:p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1. Шкала физической величины, которая используется при определении твердости материала называется шкалой…</w:t>
            </w:r>
          </w:p>
          <w:p w14:paraId="60EBA2FA" w14:textId="77777777" w:rsidR="00B00F00" w:rsidRPr="00B00F00" w:rsidRDefault="00B00F00" w:rsidP="00B00F00">
            <w:pPr>
              <w:rPr>
                <w:rFonts w:ascii="Times New Roman" w:eastAsia="Times New Roman" w:hAnsi="Times New Roman" w:cs="Times New Roman"/>
                <w:sz w:val="28"/>
                <w:szCs w:val="28"/>
                <w:lang w:eastAsia="en-US"/>
              </w:rPr>
            </w:pPr>
          </w:p>
          <w:p w14:paraId="4AD82890" w14:textId="77777777" w:rsidR="00B00F00" w:rsidRPr="00B00F00" w:rsidRDefault="00B00F00" w:rsidP="0038563A">
            <w:pPr>
              <w:numPr>
                <w:ilvl w:val="0"/>
                <w:numId w:val="18"/>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наименований </w:t>
            </w:r>
          </w:p>
          <w:p w14:paraId="6198EAB0" w14:textId="77777777" w:rsidR="00B00F00" w:rsidRPr="00B00F00" w:rsidRDefault="00B00F00" w:rsidP="0038563A">
            <w:pPr>
              <w:numPr>
                <w:ilvl w:val="0"/>
                <w:numId w:val="18"/>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отношений </w:t>
            </w:r>
          </w:p>
          <w:p w14:paraId="42703BA0" w14:textId="77777777" w:rsidR="00B00F00" w:rsidRPr="00B00F00" w:rsidRDefault="00B00F00" w:rsidP="0038563A">
            <w:pPr>
              <w:numPr>
                <w:ilvl w:val="0"/>
                <w:numId w:val="18"/>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интервалов</w:t>
            </w:r>
          </w:p>
          <w:p w14:paraId="66AC5339" w14:textId="77777777" w:rsidR="00B00F00" w:rsidRPr="00B00F00" w:rsidRDefault="00B00F00" w:rsidP="0038563A">
            <w:pPr>
              <w:numPr>
                <w:ilvl w:val="0"/>
                <w:numId w:val="18"/>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порядка</w:t>
            </w:r>
          </w:p>
          <w:p w14:paraId="7C019356" w14:textId="77777777" w:rsidR="00B00F00" w:rsidRPr="00B00F00" w:rsidRDefault="00B00F00" w:rsidP="00B00F00">
            <w:pPr>
              <w:rPr>
                <w:rFonts w:ascii="Times New Roman" w:eastAsia="Times New Roman" w:hAnsi="Times New Roman" w:cs="Times New Roman"/>
                <w:sz w:val="28"/>
                <w:szCs w:val="28"/>
                <w:lang w:eastAsia="en-US"/>
              </w:rPr>
            </w:pPr>
          </w:p>
          <w:p w14:paraId="637E3E14" w14:textId="77777777" w:rsidR="00B00F00" w:rsidRPr="00B00F00" w:rsidRDefault="00B00F00" w:rsidP="00B00F00">
            <w:p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2. Физическая величина, входящая в систему </w:t>
            </w:r>
            <w:proofErr w:type="gramStart"/>
            <w:r w:rsidRPr="00B00F00">
              <w:rPr>
                <w:rFonts w:ascii="Times New Roman" w:eastAsia="Times New Roman" w:hAnsi="Times New Roman" w:cs="Times New Roman"/>
                <w:sz w:val="28"/>
                <w:szCs w:val="28"/>
                <w:lang w:eastAsia="en-US"/>
              </w:rPr>
              <w:t>величин</w:t>
            </w:r>
            <w:proofErr w:type="gramEnd"/>
            <w:r w:rsidRPr="00B00F00">
              <w:rPr>
                <w:rFonts w:ascii="Times New Roman" w:eastAsia="Times New Roman" w:hAnsi="Times New Roman" w:cs="Times New Roman"/>
                <w:sz w:val="28"/>
                <w:szCs w:val="28"/>
                <w:lang w:eastAsia="en-US"/>
              </w:rPr>
              <w:t xml:space="preserve"> и условно принятая независимой от других величин этой системы называется </w:t>
            </w:r>
          </w:p>
          <w:p w14:paraId="7D207E92" w14:textId="77777777" w:rsidR="00B00F00" w:rsidRPr="00B00F00" w:rsidRDefault="00B00F00" w:rsidP="00B00F00">
            <w:pPr>
              <w:rPr>
                <w:rFonts w:ascii="Times New Roman" w:eastAsia="Times New Roman" w:hAnsi="Times New Roman" w:cs="Times New Roman"/>
                <w:sz w:val="28"/>
                <w:szCs w:val="28"/>
                <w:lang w:eastAsia="en-US"/>
              </w:rPr>
            </w:pPr>
          </w:p>
          <w:p w14:paraId="62A4AA29" w14:textId="77777777" w:rsidR="00B00F00" w:rsidRPr="00B00F00" w:rsidRDefault="00B00F00" w:rsidP="0038563A">
            <w:pPr>
              <w:numPr>
                <w:ilvl w:val="0"/>
                <w:numId w:val="17"/>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единицей измерения</w:t>
            </w:r>
          </w:p>
          <w:p w14:paraId="6220E24D" w14:textId="77777777" w:rsidR="00B00F00" w:rsidRPr="00B00F00" w:rsidRDefault="00B00F00" w:rsidP="0038563A">
            <w:pPr>
              <w:numPr>
                <w:ilvl w:val="0"/>
                <w:numId w:val="17"/>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производной</w:t>
            </w:r>
          </w:p>
          <w:p w14:paraId="22968408" w14:textId="77777777" w:rsidR="00B00F00" w:rsidRPr="00B00F00" w:rsidRDefault="00B00F00" w:rsidP="0038563A">
            <w:pPr>
              <w:numPr>
                <w:ilvl w:val="0"/>
                <w:numId w:val="17"/>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основной</w:t>
            </w:r>
          </w:p>
          <w:p w14:paraId="0353FB81" w14:textId="77777777" w:rsidR="00B00F00" w:rsidRPr="00B00F00" w:rsidRDefault="00B00F00" w:rsidP="0038563A">
            <w:pPr>
              <w:numPr>
                <w:ilvl w:val="0"/>
                <w:numId w:val="17"/>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аддитивной</w:t>
            </w:r>
          </w:p>
          <w:p w14:paraId="47E43A1C" w14:textId="77777777" w:rsidR="00B00F00" w:rsidRPr="00B00F00" w:rsidRDefault="00B00F00" w:rsidP="00B00F00">
            <w:pPr>
              <w:rPr>
                <w:rFonts w:ascii="Times New Roman" w:eastAsia="Times New Roman" w:hAnsi="Times New Roman" w:cs="Times New Roman"/>
                <w:sz w:val="28"/>
                <w:szCs w:val="28"/>
                <w:lang w:eastAsia="en-US"/>
              </w:rPr>
            </w:pPr>
          </w:p>
          <w:p w14:paraId="1996317F" w14:textId="77777777" w:rsidR="00B00F00" w:rsidRPr="00B00F00" w:rsidRDefault="00B00F00" w:rsidP="00B00F00">
            <w:p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3. метод измерения, при котором на прибор </w:t>
            </w:r>
            <w:proofErr w:type="gramStart"/>
            <w:r w:rsidRPr="00B00F00">
              <w:rPr>
                <w:rFonts w:ascii="Times New Roman" w:eastAsia="Times New Roman" w:hAnsi="Times New Roman" w:cs="Times New Roman"/>
                <w:sz w:val="28"/>
                <w:szCs w:val="28"/>
                <w:lang w:eastAsia="en-US"/>
              </w:rPr>
              <w:t>разность измеряемой величины известного размера</w:t>
            </w:r>
            <w:proofErr w:type="gramEnd"/>
            <w:r w:rsidRPr="00B00F00">
              <w:rPr>
                <w:rFonts w:ascii="Times New Roman" w:eastAsia="Times New Roman" w:hAnsi="Times New Roman" w:cs="Times New Roman"/>
                <w:sz w:val="28"/>
                <w:szCs w:val="28"/>
                <w:lang w:eastAsia="en-US"/>
              </w:rPr>
              <w:t xml:space="preserve"> воспроизводимого мерой называется методом </w:t>
            </w:r>
          </w:p>
          <w:p w14:paraId="31F5A024" w14:textId="77777777" w:rsidR="00B00F00" w:rsidRPr="00B00F00" w:rsidRDefault="00B00F00" w:rsidP="00B00F00">
            <w:pPr>
              <w:rPr>
                <w:rFonts w:ascii="Times New Roman" w:eastAsia="Times New Roman" w:hAnsi="Times New Roman" w:cs="Times New Roman"/>
                <w:sz w:val="28"/>
                <w:szCs w:val="28"/>
                <w:lang w:eastAsia="en-US"/>
              </w:rPr>
            </w:pPr>
          </w:p>
          <w:p w14:paraId="370D5819" w14:textId="77777777" w:rsidR="00B00F00" w:rsidRPr="00B00F00" w:rsidRDefault="00B00F00" w:rsidP="0038563A">
            <w:pPr>
              <w:numPr>
                <w:ilvl w:val="0"/>
                <w:numId w:val="16"/>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дифференциальным </w:t>
            </w:r>
          </w:p>
          <w:p w14:paraId="15F99AD1" w14:textId="77777777" w:rsidR="00B00F00" w:rsidRPr="00B00F00" w:rsidRDefault="00B00F00" w:rsidP="0038563A">
            <w:pPr>
              <w:numPr>
                <w:ilvl w:val="0"/>
                <w:numId w:val="16"/>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непосредственной оценки</w:t>
            </w:r>
          </w:p>
          <w:p w14:paraId="23B4EE56" w14:textId="77777777" w:rsidR="00B00F00" w:rsidRPr="00B00F00" w:rsidRDefault="00B00F00" w:rsidP="0038563A">
            <w:pPr>
              <w:numPr>
                <w:ilvl w:val="0"/>
                <w:numId w:val="16"/>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замещения </w:t>
            </w:r>
          </w:p>
          <w:p w14:paraId="6F282BBC" w14:textId="77777777" w:rsidR="00B00F00" w:rsidRPr="00B00F00" w:rsidRDefault="00B00F00" w:rsidP="0038563A">
            <w:pPr>
              <w:numPr>
                <w:ilvl w:val="0"/>
                <w:numId w:val="16"/>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совпадения</w:t>
            </w:r>
          </w:p>
          <w:p w14:paraId="7322CAF9" w14:textId="77777777" w:rsidR="00B00F00" w:rsidRPr="00B00F00" w:rsidRDefault="00B00F00" w:rsidP="00B00F00">
            <w:pPr>
              <w:rPr>
                <w:rFonts w:ascii="Times New Roman" w:eastAsia="Times New Roman" w:hAnsi="Times New Roman" w:cs="Times New Roman"/>
                <w:sz w:val="28"/>
                <w:szCs w:val="28"/>
                <w:lang w:eastAsia="en-US"/>
              </w:rPr>
            </w:pPr>
          </w:p>
          <w:p w14:paraId="18D1A014" w14:textId="77777777" w:rsidR="00B00F00" w:rsidRPr="00B00F00" w:rsidRDefault="00B00F00" w:rsidP="00B00F00">
            <w:p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4. если на проборе указан класс точности 0,5 то это означает что погрешность всех приборов данного </w:t>
            </w:r>
            <w:proofErr w:type="gramStart"/>
            <w:r w:rsidRPr="00B00F00">
              <w:rPr>
                <w:rFonts w:ascii="Times New Roman" w:eastAsia="Times New Roman" w:hAnsi="Times New Roman" w:cs="Times New Roman"/>
                <w:sz w:val="28"/>
                <w:szCs w:val="28"/>
                <w:lang w:eastAsia="en-US"/>
              </w:rPr>
              <w:t>типа  выражается</w:t>
            </w:r>
            <w:proofErr w:type="gramEnd"/>
            <w:r w:rsidRPr="00B00F00">
              <w:rPr>
                <w:rFonts w:ascii="Times New Roman" w:eastAsia="Times New Roman" w:hAnsi="Times New Roman" w:cs="Times New Roman"/>
                <w:sz w:val="28"/>
                <w:szCs w:val="28"/>
                <w:lang w:eastAsia="en-US"/>
              </w:rPr>
              <w:t xml:space="preserve">      </w:t>
            </w:r>
          </w:p>
          <w:p w14:paraId="3CF6EF37" w14:textId="77777777" w:rsidR="00B00F00" w:rsidRPr="00B00F00" w:rsidRDefault="00B00F00" w:rsidP="00B00F00">
            <w:pPr>
              <w:rPr>
                <w:rFonts w:ascii="Times New Roman" w:eastAsia="Times New Roman" w:hAnsi="Times New Roman" w:cs="Times New Roman"/>
                <w:sz w:val="28"/>
                <w:szCs w:val="28"/>
                <w:lang w:eastAsia="en-US"/>
              </w:rPr>
            </w:pPr>
          </w:p>
          <w:p w14:paraId="6843E38D" w14:textId="77777777" w:rsidR="00B00F00" w:rsidRPr="00B00F00" w:rsidRDefault="00B00F00" w:rsidP="0038563A">
            <w:pPr>
              <w:numPr>
                <w:ilvl w:val="0"/>
                <w:numId w:val="15"/>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в приведенной форме (отношение абсолютной погрешности к результирующему значению в процентах) </w:t>
            </w:r>
          </w:p>
          <w:p w14:paraId="0F7D7882" w14:textId="77777777" w:rsidR="00B00F00" w:rsidRPr="00B00F00" w:rsidRDefault="00B00F00" w:rsidP="0038563A">
            <w:pPr>
              <w:numPr>
                <w:ilvl w:val="0"/>
                <w:numId w:val="15"/>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lastRenderedPageBreak/>
              <w:t xml:space="preserve">значением случайной составляющей погрешности </w:t>
            </w:r>
            <w:proofErr w:type="spellStart"/>
            <w:r w:rsidRPr="00B00F00">
              <w:rPr>
                <w:rFonts w:ascii="Times New Roman" w:eastAsia="Times New Roman" w:hAnsi="Times New Roman" w:cs="Times New Roman"/>
                <w:sz w:val="28"/>
                <w:szCs w:val="28"/>
                <w:lang w:eastAsia="en-US"/>
              </w:rPr>
              <w:t>Δ</w:t>
            </w:r>
            <w:r w:rsidRPr="00B00F00">
              <w:rPr>
                <w:rFonts w:ascii="Times New Roman" w:eastAsia="Times New Roman" w:hAnsi="Times New Roman" w:cs="Times New Roman"/>
                <w:sz w:val="28"/>
                <w:szCs w:val="28"/>
                <w:vertAlign w:val="subscript"/>
                <w:lang w:eastAsia="en-US"/>
              </w:rPr>
              <w:t>сл</w:t>
            </w:r>
            <w:proofErr w:type="spellEnd"/>
            <w:r w:rsidRPr="00B00F00">
              <w:rPr>
                <w:rFonts w:ascii="Times New Roman" w:eastAsia="Times New Roman" w:hAnsi="Times New Roman" w:cs="Times New Roman"/>
                <w:sz w:val="28"/>
                <w:szCs w:val="28"/>
                <w:lang w:eastAsia="en-US"/>
              </w:rPr>
              <w:t xml:space="preserve"> </w:t>
            </w:r>
          </w:p>
          <w:p w14:paraId="5B84D65C" w14:textId="77777777" w:rsidR="00B00F00" w:rsidRPr="00B00F00" w:rsidRDefault="00B00F00" w:rsidP="0038563A">
            <w:pPr>
              <w:numPr>
                <w:ilvl w:val="0"/>
                <w:numId w:val="15"/>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в относительной форме </w:t>
            </w:r>
          </w:p>
          <w:p w14:paraId="12207E09" w14:textId="77777777" w:rsidR="00B00F00" w:rsidRPr="00B00F00" w:rsidRDefault="00B00F00" w:rsidP="0038563A">
            <w:pPr>
              <w:numPr>
                <w:ilvl w:val="0"/>
                <w:numId w:val="15"/>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в абсолютной форме </w:t>
            </w:r>
          </w:p>
          <w:p w14:paraId="038FE75B" w14:textId="77777777" w:rsidR="00B00F00" w:rsidRPr="00B00F00" w:rsidRDefault="00B00F00" w:rsidP="00B00F00">
            <w:pPr>
              <w:rPr>
                <w:rFonts w:ascii="Times New Roman" w:eastAsia="Times New Roman" w:hAnsi="Times New Roman" w:cs="Times New Roman"/>
                <w:sz w:val="28"/>
                <w:szCs w:val="28"/>
                <w:lang w:eastAsia="en-US"/>
              </w:rPr>
            </w:pPr>
          </w:p>
          <w:p w14:paraId="42AB377E" w14:textId="77777777" w:rsidR="00B00F00" w:rsidRPr="00B00F00" w:rsidRDefault="00B00F00" w:rsidP="00B00F00">
            <w:p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5. для оценки погрешности измерений в более удобной форме с описанием закона распределения случайных погрешностей является выражение</w:t>
            </w:r>
          </w:p>
          <w:p w14:paraId="3D7CC7C6" w14:textId="77777777" w:rsidR="00B00F00" w:rsidRPr="00B00F00" w:rsidRDefault="00B00F00" w:rsidP="00B00F00">
            <w:pPr>
              <w:rPr>
                <w:rFonts w:ascii="Times New Roman" w:eastAsia="Times New Roman" w:hAnsi="Times New Roman" w:cs="Times New Roman"/>
                <w:sz w:val="28"/>
                <w:szCs w:val="28"/>
                <w:lang w:eastAsia="en-US"/>
              </w:rPr>
            </w:pPr>
          </w:p>
          <w:p w14:paraId="7708B917" w14:textId="77777777" w:rsidR="00B00F00" w:rsidRPr="00B00F00" w:rsidRDefault="00B00F00" w:rsidP="0038563A">
            <w:pPr>
              <w:numPr>
                <w:ilvl w:val="0"/>
                <w:numId w:val="14"/>
              </w:numPr>
              <w:rPr>
                <w:rFonts w:ascii="Times New Roman" w:eastAsia="Times New Roman" w:hAnsi="Times New Roman" w:cs="Times New Roman"/>
                <w:sz w:val="28"/>
                <w:szCs w:val="28"/>
                <w:vertAlign w:val="subscript"/>
                <w:lang w:eastAsia="en-US"/>
              </w:rPr>
            </w:pPr>
            <w:r w:rsidRPr="00B00F00">
              <w:rPr>
                <w:rFonts w:ascii="Times New Roman" w:eastAsia="Times New Roman" w:hAnsi="Times New Roman" w:cs="Times New Roman"/>
                <w:sz w:val="28"/>
                <w:szCs w:val="28"/>
                <w:lang w:eastAsia="en-US"/>
              </w:rPr>
              <w:t>числовыми характеристиками М</w:t>
            </w:r>
            <w:r w:rsidRPr="00B00F00">
              <w:rPr>
                <w:rFonts w:ascii="Times New Roman" w:eastAsia="Times New Roman" w:hAnsi="Times New Roman" w:cs="Times New Roman"/>
                <w:sz w:val="28"/>
                <w:szCs w:val="28"/>
                <w:vertAlign w:val="subscript"/>
                <w:lang w:eastAsia="en-US"/>
              </w:rPr>
              <w:t>Х</w:t>
            </w:r>
            <w:r w:rsidRPr="00B00F00">
              <w:rPr>
                <w:rFonts w:ascii="Times New Roman" w:eastAsia="Times New Roman" w:hAnsi="Times New Roman" w:cs="Times New Roman"/>
                <w:sz w:val="28"/>
                <w:szCs w:val="28"/>
                <w:lang w:eastAsia="en-US"/>
              </w:rPr>
              <w:t xml:space="preserve"> и </w:t>
            </w:r>
            <w:r w:rsidRPr="00B00F00">
              <w:rPr>
                <w:rFonts w:ascii="Times New Roman" w:eastAsia="Times New Roman" w:hAnsi="Times New Roman" w:cs="Times New Roman"/>
                <w:sz w:val="28"/>
                <w:szCs w:val="28"/>
                <w:lang w:val="en-US" w:eastAsia="en-US"/>
              </w:rPr>
              <w:t>D</w:t>
            </w:r>
            <w:r w:rsidRPr="00B00F00">
              <w:rPr>
                <w:rFonts w:ascii="Times New Roman" w:eastAsia="Times New Roman" w:hAnsi="Times New Roman" w:cs="Times New Roman"/>
                <w:sz w:val="28"/>
                <w:szCs w:val="28"/>
                <w:vertAlign w:val="subscript"/>
                <w:lang w:val="en-US" w:eastAsia="en-US"/>
              </w:rPr>
              <w:t>X</w:t>
            </w:r>
            <w:r w:rsidRPr="00B00F00">
              <w:rPr>
                <w:rFonts w:ascii="Times New Roman" w:eastAsia="Times New Roman" w:hAnsi="Times New Roman" w:cs="Times New Roman"/>
                <w:sz w:val="28"/>
                <w:szCs w:val="28"/>
                <w:vertAlign w:val="subscript"/>
                <w:lang w:eastAsia="en-US"/>
              </w:rPr>
              <w:t xml:space="preserve"> </w:t>
            </w:r>
          </w:p>
          <w:p w14:paraId="24B1901B" w14:textId="77777777" w:rsidR="00B00F00" w:rsidRPr="00B00F00" w:rsidRDefault="00B00F00" w:rsidP="0038563A">
            <w:pPr>
              <w:numPr>
                <w:ilvl w:val="0"/>
                <w:numId w:val="14"/>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таблицей </w:t>
            </w:r>
          </w:p>
          <w:p w14:paraId="4AF23340" w14:textId="77777777" w:rsidR="00B00F00" w:rsidRPr="00B00F00" w:rsidRDefault="00B00F00" w:rsidP="0038563A">
            <w:pPr>
              <w:numPr>
                <w:ilvl w:val="0"/>
                <w:numId w:val="14"/>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графиком </w:t>
            </w:r>
          </w:p>
          <w:p w14:paraId="48A4F71D" w14:textId="77777777" w:rsidR="00B00F00" w:rsidRPr="00B00F00" w:rsidRDefault="00B00F00" w:rsidP="0038563A">
            <w:pPr>
              <w:numPr>
                <w:ilvl w:val="0"/>
                <w:numId w:val="14"/>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функцией распределения </w:t>
            </w:r>
          </w:p>
          <w:p w14:paraId="7BA8FDB5" w14:textId="77777777" w:rsidR="00B00F00" w:rsidRPr="00B00F00" w:rsidRDefault="00B00F00" w:rsidP="00B00F00">
            <w:pPr>
              <w:rPr>
                <w:rFonts w:ascii="Times New Roman" w:eastAsia="Times New Roman" w:hAnsi="Times New Roman" w:cs="Times New Roman"/>
                <w:sz w:val="28"/>
                <w:szCs w:val="28"/>
                <w:lang w:eastAsia="en-US"/>
              </w:rPr>
            </w:pPr>
          </w:p>
          <w:p w14:paraId="1D19F15B" w14:textId="77777777" w:rsidR="00B00F00" w:rsidRPr="00B00F00" w:rsidRDefault="00B00F00" w:rsidP="00B00F00">
            <w:p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6. Сила сжатия пружины измеряется динамометром указатель которого без нагрузки показывает +</w:t>
            </w:r>
            <w:proofErr w:type="gramStart"/>
            <w:r w:rsidRPr="00B00F00">
              <w:rPr>
                <w:rFonts w:ascii="Times New Roman" w:eastAsia="Times New Roman" w:hAnsi="Times New Roman" w:cs="Times New Roman"/>
                <w:sz w:val="28"/>
                <w:szCs w:val="28"/>
                <w:lang w:eastAsia="en-US"/>
              </w:rPr>
              <w:t>1  Н</w:t>
            </w:r>
            <w:proofErr w:type="gramEnd"/>
            <w:r w:rsidRPr="00B00F00">
              <w:rPr>
                <w:rFonts w:ascii="Times New Roman" w:eastAsia="Times New Roman" w:hAnsi="Times New Roman" w:cs="Times New Roman"/>
                <w:sz w:val="28"/>
                <w:szCs w:val="28"/>
                <w:lang w:eastAsia="en-US"/>
              </w:rPr>
              <w:t xml:space="preserve"> с приложением нагрузки 75 Н СКО показаний динамометра σ</w:t>
            </w:r>
            <w:r w:rsidRPr="00B00F00">
              <w:rPr>
                <w:rFonts w:ascii="Times New Roman" w:eastAsia="Times New Roman" w:hAnsi="Times New Roman" w:cs="Times New Roman"/>
                <w:sz w:val="28"/>
                <w:szCs w:val="28"/>
                <w:vertAlign w:val="subscript"/>
                <w:lang w:val="en-US" w:eastAsia="en-US"/>
              </w:rPr>
              <w:t>F</w:t>
            </w:r>
            <w:r w:rsidRPr="00B00F00">
              <w:rPr>
                <w:rFonts w:ascii="Times New Roman" w:eastAsia="Times New Roman" w:hAnsi="Times New Roman" w:cs="Times New Roman"/>
                <w:sz w:val="28"/>
                <w:szCs w:val="28"/>
                <w:lang w:eastAsia="en-US"/>
              </w:rPr>
              <w:t xml:space="preserve"> = 2 Н, случайная составляющая погрешности измерения с доверительной вероятностью Р=0,95 (</w:t>
            </w:r>
            <w:proofErr w:type="spellStart"/>
            <w:r w:rsidRPr="00B00F00">
              <w:rPr>
                <w:rFonts w:ascii="Times New Roman" w:eastAsia="Times New Roman" w:hAnsi="Times New Roman" w:cs="Times New Roman"/>
                <w:sz w:val="28"/>
                <w:szCs w:val="28"/>
                <w:lang w:val="en-US" w:eastAsia="en-US"/>
              </w:rPr>
              <w:t>t</w:t>
            </w:r>
            <w:r w:rsidRPr="00B00F00">
              <w:rPr>
                <w:rFonts w:ascii="Times New Roman" w:eastAsia="Times New Roman" w:hAnsi="Times New Roman" w:cs="Times New Roman"/>
                <w:sz w:val="28"/>
                <w:szCs w:val="28"/>
                <w:vertAlign w:val="subscript"/>
                <w:lang w:val="en-US" w:eastAsia="en-US"/>
              </w:rPr>
              <w:t>p</w:t>
            </w:r>
            <w:proofErr w:type="spellEnd"/>
            <w:r w:rsidRPr="00B00F00">
              <w:rPr>
                <w:rFonts w:ascii="Times New Roman" w:eastAsia="Times New Roman" w:hAnsi="Times New Roman" w:cs="Times New Roman"/>
                <w:sz w:val="28"/>
                <w:szCs w:val="28"/>
                <w:lang w:eastAsia="en-US"/>
              </w:rPr>
              <w:t>=1,96) будет равна</w:t>
            </w:r>
          </w:p>
          <w:p w14:paraId="074CF96B" w14:textId="77777777" w:rsidR="00B00F00" w:rsidRPr="00B00F00" w:rsidRDefault="00B00F00" w:rsidP="00B00F00">
            <w:pPr>
              <w:rPr>
                <w:rFonts w:ascii="Times New Roman" w:eastAsia="Times New Roman" w:hAnsi="Times New Roman" w:cs="Times New Roman"/>
                <w:sz w:val="28"/>
                <w:szCs w:val="28"/>
                <w:lang w:eastAsia="en-US"/>
              </w:rPr>
            </w:pPr>
          </w:p>
          <w:p w14:paraId="2F092AAE" w14:textId="77777777" w:rsidR="00B00F00" w:rsidRPr="00B00F00" w:rsidRDefault="00B00F00" w:rsidP="0038563A">
            <w:pPr>
              <w:numPr>
                <w:ilvl w:val="0"/>
                <w:numId w:val="13"/>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3,92</w:t>
            </w:r>
          </w:p>
          <w:p w14:paraId="0DB72084" w14:textId="77777777" w:rsidR="00B00F00" w:rsidRPr="00B00F00" w:rsidRDefault="00B00F00" w:rsidP="0038563A">
            <w:pPr>
              <w:numPr>
                <w:ilvl w:val="0"/>
                <w:numId w:val="13"/>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3</w:t>
            </w:r>
          </w:p>
          <w:p w14:paraId="4567307C" w14:textId="77777777" w:rsidR="00B00F00" w:rsidRPr="00B00F00" w:rsidRDefault="00B00F00" w:rsidP="0038563A">
            <w:pPr>
              <w:numPr>
                <w:ilvl w:val="0"/>
                <w:numId w:val="13"/>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1</w:t>
            </w:r>
          </w:p>
          <w:p w14:paraId="22BBD84B" w14:textId="77777777" w:rsidR="00B00F00" w:rsidRPr="00B00F00" w:rsidRDefault="00B00F00" w:rsidP="0038563A">
            <w:pPr>
              <w:numPr>
                <w:ilvl w:val="0"/>
                <w:numId w:val="13"/>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2</w:t>
            </w:r>
          </w:p>
          <w:p w14:paraId="1B658785" w14:textId="77777777" w:rsidR="00B00F00" w:rsidRPr="00B00F00" w:rsidRDefault="00B00F00" w:rsidP="00B00F00">
            <w:pPr>
              <w:rPr>
                <w:rFonts w:ascii="Times New Roman" w:eastAsia="Times New Roman" w:hAnsi="Times New Roman" w:cs="Times New Roman"/>
                <w:sz w:val="28"/>
                <w:szCs w:val="28"/>
                <w:lang w:eastAsia="en-US"/>
              </w:rPr>
            </w:pPr>
          </w:p>
          <w:p w14:paraId="210CBDBA" w14:textId="77777777" w:rsidR="00B00F00" w:rsidRPr="00B00F00" w:rsidRDefault="00B00F00" w:rsidP="00B00F00">
            <w:p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 7. При многократном измерении диаметра отверстия получено значение отклонений от настроенного на 0 прибора в мкм +1 0 +2 +3 +1 СКО результата измерений будет равно</w:t>
            </w:r>
          </w:p>
          <w:p w14:paraId="00D75C32" w14:textId="77777777" w:rsidR="00B00F00" w:rsidRPr="00B00F00" w:rsidRDefault="00B00F00" w:rsidP="00B00F00">
            <w:pPr>
              <w:rPr>
                <w:rFonts w:ascii="Times New Roman" w:eastAsia="Times New Roman" w:hAnsi="Times New Roman" w:cs="Times New Roman"/>
                <w:sz w:val="28"/>
                <w:szCs w:val="28"/>
                <w:lang w:eastAsia="en-US"/>
              </w:rPr>
            </w:pPr>
          </w:p>
          <w:p w14:paraId="60F8928C" w14:textId="77777777" w:rsidR="00B00F00" w:rsidRPr="00B00F00" w:rsidRDefault="00B00F00" w:rsidP="0038563A">
            <w:pPr>
              <w:numPr>
                <w:ilvl w:val="0"/>
                <w:numId w:val="12"/>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position w:val="-26"/>
                <w:sz w:val="28"/>
                <w:szCs w:val="28"/>
                <w:lang w:eastAsia="en-US"/>
              </w:rPr>
              <w:object w:dxaOrig="400" w:dyaOrig="700" w14:anchorId="26624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35.25pt" o:ole="">
                  <v:imagedata r:id="rId8" o:title=""/>
                </v:shape>
                <o:OLEObject Type="Embed" ProgID="Equation.3" ShapeID="_x0000_i1025" DrawAspect="Content" ObjectID="_1849956811" r:id="rId9"/>
              </w:object>
            </w:r>
          </w:p>
          <w:p w14:paraId="3B1B0164" w14:textId="77777777" w:rsidR="00B00F00" w:rsidRPr="00B00F00" w:rsidRDefault="00B00F00" w:rsidP="0038563A">
            <w:pPr>
              <w:numPr>
                <w:ilvl w:val="0"/>
                <w:numId w:val="12"/>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1</w:t>
            </w:r>
          </w:p>
          <w:p w14:paraId="16113A4A" w14:textId="77777777" w:rsidR="00B00F00" w:rsidRPr="00B00F00" w:rsidRDefault="00B00F00" w:rsidP="0038563A">
            <w:pPr>
              <w:numPr>
                <w:ilvl w:val="0"/>
                <w:numId w:val="12"/>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position w:val="-6"/>
                <w:sz w:val="28"/>
                <w:szCs w:val="28"/>
                <w:lang w:eastAsia="en-US"/>
              </w:rPr>
              <w:object w:dxaOrig="380" w:dyaOrig="340" w14:anchorId="22DD4E68">
                <v:shape id="_x0000_i1026" type="#_x0000_t75" style="width:19.5pt;height:16.5pt" o:ole="">
                  <v:imagedata r:id="rId10" o:title=""/>
                </v:shape>
                <o:OLEObject Type="Embed" ProgID="Equation.3" ShapeID="_x0000_i1026" DrawAspect="Content" ObjectID="_1849956812" r:id="rId11"/>
              </w:object>
            </w:r>
          </w:p>
          <w:p w14:paraId="2DF5DE02" w14:textId="77777777" w:rsidR="00B00F00" w:rsidRPr="00B00F00" w:rsidRDefault="00B00F00" w:rsidP="0038563A">
            <w:pPr>
              <w:numPr>
                <w:ilvl w:val="0"/>
                <w:numId w:val="12"/>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position w:val="-8"/>
                <w:sz w:val="28"/>
                <w:szCs w:val="28"/>
                <w:lang w:eastAsia="en-US"/>
              </w:rPr>
              <w:object w:dxaOrig="480" w:dyaOrig="360" w14:anchorId="1F15B523">
                <v:shape id="_x0000_i1027" type="#_x0000_t75" style="width:24pt;height:18.75pt" o:ole="">
                  <v:imagedata r:id="rId12" o:title=""/>
                </v:shape>
                <o:OLEObject Type="Embed" ProgID="Equation.3" ShapeID="_x0000_i1027" DrawAspect="Content" ObjectID="_1849956813" r:id="rId13"/>
              </w:object>
            </w:r>
          </w:p>
          <w:p w14:paraId="4C52C440" w14:textId="77777777" w:rsidR="00B00F00" w:rsidRPr="00B00F00" w:rsidRDefault="00B00F00" w:rsidP="00B00F00">
            <w:pPr>
              <w:rPr>
                <w:rFonts w:ascii="Times New Roman" w:eastAsia="Times New Roman" w:hAnsi="Times New Roman" w:cs="Times New Roman"/>
                <w:sz w:val="28"/>
                <w:szCs w:val="28"/>
                <w:lang w:eastAsia="en-US"/>
              </w:rPr>
            </w:pPr>
          </w:p>
          <w:p w14:paraId="1E3F96B5" w14:textId="77777777" w:rsidR="00B00F00" w:rsidRPr="00B00F00" w:rsidRDefault="00B00F00" w:rsidP="00B00F00">
            <w:p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8. На реальную погрешность СИ определяют суммированием возможных источников ее появления если</w:t>
            </w:r>
          </w:p>
          <w:p w14:paraId="08854DDD" w14:textId="77777777" w:rsidR="00B00F00" w:rsidRPr="00B00F00" w:rsidRDefault="00B00F00" w:rsidP="00B00F00">
            <w:pPr>
              <w:rPr>
                <w:rFonts w:ascii="Times New Roman" w:eastAsia="Times New Roman" w:hAnsi="Times New Roman" w:cs="Times New Roman"/>
                <w:sz w:val="28"/>
                <w:szCs w:val="28"/>
                <w:lang w:eastAsia="en-US"/>
              </w:rPr>
            </w:pPr>
          </w:p>
          <w:p w14:paraId="7D08BBEC" w14:textId="77777777" w:rsidR="00B00F00" w:rsidRPr="00B00F00" w:rsidRDefault="00B00F00" w:rsidP="0038563A">
            <w:pPr>
              <w:numPr>
                <w:ilvl w:val="0"/>
                <w:numId w:val="11"/>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измерения сложные</w:t>
            </w:r>
          </w:p>
          <w:p w14:paraId="531E461E" w14:textId="77777777" w:rsidR="00B00F00" w:rsidRPr="00B00F00" w:rsidRDefault="00B00F00" w:rsidP="0038563A">
            <w:pPr>
              <w:numPr>
                <w:ilvl w:val="0"/>
                <w:numId w:val="11"/>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методические и субъективные погрешности измерения на порядок меньше инструментальных </w:t>
            </w:r>
          </w:p>
          <w:p w14:paraId="4B74D0A1" w14:textId="77777777" w:rsidR="00B00F00" w:rsidRPr="00B00F00" w:rsidRDefault="00B00F00" w:rsidP="0038563A">
            <w:pPr>
              <w:numPr>
                <w:ilvl w:val="0"/>
                <w:numId w:val="11"/>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измерения простые многократные </w:t>
            </w:r>
          </w:p>
          <w:p w14:paraId="5B748142" w14:textId="77777777" w:rsidR="00B00F00" w:rsidRPr="00B00F00" w:rsidRDefault="00B00F00" w:rsidP="0038563A">
            <w:pPr>
              <w:numPr>
                <w:ilvl w:val="0"/>
                <w:numId w:val="11"/>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нет информации о </w:t>
            </w:r>
            <w:proofErr w:type="gramStart"/>
            <w:r w:rsidRPr="00B00F00">
              <w:rPr>
                <w:rFonts w:ascii="Times New Roman" w:eastAsia="Times New Roman" w:hAnsi="Times New Roman" w:cs="Times New Roman"/>
                <w:sz w:val="28"/>
                <w:szCs w:val="28"/>
                <w:lang w:eastAsia="en-US"/>
              </w:rPr>
              <w:t>составляющих  погрешности</w:t>
            </w:r>
            <w:proofErr w:type="gramEnd"/>
            <w:r w:rsidRPr="00B00F00">
              <w:rPr>
                <w:rFonts w:ascii="Times New Roman" w:eastAsia="Times New Roman" w:hAnsi="Times New Roman" w:cs="Times New Roman"/>
                <w:sz w:val="28"/>
                <w:szCs w:val="28"/>
                <w:lang w:eastAsia="en-US"/>
              </w:rPr>
              <w:t xml:space="preserve"> измерения</w:t>
            </w:r>
          </w:p>
          <w:p w14:paraId="1F8FB9D7" w14:textId="77777777" w:rsidR="00B00F00" w:rsidRPr="00B00F00" w:rsidRDefault="00B00F00" w:rsidP="00B00F00">
            <w:pPr>
              <w:rPr>
                <w:rFonts w:ascii="Times New Roman" w:eastAsia="Times New Roman" w:hAnsi="Times New Roman" w:cs="Times New Roman"/>
                <w:sz w:val="28"/>
                <w:szCs w:val="28"/>
                <w:lang w:eastAsia="en-US"/>
              </w:rPr>
            </w:pPr>
          </w:p>
          <w:p w14:paraId="67D9200E" w14:textId="77777777" w:rsidR="00B00F00" w:rsidRPr="00B00F00" w:rsidRDefault="00B00F00" w:rsidP="00B00F00">
            <w:p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9. Сфера государственного регулирования         единства измерений не распространяется на …</w:t>
            </w:r>
          </w:p>
          <w:p w14:paraId="0FAFA6B6" w14:textId="77777777" w:rsidR="00B00F00" w:rsidRPr="00B00F00" w:rsidRDefault="00B00F00" w:rsidP="00B00F00">
            <w:pPr>
              <w:rPr>
                <w:rFonts w:ascii="Times New Roman" w:eastAsia="Times New Roman" w:hAnsi="Times New Roman" w:cs="Times New Roman"/>
                <w:sz w:val="28"/>
                <w:szCs w:val="28"/>
                <w:lang w:eastAsia="en-US"/>
              </w:rPr>
            </w:pPr>
          </w:p>
          <w:p w14:paraId="609B3DA0" w14:textId="77777777" w:rsidR="00B00F00" w:rsidRPr="00B00F00" w:rsidRDefault="00B00F00" w:rsidP="0038563A">
            <w:pPr>
              <w:numPr>
                <w:ilvl w:val="0"/>
                <w:numId w:val="10"/>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единицы величин </w:t>
            </w:r>
          </w:p>
          <w:p w14:paraId="3E981517" w14:textId="77777777" w:rsidR="00B00F00" w:rsidRPr="00B00F00" w:rsidRDefault="00B00F00" w:rsidP="0038563A">
            <w:pPr>
              <w:numPr>
                <w:ilvl w:val="0"/>
                <w:numId w:val="10"/>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эталоны единицы величин </w:t>
            </w:r>
          </w:p>
          <w:p w14:paraId="6B6DF7C2" w14:textId="77777777" w:rsidR="00B00F00" w:rsidRPr="00B00F00" w:rsidRDefault="00B00F00" w:rsidP="0038563A">
            <w:pPr>
              <w:numPr>
                <w:ilvl w:val="0"/>
                <w:numId w:val="10"/>
              </w:numPr>
              <w:rPr>
                <w:rFonts w:ascii="Times New Roman" w:eastAsia="Times New Roman" w:hAnsi="Times New Roman" w:cs="Times New Roman"/>
                <w:sz w:val="28"/>
                <w:szCs w:val="28"/>
                <w:lang w:eastAsia="en-US"/>
              </w:rPr>
            </w:pPr>
            <w:proofErr w:type="gramStart"/>
            <w:r w:rsidRPr="00B00F00">
              <w:rPr>
                <w:rFonts w:ascii="Times New Roman" w:eastAsia="Times New Roman" w:hAnsi="Times New Roman" w:cs="Times New Roman"/>
                <w:sz w:val="28"/>
                <w:szCs w:val="28"/>
                <w:lang w:eastAsia="en-US"/>
              </w:rPr>
              <w:t>СИ</w:t>
            </w:r>
            <w:proofErr w:type="gramEnd"/>
            <w:r w:rsidRPr="00B00F00">
              <w:rPr>
                <w:rFonts w:ascii="Times New Roman" w:eastAsia="Times New Roman" w:hAnsi="Times New Roman" w:cs="Times New Roman"/>
                <w:sz w:val="28"/>
                <w:szCs w:val="28"/>
                <w:lang w:eastAsia="en-US"/>
              </w:rPr>
              <w:t xml:space="preserve"> подвергаемые калибровке</w:t>
            </w:r>
          </w:p>
          <w:p w14:paraId="74C6B699" w14:textId="77777777" w:rsidR="00B00F00" w:rsidRPr="00B00F00" w:rsidRDefault="00B00F00" w:rsidP="0038563A">
            <w:pPr>
              <w:numPr>
                <w:ilvl w:val="0"/>
                <w:numId w:val="10"/>
              </w:numPr>
              <w:rPr>
                <w:rFonts w:ascii="Times New Roman" w:eastAsia="Times New Roman" w:hAnsi="Times New Roman" w:cs="Times New Roman"/>
                <w:sz w:val="28"/>
                <w:szCs w:val="28"/>
                <w:lang w:eastAsia="en-US"/>
              </w:rPr>
            </w:pPr>
            <w:proofErr w:type="gramStart"/>
            <w:r w:rsidRPr="00B00F00">
              <w:rPr>
                <w:rFonts w:ascii="Times New Roman" w:eastAsia="Times New Roman" w:hAnsi="Times New Roman" w:cs="Times New Roman"/>
                <w:sz w:val="28"/>
                <w:szCs w:val="28"/>
                <w:lang w:eastAsia="en-US"/>
              </w:rPr>
              <w:lastRenderedPageBreak/>
              <w:t>стандартные образцы средств измерений</w:t>
            </w:r>
            <w:proofErr w:type="gramEnd"/>
            <w:r w:rsidRPr="00B00F00">
              <w:rPr>
                <w:rFonts w:ascii="Times New Roman" w:eastAsia="Times New Roman" w:hAnsi="Times New Roman" w:cs="Times New Roman"/>
                <w:sz w:val="28"/>
                <w:szCs w:val="28"/>
                <w:lang w:eastAsia="en-US"/>
              </w:rPr>
              <w:t xml:space="preserve"> к которым установлены обязательные требования</w:t>
            </w:r>
          </w:p>
          <w:p w14:paraId="065805CB" w14:textId="77777777" w:rsidR="00B00F00" w:rsidRPr="00B00F00" w:rsidRDefault="00B00F00" w:rsidP="00B00F00">
            <w:p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 </w:t>
            </w:r>
          </w:p>
          <w:p w14:paraId="79E2FA1C" w14:textId="77777777" w:rsidR="00B00F00" w:rsidRPr="00B00F00" w:rsidRDefault="00B00F00" w:rsidP="00B00F00">
            <w:p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10. Создание и ведение федерального информационного фонда по обеспечению единства измерений и предоставления содержащихся в нем документов и сведения является задачей </w:t>
            </w:r>
          </w:p>
          <w:p w14:paraId="13A1FB50" w14:textId="77777777" w:rsidR="00B00F00" w:rsidRPr="00B00F00" w:rsidRDefault="00B00F00" w:rsidP="00B00F00">
            <w:pPr>
              <w:rPr>
                <w:rFonts w:ascii="Times New Roman" w:eastAsia="Times New Roman" w:hAnsi="Times New Roman" w:cs="Times New Roman"/>
                <w:sz w:val="28"/>
                <w:szCs w:val="28"/>
                <w:lang w:eastAsia="en-US"/>
              </w:rPr>
            </w:pPr>
          </w:p>
          <w:p w14:paraId="4832D858" w14:textId="77777777" w:rsidR="00B00F00" w:rsidRPr="00B00F00" w:rsidRDefault="00B00F00" w:rsidP="0038563A">
            <w:pPr>
              <w:numPr>
                <w:ilvl w:val="0"/>
                <w:numId w:val="9"/>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федерального органа исполнительной власти </w:t>
            </w:r>
          </w:p>
          <w:p w14:paraId="61A28F38" w14:textId="77777777" w:rsidR="00B00F00" w:rsidRPr="00B00F00" w:rsidRDefault="00B00F00" w:rsidP="0038563A">
            <w:pPr>
              <w:numPr>
                <w:ilvl w:val="0"/>
                <w:numId w:val="9"/>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всесоюзной патентно-</w:t>
            </w:r>
            <w:proofErr w:type="gramStart"/>
            <w:r w:rsidRPr="00B00F00">
              <w:rPr>
                <w:rFonts w:ascii="Times New Roman" w:eastAsia="Times New Roman" w:hAnsi="Times New Roman" w:cs="Times New Roman"/>
                <w:sz w:val="28"/>
                <w:szCs w:val="28"/>
                <w:lang w:eastAsia="en-US"/>
              </w:rPr>
              <w:t>технической  библиотеки</w:t>
            </w:r>
            <w:proofErr w:type="gramEnd"/>
          </w:p>
          <w:p w14:paraId="345D3CB9" w14:textId="77777777" w:rsidR="00B00F00" w:rsidRPr="00B00F00" w:rsidRDefault="00B00F00" w:rsidP="0038563A">
            <w:pPr>
              <w:numPr>
                <w:ilvl w:val="0"/>
                <w:numId w:val="9"/>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государственных научных метрологических институтов</w:t>
            </w:r>
          </w:p>
          <w:p w14:paraId="77EF55D4" w14:textId="77777777" w:rsidR="00B00F00" w:rsidRPr="00B00F00" w:rsidRDefault="00B00F00" w:rsidP="0038563A">
            <w:pPr>
              <w:numPr>
                <w:ilvl w:val="0"/>
                <w:numId w:val="9"/>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государственных </w:t>
            </w:r>
            <w:proofErr w:type="spellStart"/>
            <w:r w:rsidRPr="00B00F00">
              <w:rPr>
                <w:rFonts w:ascii="Times New Roman" w:eastAsia="Times New Roman" w:hAnsi="Times New Roman" w:cs="Times New Roman"/>
                <w:sz w:val="28"/>
                <w:szCs w:val="28"/>
                <w:lang w:eastAsia="en-US"/>
              </w:rPr>
              <w:t>региональны</w:t>
            </w:r>
            <w:proofErr w:type="spellEnd"/>
            <w:r w:rsidRPr="00B00F00">
              <w:rPr>
                <w:rFonts w:ascii="Times New Roman" w:eastAsia="Times New Roman" w:hAnsi="Times New Roman" w:cs="Times New Roman"/>
                <w:sz w:val="28"/>
                <w:szCs w:val="28"/>
                <w:lang w:eastAsia="en-US"/>
              </w:rPr>
              <w:t xml:space="preserve"> центров метрологии</w:t>
            </w:r>
          </w:p>
          <w:p w14:paraId="33BC90F0" w14:textId="77777777" w:rsidR="00B00F00" w:rsidRPr="00B00F00" w:rsidRDefault="00B00F00" w:rsidP="00B00F00">
            <w:pPr>
              <w:rPr>
                <w:rFonts w:ascii="Times New Roman" w:eastAsia="Times New Roman" w:hAnsi="Times New Roman" w:cs="Times New Roman"/>
                <w:sz w:val="28"/>
                <w:szCs w:val="28"/>
                <w:lang w:eastAsia="en-US"/>
              </w:rPr>
            </w:pPr>
          </w:p>
          <w:p w14:paraId="641128D1" w14:textId="77777777" w:rsidR="00B00F00" w:rsidRPr="00B00F00" w:rsidRDefault="00B00F00" w:rsidP="00B00F00">
            <w:p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11. Документально оформленная в установленном порядке решения о признании </w:t>
            </w:r>
            <w:proofErr w:type="spellStart"/>
            <w:r w:rsidRPr="00B00F00">
              <w:rPr>
                <w:rFonts w:ascii="Times New Roman" w:eastAsia="Times New Roman" w:hAnsi="Times New Roman" w:cs="Times New Roman"/>
                <w:sz w:val="28"/>
                <w:szCs w:val="28"/>
                <w:lang w:eastAsia="en-US"/>
              </w:rPr>
              <w:t>соответветствия</w:t>
            </w:r>
            <w:proofErr w:type="spellEnd"/>
            <w:r w:rsidRPr="00B00F00">
              <w:rPr>
                <w:rFonts w:ascii="Times New Roman" w:eastAsia="Times New Roman" w:hAnsi="Times New Roman" w:cs="Times New Roman"/>
                <w:sz w:val="28"/>
                <w:szCs w:val="28"/>
                <w:lang w:eastAsia="en-US"/>
              </w:rPr>
              <w:t xml:space="preserve"> типа СИ метрологическим техническим требованиям на основании результатов испытаний СИ в целях утверждения типа является…</w:t>
            </w:r>
          </w:p>
          <w:p w14:paraId="0157CDC5" w14:textId="77777777" w:rsidR="00B00F00" w:rsidRPr="00B00F00" w:rsidRDefault="00B00F00" w:rsidP="00B00F00">
            <w:pPr>
              <w:rPr>
                <w:rFonts w:ascii="Times New Roman" w:eastAsia="Times New Roman" w:hAnsi="Times New Roman" w:cs="Times New Roman"/>
                <w:sz w:val="28"/>
                <w:szCs w:val="28"/>
                <w:lang w:eastAsia="en-US"/>
              </w:rPr>
            </w:pPr>
          </w:p>
          <w:p w14:paraId="207DAB00" w14:textId="77777777" w:rsidR="00B00F00" w:rsidRPr="00B00F00" w:rsidRDefault="00B00F00" w:rsidP="0038563A">
            <w:pPr>
              <w:numPr>
                <w:ilvl w:val="0"/>
                <w:numId w:val="8"/>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калибровкой </w:t>
            </w:r>
          </w:p>
          <w:p w14:paraId="1015EDD4" w14:textId="77777777" w:rsidR="00B00F00" w:rsidRPr="00B00F00" w:rsidRDefault="00B00F00" w:rsidP="0038563A">
            <w:pPr>
              <w:numPr>
                <w:ilvl w:val="0"/>
                <w:numId w:val="8"/>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передачей единицы величины</w:t>
            </w:r>
          </w:p>
          <w:p w14:paraId="3451A04A" w14:textId="77777777" w:rsidR="00B00F00" w:rsidRPr="00B00F00" w:rsidRDefault="00B00F00" w:rsidP="0038563A">
            <w:pPr>
              <w:numPr>
                <w:ilvl w:val="0"/>
                <w:numId w:val="8"/>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утверждение типа средств измерений</w:t>
            </w:r>
          </w:p>
          <w:p w14:paraId="3A7F16E7" w14:textId="77777777" w:rsidR="00B00F00" w:rsidRPr="00B00F00" w:rsidRDefault="00B00F00" w:rsidP="0038563A">
            <w:pPr>
              <w:numPr>
                <w:ilvl w:val="0"/>
                <w:numId w:val="8"/>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поверкой</w:t>
            </w:r>
          </w:p>
          <w:p w14:paraId="389E8036" w14:textId="77777777" w:rsidR="00B00F00" w:rsidRPr="00B00F00" w:rsidRDefault="00B00F00" w:rsidP="00B00F00">
            <w:pPr>
              <w:rPr>
                <w:rFonts w:ascii="Times New Roman" w:eastAsia="Times New Roman" w:hAnsi="Times New Roman" w:cs="Times New Roman"/>
                <w:sz w:val="28"/>
                <w:szCs w:val="28"/>
                <w:lang w:eastAsia="en-US"/>
              </w:rPr>
            </w:pPr>
          </w:p>
          <w:p w14:paraId="33A96325" w14:textId="77777777" w:rsidR="00B00F00" w:rsidRPr="00B00F00" w:rsidRDefault="00B00F00" w:rsidP="00B00F00">
            <w:p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12. Государственный метрологический надзор не распространяется на деятельность юридических лиц и индивидуальных предпринимателей осуществляющих </w:t>
            </w:r>
          </w:p>
          <w:p w14:paraId="044D5FE2" w14:textId="77777777" w:rsidR="00B00F00" w:rsidRPr="00B00F00" w:rsidRDefault="00B00F00" w:rsidP="00B00F00">
            <w:pPr>
              <w:rPr>
                <w:rFonts w:ascii="Times New Roman" w:eastAsia="Times New Roman" w:hAnsi="Times New Roman" w:cs="Times New Roman"/>
                <w:sz w:val="28"/>
                <w:szCs w:val="28"/>
                <w:lang w:eastAsia="en-US"/>
              </w:rPr>
            </w:pPr>
          </w:p>
          <w:p w14:paraId="2764019F" w14:textId="77777777" w:rsidR="00B00F00" w:rsidRPr="00B00F00" w:rsidRDefault="00B00F00" w:rsidP="0038563A">
            <w:pPr>
              <w:numPr>
                <w:ilvl w:val="0"/>
                <w:numId w:val="3"/>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расфасовку товаров </w:t>
            </w:r>
          </w:p>
          <w:p w14:paraId="429F0428" w14:textId="77777777" w:rsidR="00B00F00" w:rsidRPr="00B00F00" w:rsidRDefault="00B00F00" w:rsidP="0038563A">
            <w:pPr>
              <w:numPr>
                <w:ilvl w:val="0"/>
                <w:numId w:val="3"/>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ввоз на территорию РФ </w:t>
            </w:r>
            <w:proofErr w:type="gramStart"/>
            <w:r w:rsidRPr="00B00F00">
              <w:rPr>
                <w:rFonts w:ascii="Times New Roman" w:eastAsia="Times New Roman" w:hAnsi="Times New Roman" w:cs="Times New Roman"/>
                <w:sz w:val="28"/>
                <w:szCs w:val="28"/>
                <w:lang w:eastAsia="en-US"/>
              </w:rPr>
              <w:t>СИ</w:t>
            </w:r>
            <w:proofErr w:type="gramEnd"/>
            <w:r w:rsidRPr="00B00F00">
              <w:rPr>
                <w:rFonts w:ascii="Times New Roman" w:eastAsia="Times New Roman" w:hAnsi="Times New Roman" w:cs="Times New Roman"/>
                <w:sz w:val="28"/>
                <w:szCs w:val="28"/>
                <w:lang w:eastAsia="en-US"/>
              </w:rPr>
              <w:t xml:space="preserve"> предназначенных для применения в сфере государственного обеспечения единства измерений</w:t>
            </w:r>
          </w:p>
          <w:p w14:paraId="696F52BD" w14:textId="77777777" w:rsidR="00B00F00" w:rsidRPr="00B00F00" w:rsidRDefault="00B00F00" w:rsidP="0038563A">
            <w:pPr>
              <w:numPr>
                <w:ilvl w:val="0"/>
                <w:numId w:val="3"/>
              </w:numPr>
              <w:rPr>
                <w:rFonts w:ascii="Times New Roman" w:eastAsia="Times New Roman" w:hAnsi="Times New Roman" w:cs="Times New Roman"/>
                <w:sz w:val="28"/>
                <w:szCs w:val="28"/>
                <w:lang w:eastAsia="en-US"/>
              </w:rPr>
            </w:pPr>
            <w:proofErr w:type="gramStart"/>
            <w:r w:rsidRPr="00B00F00">
              <w:rPr>
                <w:rFonts w:ascii="Times New Roman" w:eastAsia="Times New Roman" w:hAnsi="Times New Roman" w:cs="Times New Roman"/>
                <w:sz w:val="28"/>
                <w:szCs w:val="28"/>
                <w:lang w:eastAsia="en-US"/>
              </w:rPr>
              <w:t>продажу стандартных образцов</w:t>
            </w:r>
            <w:proofErr w:type="gramEnd"/>
            <w:r w:rsidRPr="00B00F00">
              <w:rPr>
                <w:rFonts w:ascii="Times New Roman" w:eastAsia="Times New Roman" w:hAnsi="Times New Roman" w:cs="Times New Roman"/>
                <w:sz w:val="28"/>
                <w:szCs w:val="28"/>
                <w:lang w:eastAsia="en-US"/>
              </w:rPr>
              <w:t xml:space="preserve"> предназначенных для применения в сфере государственного обеспечения единства измерений</w:t>
            </w:r>
          </w:p>
          <w:p w14:paraId="6EC5FF30" w14:textId="77777777" w:rsidR="00B00F00" w:rsidRPr="00B00F00" w:rsidRDefault="00B00F00" w:rsidP="0038563A">
            <w:pPr>
              <w:numPr>
                <w:ilvl w:val="0"/>
                <w:numId w:val="3"/>
              </w:numPr>
              <w:rPr>
                <w:rFonts w:ascii="Times New Roman" w:eastAsia="Times New Roman" w:hAnsi="Times New Roman" w:cs="Times New Roman"/>
                <w:sz w:val="28"/>
                <w:szCs w:val="28"/>
                <w:lang w:eastAsia="en-US"/>
              </w:rPr>
            </w:pPr>
            <w:proofErr w:type="gramStart"/>
            <w:r w:rsidRPr="00B00F00">
              <w:rPr>
                <w:rFonts w:ascii="Times New Roman" w:eastAsia="Times New Roman" w:hAnsi="Times New Roman" w:cs="Times New Roman"/>
                <w:sz w:val="28"/>
                <w:szCs w:val="28"/>
                <w:lang w:eastAsia="en-US"/>
              </w:rPr>
              <w:t>измерения</w:t>
            </w:r>
            <w:proofErr w:type="gramEnd"/>
            <w:r w:rsidRPr="00B00F00">
              <w:rPr>
                <w:rFonts w:ascii="Times New Roman" w:eastAsia="Times New Roman" w:hAnsi="Times New Roman" w:cs="Times New Roman"/>
                <w:sz w:val="28"/>
                <w:szCs w:val="28"/>
                <w:lang w:eastAsia="en-US"/>
              </w:rPr>
              <w:t xml:space="preserve"> не относящиеся к сфере государственного регулирования обеспечения единства измерений</w:t>
            </w:r>
          </w:p>
          <w:p w14:paraId="3CDBCF2C" w14:textId="77777777" w:rsidR="00B00F00" w:rsidRPr="00B00F00" w:rsidRDefault="00B00F00" w:rsidP="00B00F00">
            <w:pPr>
              <w:rPr>
                <w:rFonts w:ascii="Times New Roman" w:eastAsia="Times New Roman" w:hAnsi="Times New Roman" w:cs="Times New Roman"/>
                <w:sz w:val="28"/>
                <w:szCs w:val="28"/>
                <w:lang w:eastAsia="en-US"/>
              </w:rPr>
            </w:pPr>
          </w:p>
          <w:p w14:paraId="57A792D7" w14:textId="77777777" w:rsidR="00B00F00" w:rsidRPr="00B00F00" w:rsidRDefault="00B00F00" w:rsidP="00B00F00">
            <w:p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13. В соответствии со статьей 11 Закона РФ «О техническом регулировании» целью стандартизации является…</w:t>
            </w:r>
          </w:p>
          <w:p w14:paraId="52B9235D" w14:textId="77777777" w:rsidR="00B00F00" w:rsidRPr="00B00F00" w:rsidRDefault="00B00F00" w:rsidP="00B00F00">
            <w:pPr>
              <w:rPr>
                <w:rFonts w:ascii="Times New Roman" w:eastAsia="Times New Roman" w:hAnsi="Times New Roman" w:cs="Times New Roman"/>
                <w:sz w:val="28"/>
                <w:szCs w:val="28"/>
                <w:lang w:eastAsia="en-US"/>
              </w:rPr>
            </w:pPr>
          </w:p>
          <w:p w14:paraId="238E77C9" w14:textId="77777777" w:rsidR="00B00F00" w:rsidRPr="00B00F00" w:rsidRDefault="00B00F00" w:rsidP="0038563A">
            <w:pPr>
              <w:numPr>
                <w:ilvl w:val="0"/>
                <w:numId w:val="4"/>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добровольное применение стандартов</w:t>
            </w:r>
          </w:p>
          <w:p w14:paraId="2B961B0F" w14:textId="77777777" w:rsidR="00B00F00" w:rsidRPr="00B00F00" w:rsidRDefault="00B00F00" w:rsidP="0038563A">
            <w:pPr>
              <w:numPr>
                <w:ilvl w:val="0"/>
                <w:numId w:val="4"/>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максимальный учет при разработке стандартов законных интересов заинтересованных лиц</w:t>
            </w:r>
          </w:p>
          <w:p w14:paraId="3898DB67" w14:textId="77777777" w:rsidR="00B00F00" w:rsidRPr="00B00F00" w:rsidRDefault="00B00F00" w:rsidP="0038563A">
            <w:pPr>
              <w:numPr>
                <w:ilvl w:val="0"/>
                <w:numId w:val="4"/>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создание систем классификации кодирования и технико-экономической и социальной информации </w:t>
            </w:r>
          </w:p>
          <w:p w14:paraId="5B25C6CC" w14:textId="77777777" w:rsidR="00B00F00" w:rsidRPr="00B00F00" w:rsidRDefault="00B00F00" w:rsidP="0038563A">
            <w:pPr>
              <w:numPr>
                <w:ilvl w:val="0"/>
                <w:numId w:val="4"/>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обеспечение для единообразного применения стандартов </w:t>
            </w:r>
          </w:p>
          <w:p w14:paraId="53486BC8" w14:textId="77777777" w:rsidR="00B00F00" w:rsidRPr="00B00F00" w:rsidRDefault="00B00F00" w:rsidP="00B00F00">
            <w:pPr>
              <w:rPr>
                <w:rFonts w:ascii="Times New Roman" w:eastAsia="Times New Roman" w:hAnsi="Times New Roman" w:cs="Times New Roman"/>
                <w:sz w:val="28"/>
                <w:szCs w:val="28"/>
                <w:lang w:eastAsia="en-US"/>
              </w:rPr>
            </w:pPr>
          </w:p>
          <w:p w14:paraId="1C5BB22C" w14:textId="77777777" w:rsidR="00B00F00" w:rsidRPr="00B00F00" w:rsidRDefault="00B00F00" w:rsidP="00B00F00">
            <w:p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14. Система предпочтительных чисел построена на основе </w:t>
            </w:r>
          </w:p>
          <w:p w14:paraId="04CF05A6" w14:textId="77777777" w:rsidR="00B00F00" w:rsidRPr="00B00F00" w:rsidRDefault="00B00F00" w:rsidP="00B00F00">
            <w:pPr>
              <w:rPr>
                <w:rFonts w:ascii="Times New Roman" w:eastAsia="Times New Roman" w:hAnsi="Times New Roman" w:cs="Times New Roman"/>
                <w:sz w:val="28"/>
                <w:szCs w:val="28"/>
                <w:lang w:eastAsia="en-US"/>
              </w:rPr>
            </w:pPr>
          </w:p>
          <w:p w14:paraId="1518659C" w14:textId="77777777" w:rsidR="00B00F00" w:rsidRPr="00B00F00" w:rsidRDefault="00B00F00" w:rsidP="0038563A">
            <w:pPr>
              <w:numPr>
                <w:ilvl w:val="0"/>
                <w:numId w:val="5"/>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рядов чисел геометрической прогрессии</w:t>
            </w:r>
          </w:p>
          <w:p w14:paraId="63FEBCE7" w14:textId="77777777" w:rsidR="00B00F00" w:rsidRPr="00B00F00" w:rsidRDefault="00B00F00" w:rsidP="0038563A">
            <w:pPr>
              <w:numPr>
                <w:ilvl w:val="0"/>
                <w:numId w:val="5"/>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экспериментальных исследований </w:t>
            </w:r>
          </w:p>
          <w:p w14:paraId="3EA1E2B4" w14:textId="77777777" w:rsidR="00B00F00" w:rsidRPr="00B00F00" w:rsidRDefault="00B00F00" w:rsidP="0038563A">
            <w:pPr>
              <w:numPr>
                <w:ilvl w:val="0"/>
                <w:numId w:val="5"/>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инженерных расчетов </w:t>
            </w:r>
          </w:p>
          <w:p w14:paraId="6382E5BC" w14:textId="77777777" w:rsidR="00B00F00" w:rsidRPr="00B00F00" w:rsidRDefault="00B00F00" w:rsidP="0038563A">
            <w:pPr>
              <w:numPr>
                <w:ilvl w:val="0"/>
                <w:numId w:val="5"/>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четных чисел</w:t>
            </w:r>
          </w:p>
          <w:p w14:paraId="2FB44F0A" w14:textId="77777777" w:rsidR="00B00F00" w:rsidRPr="00B00F00" w:rsidRDefault="00B00F00" w:rsidP="00B00F00">
            <w:pPr>
              <w:rPr>
                <w:rFonts w:ascii="Times New Roman" w:eastAsia="Times New Roman" w:hAnsi="Times New Roman" w:cs="Times New Roman"/>
                <w:sz w:val="28"/>
                <w:szCs w:val="28"/>
                <w:lang w:eastAsia="en-US"/>
              </w:rPr>
            </w:pPr>
          </w:p>
          <w:p w14:paraId="33490222" w14:textId="77777777" w:rsidR="00B00F00" w:rsidRPr="00B00F00" w:rsidRDefault="00B00F00" w:rsidP="00B00F00">
            <w:p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15. Минимально </w:t>
            </w:r>
            <w:proofErr w:type="gramStart"/>
            <w:r w:rsidRPr="00B00F00">
              <w:rPr>
                <w:rFonts w:ascii="Times New Roman" w:eastAsia="Times New Roman" w:hAnsi="Times New Roman" w:cs="Times New Roman"/>
                <w:sz w:val="28"/>
                <w:szCs w:val="28"/>
                <w:lang w:eastAsia="en-US"/>
              </w:rPr>
              <w:t>необходимое</w:t>
            </w:r>
            <w:proofErr w:type="gramEnd"/>
            <w:r w:rsidRPr="00B00F00">
              <w:rPr>
                <w:rFonts w:ascii="Times New Roman" w:eastAsia="Times New Roman" w:hAnsi="Times New Roman" w:cs="Times New Roman"/>
                <w:sz w:val="28"/>
                <w:szCs w:val="28"/>
                <w:lang w:eastAsia="en-US"/>
              </w:rPr>
              <w:t xml:space="preserve"> но достаточное число видов типоразмеров изделий сборочных единиц и деталей обладающих высоким уровнем качества полной взаимозаменяемостью устанавливаются при </w:t>
            </w:r>
          </w:p>
          <w:p w14:paraId="12E3A17B" w14:textId="77777777" w:rsidR="00B00F00" w:rsidRPr="00B00F00" w:rsidRDefault="00B00F00" w:rsidP="00B00F00">
            <w:pPr>
              <w:rPr>
                <w:rFonts w:ascii="Times New Roman" w:eastAsia="Times New Roman" w:hAnsi="Times New Roman" w:cs="Times New Roman"/>
                <w:sz w:val="28"/>
                <w:szCs w:val="28"/>
                <w:lang w:eastAsia="en-US"/>
              </w:rPr>
            </w:pPr>
          </w:p>
          <w:p w14:paraId="41B697F7" w14:textId="77777777" w:rsidR="00B00F00" w:rsidRPr="00B00F00" w:rsidRDefault="00B00F00" w:rsidP="0038563A">
            <w:pPr>
              <w:numPr>
                <w:ilvl w:val="0"/>
                <w:numId w:val="6"/>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агрегатировании </w:t>
            </w:r>
          </w:p>
          <w:p w14:paraId="14F0C5FC" w14:textId="77777777" w:rsidR="00B00F00" w:rsidRPr="00B00F00" w:rsidRDefault="00B00F00" w:rsidP="0038563A">
            <w:pPr>
              <w:numPr>
                <w:ilvl w:val="0"/>
                <w:numId w:val="6"/>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типизации конструкции изделий </w:t>
            </w:r>
          </w:p>
          <w:p w14:paraId="73E8138F" w14:textId="77777777" w:rsidR="00B00F00" w:rsidRPr="00B00F00" w:rsidRDefault="00B00F00" w:rsidP="0038563A">
            <w:pPr>
              <w:numPr>
                <w:ilvl w:val="0"/>
                <w:numId w:val="6"/>
              </w:numPr>
              <w:rPr>
                <w:rFonts w:ascii="Times New Roman" w:eastAsia="Times New Roman" w:hAnsi="Times New Roman" w:cs="Times New Roman"/>
                <w:sz w:val="28"/>
                <w:szCs w:val="28"/>
                <w:lang w:eastAsia="en-US"/>
              </w:rPr>
            </w:pPr>
            <w:proofErr w:type="spellStart"/>
            <w:r w:rsidRPr="00B00F00">
              <w:rPr>
                <w:rFonts w:ascii="Times New Roman" w:eastAsia="Times New Roman" w:hAnsi="Times New Roman" w:cs="Times New Roman"/>
                <w:sz w:val="28"/>
                <w:szCs w:val="28"/>
                <w:lang w:eastAsia="en-US"/>
              </w:rPr>
              <w:t>симплификации</w:t>
            </w:r>
            <w:proofErr w:type="spellEnd"/>
            <w:r w:rsidRPr="00B00F00">
              <w:rPr>
                <w:rFonts w:ascii="Times New Roman" w:eastAsia="Times New Roman" w:hAnsi="Times New Roman" w:cs="Times New Roman"/>
                <w:sz w:val="28"/>
                <w:szCs w:val="28"/>
                <w:lang w:eastAsia="en-US"/>
              </w:rPr>
              <w:t xml:space="preserve"> </w:t>
            </w:r>
          </w:p>
          <w:p w14:paraId="29434BF0" w14:textId="77777777" w:rsidR="00B00F00" w:rsidRPr="00B00F00" w:rsidRDefault="00B00F00" w:rsidP="0038563A">
            <w:pPr>
              <w:numPr>
                <w:ilvl w:val="0"/>
                <w:numId w:val="6"/>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унификации</w:t>
            </w:r>
          </w:p>
          <w:p w14:paraId="15C4FAC0" w14:textId="77777777" w:rsidR="00B00F00" w:rsidRPr="00B00F00" w:rsidRDefault="00B00F00" w:rsidP="00B00F00">
            <w:pPr>
              <w:rPr>
                <w:rFonts w:ascii="Times New Roman" w:eastAsia="Times New Roman" w:hAnsi="Times New Roman" w:cs="Times New Roman"/>
                <w:sz w:val="28"/>
                <w:szCs w:val="28"/>
                <w:lang w:eastAsia="en-US"/>
              </w:rPr>
            </w:pPr>
          </w:p>
          <w:p w14:paraId="40D452F2" w14:textId="77777777" w:rsidR="00B00F00" w:rsidRPr="00B00F00" w:rsidRDefault="00B00F00" w:rsidP="00B00F00">
            <w:p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16. Целью деятельности международной </w:t>
            </w:r>
            <w:proofErr w:type="gramStart"/>
            <w:r w:rsidRPr="00B00F00">
              <w:rPr>
                <w:rFonts w:ascii="Times New Roman" w:eastAsia="Times New Roman" w:hAnsi="Times New Roman" w:cs="Times New Roman"/>
                <w:sz w:val="28"/>
                <w:szCs w:val="28"/>
                <w:lang w:eastAsia="en-US"/>
              </w:rPr>
              <w:t>организации  по</w:t>
            </w:r>
            <w:proofErr w:type="gramEnd"/>
            <w:r w:rsidRPr="00B00F00">
              <w:rPr>
                <w:rFonts w:ascii="Times New Roman" w:eastAsia="Times New Roman" w:hAnsi="Times New Roman" w:cs="Times New Roman"/>
                <w:sz w:val="28"/>
                <w:szCs w:val="28"/>
                <w:lang w:eastAsia="en-US"/>
              </w:rPr>
              <w:t xml:space="preserve"> стандартизации ИСО является </w:t>
            </w:r>
          </w:p>
          <w:p w14:paraId="2C7ED46C" w14:textId="77777777" w:rsidR="00B00F00" w:rsidRPr="00B00F00" w:rsidRDefault="00B00F00" w:rsidP="00B00F00">
            <w:pPr>
              <w:rPr>
                <w:rFonts w:ascii="Times New Roman" w:eastAsia="Times New Roman" w:hAnsi="Times New Roman" w:cs="Times New Roman"/>
                <w:sz w:val="28"/>
                <w:szCs w:val="28"/>
                <w:lang w:eastAsia="en-US"/>
              </w:rPr>
            </w:pPr>
          </w:p>
          <w:p w14:paraId="18A80A27" w14:textId="77777777" w:rsidR="00B00F00" w:rsidRPr="00B00F00" w:rsidRDefault="00B00F00" w:rsidP="0038563A">
            <w:pPr>
              <w:numPr>
                <w:ilvl w:val="0"/>
                <w:numId w:val="7"/>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содействие развитию стандартизации на международном уровне</w:t>
            </w:r>
          </w:p>
          <w:p w14:paraId="019A489F" w14:textId="77777777" w:rsidR="00B00F00" w:rsidRPr="00B00F00" w:rsidRDefault="00B00F00" w:rsidP="0038563A">
            <w:pPr>
              <w:numPr>
                <w:ilvl w:val="0"/>
                <w:numId w:val="7"/>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поощрение создания новых стандартов для промышленности </w:t>
            </w:r>
          </w:p>
          <w:p w14:paraId="16E0B60F" w14:textId="77777777" w:rsidR="00B00F00" w:rsidRPr="00B00F00" w:rsidRDefault="00B00F00" w:rsidP="0038563A">
            <w:pPr>
              <w:numPr>
                <w:ilvl w:val="0"/>
                <w:numId w:val="7"/>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оказание эффективного содействия ВТО</w:t>
            </w:r>
          </w:p>
          <w:p w14:paraId="45B51D11" w14:textId="77777777" w:rsidR="00B00F00" w:rsidRPr="00B00F00" w:rsidRDefault="00B00F00" w:rsidP="0038563A">
            <w:pPr>
              <w:numPr>
                <w:ilvl w:val="0"/>
                <w:numId w:val="7"/>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снижение общих временных затрат</w:t>
            </w:r>
          </w:p>
          <w:p w14:paraId="5028DC52" w14:textId="77777777" w:rsidR="00B00F00" w:rsidRPr="00B00F00" w:rsidRDefault="00B00F00" w:rsidP="00B00F00">
            <w:p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 </w:t>
            </w:r>
          </w:p>
          <w:p w14:paraId="4A990E5B" w14:textId="77777777" w:rsidR="00B00F00" w:rsidRPr="00B00F00" w:rsidRDefault="00B00F00" w:rsidP="00B00F00">
            <w:p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17. Свойство физического объекта общее в качественном отношении для многих объектов, но индивидуальное для каждого из них в количественном отношении называется</w:t>
            </w:r>
          </w:p>
          <w:p w14:paraId="6CC8875B" w14:textId="77777777" w:rsidR="00B00F00" w:rsidRPr="00B00F00" w:rsidRDefault="00B00F00" w:rsidP="00B00F00">
            <w:pPr>
              <w:rPr>
                <w:rFonts w:ascii="Times New Roman" w:eastAsia="Times New Roman" w:hAnsi="Times New Roman" w:cs="Times New Roman"/>
                <w:sz w:val="28"/>
                <w:szCs w:val="28"/>
                <w:lang w:eastAsia="en-US"/>
              </w:rPr>
            </w:pPr>
          </w:p>
          <w:p w14:paraId="63FDA724" w14:textId="77777777" w:rsidR="00B00F00" w:rsidRPr="00B00F00" w:rsidRDefault="00B00F00" w:rsidP="0038563A">
            <w:pPr>
              <w:numPr>
                <w:ilvl w:val="0"/>
                <w:numId w:val="19"/>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взаимозаменяемостью </w:t>
            </w:r>
          </w:p>
          <w:p w14:paraId="1501FE4D" w14:textId="77777777" w:rsidR="00B00F00" w:rsidRPr="00B00F00" w:rsidRDefault="00B00F00" w:rsidP="0038563A">
            <w:pPr>
              <w:numPr>
                <w:ilvl w:val="0"/>
                <w:numId w:val="19"/>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измерительным преобразователем </w:t>
            </w:r>
          </w:p>
          <w:p w14:paraId="08858ADF" w14:textId="77777777" w:rsidR="00B00F00" w:rsidRPr="00B00F00" w:rsidRDefault="00B00F00" w:rsidP="0038563A">
            <w:pPr>
              <w:numPr>
                <w:ilvl w:val="0"/>
                <w:numId w:val="19"/>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физической величиной</w:t>
            </w:r>
          </w:p>
          <w:p w14:paraId="062D37A6" w14:textId="77777777" w:rsidR="00B00F00" w:rsidRPr="00B00F00" w:rsidRDefault="00B00F00" w:rsidP="0038563A">
            <w:pPr>
              <w:numPr>
                <w:ilvl w:val="0"/>
                <w:numId w:val="19"/>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качеством продукции</w:t>
            </w:r>
          </w:p>
          <w:p w14:paraId="0FBC9C59" w14:textId="77777777" w:rsidR="00B00F00" w:rsidRPr="00B00F00" w:rsidRDefault="00B00F00" w:rsidP="00B00F00">
            <w:pPr>
              <w:rPr>
                <w:rFonts w:ascii="Times New Roman" w:eastAsia="Times New Roman" w:hAnsi="Times New Roman" w:cs="Times New Roman"/>
                <w:sz w:val="28"/>
                <w:szCs w:val="28"/>
                <w:lang w:eastAsia="en-US"/>
              </w:rPr>
            </w:pPr>
          </w:p>
          <w:p w14:paraId="51C6A8EB" w14:textId="77777777" w:rsidR="00B00F00" w:rsidRPr="00B00F00" w:rsidRDefault="00B00F00" w:rsidP="00B00F00">
            <w:p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18. Энергия определяется по формуле </w:t>
            </w:r>
            <w:r w:rsidRPr="00B00F00">
              <w:rPr>
                <w:rFonts w:ascii="Times New Roman" w:eastAsia="Times New Roman" w:hAnsi="Times New Roman" w:cs="Times New Roman"/>
                <w:position w:val="-6"/>
                <w:sz w:val="28"/>
                <w:szCs w:val="28"/>
                <w:lang w:eastAsia="en-US"/>
              </w:rPr>
              <w:object w:dxaOrig="880" w:dyaOrig="320" w14:anchorId="1ED2D2E3">
                <v:shape id="_x0000_i1028" type="#_x0000_t75" style="width:44.25pt;height:15.75pt" o:ole="">
                  <v:imagedata r:id="rId14" o:title=""/>
                </v:shape>
                <o:OLEObject Type="Embed" ProgID="Equation.3" ShapeID="_x0000_i1028" DrawAspect="Content" ObjectID="_1849956814" r:id="rId15"/>
              </w:object>
            </w:r>
            <w:r w:rsidRPr="00B00F00">
              <w:rPr>
                <w:rFonts w:ascii="Times New Roman" w:eastAsia="Times New Roman" w:hAnsi="Times New Roman" w:cs="Times New Roman"/>
                <w:sz w:val="28"/>
                <w:szCs w:val="28"/>
                <w:lang w:eastAsia="en-US"/>
              </w:rPr>
              <w:t xml:space="preserve">, где </w:t>
            </w:r>
            <w:r w:rsidRPr="00B00F00">
              <w:rPr>
                <w:rFonts w:ascii="Times New Roman" w:eastAsia="Times New Roman" w:hAnsi="Times New Roman" w:cs="Times New Roman"/>
                <w:sz w:val="28"/>
                <w:szCs w:val="28"/>
                <w:lang w:val="en-US" w:eastAsia="en-US"/>
              </w:rPr>
              <w:t>m</w:t>
            </w:r>
            <w:r w:rsidRPr="00B00F00">
              <w:rPr>
                <w:rFonts w:ascii="Times New Roman" w:eastAsia="Times New Roman" w:hAnsi="Times New Roman" w:cs="Times New Roman"/>
                <w:sz w:val="28"/>
                <w:szCs w:val="28"/>
                <w:lang w:eastAsia="en-US"/>
              </w:rPr>
              <w:t xml:space="preserve"> – масса, с- скорость света. Укажите размерность энергии</w:t>
            </w:r>
          </w:p>
          <w:p w14:paraId="4D4B2E1D" w14:textId="77777777" w:rsidR="00B00F00" w:rsidRPr="00B00F00" w:rsidRDefault="00B00F00" w:rsidP="00B00F00">
            <w:pPr>
              <w:rPr>
                <w:rFonts w:ascii="Times New Roman" w:eastAsia="Times New Roman" w:hAnsi="Times New Roman" w:cs="Times New Roman"/>
                <w:sz w:val="28"/>
                <w:szCs w:val="28"/>
                <w:lang w:eastAsia="en-US"/>
              </w:rPr>
            </w:pPr>
          </w:p>
          <w:p w14:paraId="5834FA35" w14:textId="77777777" w:rsidR="00B00F00" w:rsidRPr="00B00F00" w:rsidRDefault="00B00F00" w:rsidP="0038563A">
            <w:pPr>
              <w:pStyle w:val="a6"/>
              <w:numPr>
                <w:ilvl w:val="0"/>
                <w:numId w:val="32"/>
              </w:numPr>
              <w:rPr>
                <w:rFonts w:ascii="Times New Roman" w:hAnsi="Times New Roman"/>
                <w:sz w:val="28"/>
                <w:szCs w:val="28"/>
                <w:vertAlign w:val="superscript"/>
                <w:lang w:val="en-US"/>
              </w:rPr>
            </w:pPr>
            <w:r w:rsidRPr="00B00F00">
              <w:rPr>
                <w:rFonts w:ascii="Times New Roman" w:hAnsi="Times New Roman"/>
                <w:sz w:val="28"/>
                <w:szCs w:val="28"/>
                <w:lang w:val="en-US"/>
              </w:rPr>
              <w:t>L</w:t>
            </w:r>
            <w:r w:rsidRPr="00B00F00">
              <w:rPr>
                <w:rFonts w:ascii="Times New Roman" w:hAnsi="Times New Roman"/>
                <w:sz w:val="28"/>
                <w:szCs w:val="28"/>
                <w:vertAlign w:val="superscript"/>
                <w:lang w:val="en-US"/>
              </w:rPr>
              <w:t>2</w:t>
            </w:r>
            <w:r w:rsidRPr="00B00F00">
              <w:rPr>
                <w:rFonts w:ascii="Times New Roman" w:hAnsi="Times New Roman"/>
                <w:sz w:val="28"/>
                <w:szCs w:val="28"/>
                <w:lang w:val="en-US"/>
              </w:rPr>
              <w:t>MT</w:t>
            </w:r>
            <w:r w:rsidRPr="00B00F00">
              <w:rPr>
                <w:rFonts w:ascii="Times New Roman" w:hAnsi="Times New Roman"/>
                <w:sz w:val="28"/>
                <w:szCs w:val="28"/>
                <w:vertAlign w:val="superscript"/>
                <w:lang w:val="en-US"/>
              </w:rPr>
              <w:t>-2</w:t>
            </w:r>
          </w:p>
          <w:p w14:paraId="036F9DC5" w14:textId="77777777" w:rsidR="00B00F00" w:rsidRPr="00B00F00" w:rsidRDefault="00B00F00" w:rsidP="0038563A">
            <w:pPr>
              <w:pStyle w:val="a6"/>
              <w:numPr>
                <w:ilvl w:val="0"/>
                <w:numId w:val="32"/>
              </w:numPr>
              <w:rPr>
                <w:rFonts w:ascii="Times New Roman" w:hAnsi="Times New Roman"/>
                <w:sz w:val="28"/>
                <w:szCs w:val="28"/>
                <w:vertAlign w:val="superscript"/>
              </w:rPr>
            </w:pPr>
            <w:r w:rsidRPr="00B00F00">
              <w:rPr>
                <w:rFonts w:ascii="Times New Roman" w:hAnsi="Times New Roman"/>
                <w:sz w:val="28"/>
                <w:szCs w:val="28"/>
                <w:lang w:val="en-US"/>
              </w:rPr>
              <w:t>L</w:t>
            </w:r>
            <w:r w:rsidRPr="00B00F00">
              <w:rPr>
                <w:rFonts w:ascii="Times New Roman" w:hAnsi="Times New Roman"/>
                <w:sz w:val="28"/>
                <w:szCs w:val="28"/>
                <w:vertAlign w:val="superscript"/>
              </w:rPr>
              <w:t>2</w:t>
            </w:r>
            <w:r w:rsidRPr="00B00F00">
              <w:rPr>
                <w:rFonts w:ascii="Times New Roman" w:hAnsi="Times New Roman"/>
                <w:sz w:val="28"/>
                <w:szCs w:val="28"/>
                <w:lang w:val="en-US"/>
              </w:rPr>
              <w:t>MT</w:t>
            </w:r>
            <w:r w:rsidRPr="00B00F00">
              <w:rPr>
                <w:rFonts w:ascii="Times New Roman" w:hAnsi="Times New Roman"/>
                <w:sz w:val="28"/>
                <w:szCs w:val="28"/>
                <w:vertAlign w:val="superscript"/>
              </w:rPr>
              <w:t>2</w:t>
            </w:r>
          </w:p>
          <w:p w14:paraId="6C045239" w14:textId="77777777" w:rsidR="00B00F00" w:rsidRPr="00B00F00" w:rsidRDefault="00B00F00" w:rsidP="0038563A">
            <w:pPr>
              <w:pStyle w:val="a6"/>
              <w:numPr>
                <w:ilvl w:val="0"/>
                <w:numId w:val="32"/>
              </w:numPr>
              <w:rPr>
                <w:rFonts w:ascii="Times New Roman" w:hAnsi="Times New Roman"/>
                <w:sz w:val="28"/>
                <w:szCs w:val="28"/>
              </w:rPr>
            </w:pPr>
            <w:r w:rsidRPr="00B00F00">
              <w:rPr>
                <w:rFonts w:ascii="Times New Roman" w:hAnsi="Times New Roman"/>
                <w:sz w:val="28"/>
                <w:szCs w:val="28"/>
                <w:lang w:val="en-US"/>
              </w:rPr>
              <w:t>LM</w:t>
            </w:r>
            <w:r w:rsidRPr="00B00F00">
              <w:rPr>
                <w:rFonts w:ascii="Times New Roman" w:hAnsi="Times New Roman"/>
                <w:sz w:val="28"/>
                <w:szCs w:val="28"/>
                <w:vertAlign w:val="superscript"/>
              </w:rPr>
              <w:t>2</w:t>
            </w:r>
            <w:r w:rsidRPr="00B00F00">
              <w:rPr>
                <w:rFonts w:ascii="Times New Roman" w:hAnsi="Times New Roman"/>
                <w:sz w:val="28"/>
                <w:szCs w:val="28"/>
                <w:lang w:val="en-US"/>
              </w:rPr>
              <w:t>T</w:t>
            </w:r>
          </w:p>
          <w:p w14:paraId="7CD355BB" w14:textId="77777777" w:rsidR="00B00F00" w:rsidRPr="00B00F00" w:rsidRDefault="00B00F00" w:rsidP="0038563A">
            <w:pPr>
              <w:pStyle w:val="a6"/>
              <w:numPr>
                <w:ilvl w:val="0"/>
                <w:numId w:val="32"/>
              </w:numPr>
              <w:rPr>
                <w:rFonts w:ascii="Times New Roman" w:hAnsi="Times New Roman"/>
                <w:sz w:val="28"/>
                <w:szCs w:val="28"/>
              </w:rPr>
            </w:pPr>
            <w:r w:rsidRPr="00B00F00">
              <w:rPr>
                <w:rFonts w:ascii="Times New Roman" w:hAnsi="Times New Roman"/>
                <w:sz w:val="28"/>
                <w:szCs w:val="28"/>
                <w:lang w:val="en-US"/>
              </w:rPr>
              <w:t>L</w:t>
            </w:r>
            <w:r w:rsidRPr="00B00F00">
              <w:rPr>
                <w:rFonts w:ascii="Times New Roman" w:hAnsi="Times New Roman"/>
                <w:sz w:val="28"/>
                <w:szCs w:val="28"/>
                <w:vertAlign w:val="superscript"/>
              </w:rPr>
              <w:t>2</w:t>
            </w:r>
            <w:r w:rsidRPr="00B00F00">
              <w:rPr>
                <w:rFonts w:ascii="Times New Roman" w:hAnsi="Times New Roman"/>
                <w:sz w:val="28"/>
                <w:szCs w:val="28"/>
                <w:lang w:val="en-US"/>
              </w:rPr>
              <w:t>MT</w:t>
            </w:r>
          </w:p>
          <w:p w14:paraId="528CDF0B" w14:textId="77777777" w:rsidR="00B00F00" w:rsidRPr="00B00F00" w:rsidRDefault="00B00F00" w:rsidP="00B00F00">
            <w:pPr>
              <w:rPr>
                <w:rFonts w:ascii="Times New Roman" w:eastAsia="Times New Roman" w:hAnsi="Times New Roman" w:cs="Times New Roman"/>
                <w:sz w:val="28"/>
                <w:szCs w:val="28"/>
                <w:lang w:eastAsia="en-US"/>
              </w:rPr>
            </w:pPr>
          </w:p>
          <w:p w14:paraId="0155896F" w14:textId="77777777" w:rsidR="00B00F00" w:rsidRPr="00B00F00" w:rsidRDefault="00B00F00" w:rsidP="0038563A">
            <w:pPr>
              <w:numPr>
                <w:ilvl w:val="0"/>
                <w:numId w:val="2"/>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По способу получения информации измерения разделяют на </w:t>
            </w:r>
          </w:p>
          <w:p w14:paraId="49861208" w14:textId="77777777" w:rsidR="00B00F00" w:rsidRPr="00B00F00" w:rsidRDefault="00B00F00" w:rsidP="00B00F00">
            <w:pPr>
              <w:rPr>
                <w:rFonts w:ascii="Times New Roman" w:eastAsia="Times New Roman" w:hAnsi="Times New Roman" w:cs="Times New Roman"/>
                <w:sz w:val="28"/>
                <w:szCs w:val="28"/>
                <w:lang w:eastAsia="en-US"/>
              </w:rPr>
            </w:pPr>
          </w:p>
          <w:p w14:paraId="376EAB47" w14:textId="77777777" w:rsidR="00B00F00" w:rsidRPr="00B00F00" w:rsidRDefault="00B00F00" w:rsidP="0038563A">
            <w:pPr>
              <w:pStyle w:val="a6"/>
              <w:numPr>
                <w:ilvl w:val="0"/>
                <w:numId w:val="20"/>
              </w:numPr>
              <w:rPr>
                <w:rFonts w:ascii="Times New Roman" w:hAnsi="Times New Roman"/>
                <w:sz w:val="28"/>
                <w:szCs w:val="28"/>
              </w:rPr>
            </w:pPr>
            <w:r w:rsidRPr="00B00F00">
              <w:rPr>
                <w:rFonts w:ascii="Times New Roman" w:hAnsi="Times New Roman"/>
                <w:sz w:val="28"/>
                <w:szCs w:val="28"/>
              </w:rPr>
              <w:t xml:space="preserve">абсолютное </w:t>
            </w:r>
            <w:proofErr w:type="gramStart"/>
            <w:r w:rsidRPr="00B00F00">
              <w:rPr>
                <w:rFonts w:ascii="Times New Roman" w:hAnsi="Times New Roman"/>
                <w:sz w:val="28"/>
                <w:szCs w:val="28"/>
              </w:rPr>
              <w:t>и  относительное</w:t>
            </w:r>
            <w:proofErr w:type="gramEnd"/>
            <w:r w:rsidRPr="00B00F00">
              <w:rPr>
                <w:rFonts w:ascii="Times New Roman" w:hAnsi="Times New Roman"/>
                <w:sz w:val="28"/>
                <w:szCs w:val="28"/>
              </w:rPr>
              <w:t xml:space="preserve"> </w:t>
            </w:r>
          </w:p>
          <w:p w14:paraId="2BAD9717" w14:textId="77777777" w:rsidR="00B00F00" w:rsidRPr="00B00F00" w:rsidRDefault="00B00F00" w:rsidP="0038563A">
            <w:pPr>
              <w:pStyle w:val="a6"/>
              <w:numPr>
                <w:ilvl w:val="0"/>
                <w:numId w:val="20"/>
              </w:numPr>
              <w:rPr>
                <w:rFonts w:ascii="Times New Roman" w:hAnsi="Times New Roman"/>
                <w:sz w:val="28"/>
                <w:szCs w:val="28"/>
              </w:rPr>
            </w:pPr>
            <w:r w:rsidRPr="00B00F00">
              <w:rPr>
                <w:rFonts w:ascii="Times New Roman" w:hAnsi="Times New Roman"/>
                <w:sz w:val="28"/>
                <w:szCs w:val="28"/>
              </w:rPr>
              <w:t>совместные и совокупные</w:t>
            </w:r>
          </w:p>
          <w:p w14:paraId="3D8A0E18" w14:textId="77777777" w:rsidR="00B00F00" w:rsidRPr="00B00F00" w:rsidRDefault="00B00F00" w:rsidP="0038563A">
            <w:pPr>
              <w:pStyle w:val="a6"/>
              <w:numPr>
                <w:ilvl w:val="0"/>
                <w:numId w:val="20"/>
              </w:numPr>
              <w:rPr>
                <w:rFonts w:ascii="Times New Roman" w:hAnsi="Times New Roman"/>
                <w:sz w:val="28"/>
                <w:szCs w:val="28"/>
              </w:rPr>
            </w:pPr>
            <w:r w:rsidRPr="00B00F00">
              <w:rPr>
                <w:rFonts w:ascii="Times New Roman" w:hAnsi="Times New Roman"/>
                <w:sz w:val="28"/>
                <w:szCs w:val="28"/>
              </w:rPr>
              <w:t>однократные и многократные</w:t>
            </w:r>
          </w:p>
          <w:p w14:paraId="744B8628" w14:textId="77777777" w:rsidR="00B00F00" w:rsidRPr="00B00F00" w:rsidRDefault="00B00F00" w:rsidP="0038563A">
            <w:pPr>
              <w:pStyle w:val="a6"/>
              <w:numPr>
                <w:ilvl w:val="0"/>
                <w:numId w:val="20"/>
              </w:numPr>
              <w:rPr>
                <w:rFonts w:ascii="Times New Roman" w:hAnsi="Times New Roman"/>
                <w:sz w:val="28"/>
                <w:szCs w:val="28"/>
              </w:rPr>
            </w:pPr>
            <w:r w:rsidRPr="00B00F00">
              <w:rPr>
                <w:rFonts w:ascii="Times New Roman" w:hAnsi="Times New Roman"/>
                <w:sz w:val="28"/>
                <w:szCs w:val="28"/>
              </w:rPr>
              <w:t>статические и динамические</w:t>
            </w:r>
          </w:p>
          <w:p w14:paraId="1066ABC3" w14:textId="77777777" w:rsidR="00B00F00" w:rsidRPr="00B00F00" w:rsidRDefault="00B00F00" w:rsidP="00B00F00">
            <w:pPr>
              <w:rPr>
                <w:rFonts w:ascii="Times New Roman" w:eastAsia="Times New Roman" w:hAnsi="Times New Roman" w:cs="Times New Roman"/>
                <w:sz w:val="28"/>
                <w:szCs w:val="28"/>
                <w:lang w:eastAsia="en-US"/>
              </w:rPr>
            </w:pPr>
          </w:p>
          <w:p w14:paraId="4DD81BCD" w14:textId="77777777" w:rsidR="00B00F00" w:rsidRPr="00B00F00" w:rsidRDefault="00B00F00" w:rsidP="0038563A">
            <w:pPr>
              <w:numPr>
                <w:ilvl w:val="0"/>
                <w:numId w:val="2"/>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СИ, предназначенное для воспроизведения величины заданного размера, называют…</w:t>
            </w:r>
          </w:p>
          <w:p w14:paraId="76AF57A5" w14:textId="77777777" w:rsidR="00B00F00" w:rsidRPr="00B00F00" w:rsidRDefault="00B00F00" w:rsidP="00B00F00">
            <w:pPr>
              <w:ind w:left="360"/>
              <w:rPr>
                <w:rFonts w:ascii="Times New Roman" w:eastAsia="Times New Roman" w:hAnsi="Times New Roman" w:cs="Times New Roman"/>
                <w:sz w:val="28"/>
                <w:szCs w:val="28"/>
                <w:lang w:eastAsia="en-US"/>
              </w:rPr>
            </w:pPr>
          </w:p>
          <w:p w14:paraId="3FC23C6B" w14:textId="77777777" w:rsidR="00B00F00" w:rsidRPr="00B00F00" w:rsidRDefault="00B00F00" w:rsidP="0038563A">
            <w:pPr>
              <w:pStyle w:val="a6"/>
              <w:numPr>
                <w:ilvl w:val="0"/>
                <w:numId w:val="21"/>
              </w:numPr>
              <w:rPr>
                <w:rFonts w:ascii="Times New Roman" w:hAnsi="Times New Roman"/>
                <w:sz w:val="28"/>
                <w:szCs w:val="28"/>
              </w:rPr>
            </w:pPr>
            <w:r w:rsidRPr="00B00F00">
              <w:rPr>
                <w:rFonts w:ascii="Times New Roman" w:hAnsi="Times New Roman"/>
                <w:sz w:val="28"/>
                <w:szCs w:val="28"/>
              </w:rPr>
              <w:t>вещественной мерой</w:t>
            </w:r>
          </w:p>
          <w:p w14:paraId="1994A8DE" w14:textId="77777777" w:rsidR="00B00F00" w:rsidRPr="00B00F00" w:rsidRDefault="00B00F00" w:rsidP="0038563A">
            <w:pPr>
              <w:pStyle w:val="a6"/>
              <w:numPr>
                <w:ilvl w:val="0"/>
                <w:numId w:val="21"/>
              </w:numPr>
              <w:rPr>
                <w:rFonts w:ascii="Times New Roman" w:hAnsi="Times New Roman"/>
                <w:sz w:val="28"/>
                <w:szCs w:val="28"/>
              </w:rPr>
            </w:pPr>
            <w:r w:rsidRPr="00B00F00">
              <w:rPr>
                <w:rFonts w:ascii="Times New Roman" w:hAnsi="Times New Roman"/>
                <w:sz w:val="28"/>
                <w:szCs w:val="28"/>
              </w:rPr>
              <w:t>государственным первичным эталоном единиц величин</w:t>
            </w:r>
          </w:p>
          <w:p w14:paraId="771F17E0" w14:textId="77777777" w:rsidR="00B00F00" w:rsidRPr="00B00F00" w:rsidRDefault="00B00F00" w:rsidP="0038563A">
            <w:pPr>
              <w:pStyle w:val="a6"/>
              <w:numPr>
                <w:ilvl w:val="0"/>
                <w:numId w:val="21"/>
              </w:numPr>
              <w:rPr>
                <w:rFonts w:ascii="Times New Roman" w:hAnsi="Times New Roman"/>
                <w:sz w:val="28"/>
                <w:szCs w:val="28"/>
              </w:rPr>
            </w:pPr>
            <w:r w:rsidRPr="00B00F00">
              <w:rPr>
                <w:rFonts w:ascii="Times New Roman" w:hAnsi="Times New Roman"/>
                <w:sz w:val="28"/>
                <w:szCs w:val="28"/>
              </w:rPr>
              <w:t>измерительным прибором</w:t>
            </w:r>
          </w:p>
          <w:p w14:paraId="7EE3D44C" w14:textId="77777777" w:rsidR="00B00F00" w:rsidRPr="00B00F00" w:rsidRDefault="00B00F00" w:rsidP="0038563A">
            <w:pPr>
              <w:pStyle w:val="a6"/>
              <w:numPr>
                <w:ilvl w:val="0"/>
                <w:numId w:val="21"/>
              </w:numPr>
              <w:rPr>
                <w:rFonts w:ascii="Times New Roman" w:hAnsi="Times New Roman"/>
                <w:sz w:val="28"/>
                <w:szCs w:val="28"/>
              </w:rPr>
            </w:pPr>
            <w:r w:rsidRPr="00B00F00">
              <w:rPr>
                <w:rFonts w:ascii="Times New Roman" w:hAnsi="Times New Roman"/>
                <w:sz w:val="28"/>
                <w:szCs w:val="28"/>
              </w:rPr>
              <w:lastRenderedPageBreak/>
              <w:t>компаратором</w:t>
            </w:r>
          </w:p>
          <w:p w14:paraId="0554656B" w14:textId="77777777" w:rsidR="00B00F00" w:rsidRPr="00B00F00" w:rsidRDefault="00B00F00" w:rsidP="00B00F00">
            <w:pPr>
              <w:rPr>
                <w:rFonts w:ascii="Times New Roman" w:eastAsia="Times New Roman" w:hAnsi="Times New Roman" w:cs="Times New Roman"/>
                <w:sz w:val="28"/>
                <w:szCs w:val="28"/>
                <w:lang w:eastAsia="en-US"/>
              </w:rPr>
            </w:pPr>
          </w:p>
          <w:p w14:paraId="11C36C73" w14:textId="77777777" w:rsidR="00B00F00" w:rsidRPr="00B00F00" w:rsidRDefault="00B00F00" w:rsidP="0038563A">
            <w:pPr>
              <w:numPr>
                <w:ilvl w:val="0"/>
                <w:numId w:val="2"/>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По условиям проведения измерений погрешности разделяют на…</w:t>
            </w:r>
          </w:p>
          <w:p w14:paraId="1124428F" w14:textId="77777777" w:rsidR="00B00F00" w:rsidRPr="00B00F00" w:rsidRDefault="00B00F00" w:rsidP="00B00F00">
            <w:pPr>
              <w:rPr>
                <w:rFonts w:ascii="Times New Roman" w:eastAsia="Times New Roman" w:hAnsi="Times New Roman" w:cs="Times New Roman"/>
                <w:sz w:val="28"/>
                <w:szCs w:val="28"/>
                <w:lang w:eastAsia="en-US"/>
              </w:rPr>
            </w:pPr>
          </w:p>
          <w:p w14:paraId="371A2611" w14:textId="77777777" w:rsidR="00B00F00" w:rsidRPr="00B00F00" w:rsidRDefault="00B00F00" w:rsidP="0038563A">
            <w:pPr>
              <w:pStyle w:val="a6"/>
              <w:numPr>
                <w:ilvl w:val="0"/>
                <w:numId w:val="22"/>
              </w:numPr>
              <w:rPr>
                <w:rFonts w:ascii="Times New Roman" w:hAnsi="Times New Roman"/>
                <w:sz w:val="28"/>
                <w:szCs w:val="28"/>
              </w:rPr>
            </w:pPr>
            <w:r w:rsidRPr="00B00F00">
              <w:rPr>
                <w:rFonts w:ascii="Times New Roman" w:hAnsi="Times New Roman"/>
                <w:sz w:val="28"/>
                <w:szCs w:val="28"/>
              </w:rPr>
              <w:t xml:space="preserve">основные и дополнительные </w:t>
            </w:r>
          </w:p>
          <w:p w14:paraId="013323E9" w14:textId="77777777" w:rsidR="00B00F00" w:rsidRPr="00B00F00" w:rsidRDefault="00B00F00" w:rsidP="0038563A">
            <w:pPr>
              <w:pStyle w:val="a6"/>
              <w:numPr>
                <w:ilvl w:val="0"/>
                <w:numId w:val="22"/>
              </w:numPr>
              <w:rPr>
                <w:rFonts w:ascii="Times New Roman" w:hAnsi="Times New Roman"/>
                <w:sz w:val="28"/>
                <w:szCs w:val="28"/>
              </w:rPr>
            </w:pPr>
            <w:r w:rsidRPr="00B00F00">
              <w:rPr>
                <w:rFonts w:ascii="Times New Roman" w:hAnsi="Times New Roman"/>
                <w:sz w:val="28"/>
                <w:szCs w:val="28"/>
              </w:rPr>
              <w:t>абсолютные и относительные</w:t>
            </w:r>
          </w:p>
          <w:p w14:paraId="21F54AEF" w14:textId="77777777" w:rsidR="00B00F00" w:rsidRPr="00B00F00" w:rsidRDefault="00B00F00" w:rsidP="0038563A">
            <w:pPr>
              <w:pStyle w:val="a6"/>
              <w:numPr>
                <w:ilvl w:val="0"/>
                <w:numId w:val="22"/>
              </w:numPr>
              <w:rPr>
                <w:rFonts w:ascii="Times New Roman" w:hAnsi="Times New Roman"/>
                <w:sz w:val="28"/>
                <w:szCs w:val="28"/>
              </w:rPr>
            </w:pPr>
            <w:r w:rsidRPr="00B00F00">
              <w:rPr>
                <w:rFonts w:ascii="Times New Roman" w:hAnsi="Times New Roman"/>
                <w:sz w:val="28"/>
                <w:szCs w:val="28"/>
              </w:rPr>
              <w:t>объективные и субъективные</w:t>
            </w:r>
          </w:p>
          <w:p w14:paraId="5A486986" w14:textId="77777777" w:rsidR="00B00F00" w:rsidRPr="00B00F00" w:rsidRDefault="00B00F00" w:rsidP="0038563A">
            <w:pPr>
              <w:pStyle w:val="a6"/>
              <w:numPr>
                <w:ilvl w:val="0"/>
                <w:numId w:val="22"/>
              </w:numPr>
              <w:rPr>
                <w:rFonts w:ascii="Times New Roman" w:hAnsi="Times New Roman"/>
                <w:sz w:val="28"/>
                <w:szCs w:val="28"/>
              </w:rPr>
            </w:pPr>
            <w:r w:rsidRPr="00B00F00">
              <w:rPr>
                <w:rFonts w:ascii="Times New Roman" w:hAnsi="Times New Roman"/>
                <w:sz w:val="28"/>
                <w:szCs w:val="28"/>
              </w:rPr>
              <w:t>систематические и случайные</w:t>
            </w:r>
          </w:p>
          <w:p w14:paraId="27050F96" w14:textId="77777777" w:rsidR="00B00F00" w:rsidRPr="00B00F00" w:rsidRDefault="00B00F00" w:rsidP="00B00F00">
            <w:pPr>
              <w:rPr>
                <w:rFonts w:ascii="Times New Roman" w:eastAsia="Times New Roman" w:hAnsi="Times New Roman" w:cs="Times New Roman"/>
                <w:sz w:val="28"/>
                <w:szCs w:val="28"/>
                <w:lang w:eastAsia="en-US"/>
              </w:rPr>
            </w:pPr>
          </w:p>
          <w:p w14:paraId="0833BDD2" w14:textId="77777777" w:rsidR="00B00F00" w:rsidRPr="00B00F00" w:rsidRDefault="00B00F00" w:rsidP="0038563A">
            <w:pPr>
              <w:numPr>
                <w:ilvl w:val="0"/>
                <w:numId w:val="2"/>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Величина доверительного интервала погрешности измерений не зависит от…</w:t>
            </w:r>
          </w:p>
          <w:p w14:paraId="4405C9FA" w14:textId="77777777" w:rsidR="00B00F00" w:rsidRPr="00B00F00" w:rsidRDefault="00B00F00" w:rsidP="00B00F00">
            <w:pPr>
              <w:rPr>
                <w:rFonts w:ascii="Times New Roman" w:eastAsia="Times New Roman" w:hAnsi="Times New Roman" w:cs="Times New Roman"/>
                <w:sz w:val="28"/>
                <w:szCs w:val="28"/>
                <w:lang w:eastAsia="en-US"/>
              </w:rPr>
            </w:pPr>
          </w:p>
          <w:p w14:paraId="2D224780" w14:textId="77777777" w:rsidR="00B00F00" w:rsidRPr="00B00F00" w:rsidRDefault="00B00F00" w:rsidP="0038563A">
            <w:pPr>
              <w:pStyle w:val="a6"/>
              <w:numPr>
                <w:ilvl w:val="0"/>
                <w:numId w:val="23"/>
              </w:numPr>
              <w:rPr>
                <w:rFonts w:ascii="Times New Roman" w:hAnsi="Times New Roman"/>
                <w:sz w:val="28"/>
                <w:szCs w:val="28"/>
              </w:rPr>
            </w:pPr>
            <w:r w:rsidRPr="00B00F00">
              <w:rPr>
                <w:rFonts w:ascii="Times New Roman" w:hAnsi="Times New Roman"/>
                <w:sz w:val="28"/>
                <w:szCs w:val="28"/>
              </w:rPr>
              <w:t xml:space="preserve">заданной доверительной вероятности </w:t>
            </w:r>
          </w:p>
          <w:p w14:paraId="171DBE83" w14:textId="77777777" w:rsidR="00B00F00" w:rsidRPr="00B00F00" w:rsidRDefault="00B00F00" w:rsidP="0038563A">
            <w:pPr>
              <w:pStyle w:val="a6"/>
              <w:numPr>
                <w:ilvl w:val="0"/>
                <w:numId w:val="23"/>
              </w:numPr>
              <w:rPr>
                <w:rFonts w:ascii="Times New Roman" w:hAnsi="Times New Roman"/>
                <w:sz w:val="28"/>
                <w:szCs w:val="28"/>
              </w:rPr>
            </w:pPr>
            <w:r w:rsidRPr="00B00F00">
              <w:rPr>
                <w:rFonts w:ascii="Times New Roman" w:hAnsi="Times New Roman"/>
                <w:sz w:val="28"/>
                <w:szCs w:val="28"/>
              </w:rPr>
              <w:t>закона распределения погрешности измерения</w:t>
            </w:r>
          </w:p>
          <w:p w14:paraId="6B22663A" w14:textId="77777777" w:rsidR="00B00F00" w:rsidRPr="00B00F00" w:rsidRDefault="00B00F00" w:rsidP="0038563A">
            <w:pPr>
              <w:pStyle w:val="a6"/>
              <w:numPr>
                <w:ilvl w:val="0"/>
                <w:numId w:val="23"/>
              </w:numPr>
              <w:rPr>
                <w:rFonts w:ascii="Times New Roman" w:hAnsi="Times New Roman"/>
                <w:sz w:val="28"/>
                <w:szCs w:val="28"/>
              </w:rPr>
            </w:pPr>
            <w:r w:rsidRPr="00B00F00">
              <w:rPr>
                <w:rFonts w:ascii="Times New Roman" w:hAnsi="Times New Roman"/>
                <w:sz w:val="28"/>
                <w:szCs w:val="28"/>
              </w:rPr>
              <w:t>величины постоянной систематической погрешности</w:t>
            </w:r>
          </w:p>
          <w:p w14:paraId="21B8B995" w14:textId="77777777" w:rsidR="00B00F00" w:rsidRPr="00B00F00" w:rsidRDefault="00B00F00" w:rsidP="0038563A">
            <w:pPr>
              <w:pStyle w:val="a6"/>
              <w:numPr>
                <w:ilvl w:val="0"/>
                <w:numId w:val="23"/>
              </w:numPr>
              <w:rPr>
                <w:rFonts w:ascii="Times New Roman" w:hAnsi="Times New Roman"/>
                <w:sz w:val="28"/>
                <w:szCs w:val="28"/>
              </w:rPr>
            </w:pPr>
            <w:r w:rsidRPr="00B00F00">
              <w:rPr>
                <w:rFonts w:ascii="Times New Roman" w:hAnsi="Times New Roman"/>
                <w:sz w:val="28"/>
                <w:szCs w:val="28"/>
              </w:rPr>
              <w:t>СКО погрешности измерений</w:t>
            </w:r>
          </w:p>
          <w:p w14:paraId="46B43C01" w14:textId="77777777" w:rsidR="00B00F00" w:rsidRPr="00B00F00" w:rsidRDefault="00B00F00" w:rsidP="00B00F00">
            <w:pPr>
              <w:rPr>
                <w:rFonts w:ascii="Times New Roman" w:eastAsia="Times New Roman" w:hAnsi="Times New Roman" w:cs="Times New Roman"/>
                <w:sz w:val="28"/>
                <w:szCs w:val="28"/>
                <w:lang w:eastAsia="en-US"/>
              </w:rPr>
            </w:pPr>
          </w:p>
          <w:p w14:paraId="0B6ED905" w14:textId="77777777" w:rsidR="00B00F00" w:rsidRDefault="00B00F00" w:rsidP="0038563A">
            <w:pPr>
              <w:numPr>
                <w:ilvl w:val="0"/>
                <w:numId w:val="2"/>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 xml:space="preserve">При многократных измерениях с </w:t>
            </w:r>
            <w:proofErr w:type="gramStart"/>
            <w:r w:rsidRPr="00B00F00">
              <w:rPr>
                <w:rFonts w:ascii="Times New Roman" w:eastAsia="Times New Roman" w:hAnsi="Times New Roman" w:cs="Times New Roman"/>
                <w:sz w:val="28"/>
                <w:szCs w:val="28"/>
                <w:lang w:val="en-US" w:eastAsia="en-US"/>
              </w:rPr>
              <w:t>n</w:t>
            </w:r>
            <w:r w:rsidRPr="00B00F00">
              <w:rPr>
                <w:rFonts w:ascii="Times New Roman" w:eastAsia="Times New Roman" w:hAnsi="Times New Roman" w:cs="Times New Roman"/>
                <w:sz w:val="28"/>
                <w:szCs w:val="28"/>
                <w:lang w:eastAsia="en-US"/>
              </w:rPr>
              <w:t>&lt;</w:t>
            </w:r>
            <w:proofErr w:type="gramEnd"/>
            <w:r w:rsidRPr="00B00F00">
              <w:rPr>
                <w:rFonts w:ascii="Times New Roman" w:eastAsia="Times New Roman" w:hAnsi="Times New Roman" w:cs="Times New Roman"/>
                <w:sz w:val="28"/>
                <w:szCs w:val="28"/>
                <w:lang w:eastAsia="en-US"/>
              </w:rPr>
              <w:t xml:space="preserve">20 по выражению </w:t>
            </w:r>
            <w:r w:rsidRPr="00B00F00">
              <w:rPr>
                <w:rFonts w:ascii="Times New Roman" w:eastAsia="Times New Roman" w:hAnsi="Times New Roman" w:cs="Times New Roman"/>
                <w:position w:val="-30"/>
                <w:sz w:val="28"/>
                <w:szCs w:val="28"/>
                <w:lang w:eastAsia="en-US"/>
              </w:rPr>
              <w:object w:dxaOrig="680" w:dyaOrig="700" w14:anchorId="18F119C5">
                <v:shape id="_x0000_i1029" type="#_x0000_t75" style="width:34.5pt;height:35.25pt" o:ole="">
                  <v:imagedata r:id="rId16" o:title=""/>
                </v:shape>
                <o:OLEObject Type="Embed" ProgID="Equation.3" ShapeID="_x0000_i1029" DrawAspect="Content" ObjectID="_1849956815" r:id="rId17"/>
              </w:object>
            </w:r>
            <w:r w:rsidRPr="00B00F00">
              <w:rPr>
                <w:rFonts w:ascii="Times New Roman" w:eastAsia="Times New Roman" w:hAnsi="Times New Roman" w:cs="Times New Roman"/>
                <w:sz w:val="28"/>
                <w:szCs w:val="28"/>
                <w:lang w:eastAsia="en-US"/>
              </w:rPr>
              <w:t xml:space="preserve"> определяют значения для определения…</w:t>
            </w:r>
          </w:p>
          <w:p w14:paraId="36884273" w14:textId="77777777" w:rsidR="00B00F00" w:rsidRPr="00B00F00" w:rsidRDefault="00B00F00" w:rsidP="00B00F00">
            <w:pPr>
              <w:ind w:left="780"/>
              <w:rPr>
                <w:rFonts w:ascii="Times New Roman" w:eastAsia="Times New Roman" w:hAnsi="Times New Roman" w:cs="Times New Roman"/>
                <w:sz w:val="28"/>
                <w:szCs w:val="28"/>
                <w:lang w:eastAsia="en-US"/>
              </w:rPr>
            </w:pPr>
          </w:p>
          <w:p w14:paraId="246A0102" w14:textId="77777777" w:rsidR="00B00F00" w:rsidRPr="00B00F00" w:rsidRDefault="00B00F00" w:rsidP="0038563A">
            <w:pPr>
              <w:pStyle w:val="a6"/>
              <w:numPr>
                <w:ilvl w:val="0"/>
                <w:numId w:val="24"/>
              </w:numPr>
              <w:rPr>
                <w:rFonts w:ascii="Times New Roman" w:hAnsi="Times New Roman"/>
                <w:sz w:val="28"/>
                <w:szCs w:val="28"/>
              </w:rPr>
            </w:pPr>
            <w:r w:rsidRPr="00B00F00">
              <w:rPr>
                <w:rFonts w:ascii="Times New Roman" w:hAnsi="Times New Roman"/>
                <w:sz w:val="28"/>
                <w:szCs w:val="28"/>
              </w:rPr>
              <w:t>значение критерия согласия Пирсона</w:t>
            </w:r>
          </w:p>
          <w:p w14:paraId="11B56B4B" w14:textId="77777777" w:rsidR="00B00F00" w:rsidRPr="00B00F00" w:rsidRDefault="00B00F00" w:rsidP="0038563A">
            <w:pPr>
              <w:pStyle w:val="a6"/>
              <w:numPr>
                <w:ilvl w:val="0"/>
                <w:numId w:val="24"/>
              </w:numPr>
              <w:rPr>
                <w:rFonts w:ascii="Times New Roman" w:hAnsi="Times New Roman"/>
                <w:sz w:val="28"/>
                <w:szCs w:val="28"/>
              </w:rPr>
            </w:pPr>
            <w:r w:rsidRPr="00B00F00">
              <w:rPr>
                <w:rFonts w:ascii="Times New Roman" w:hAnsi="Times New Roman"/>
                <w:sz w:val="28"/>
                <w:szCs w:val="28"/>
              </w:rPr>
              <w:t xml:space="preserve">коэффициента </w:t>
            </w:r>
            <w:r w:rsidRPr="00B00F00">
              <w:rPr>
                <w:rFonts w:ascii="Times New Roman" w:hAnsi="Times New Roman"/>
                <w:sz w:val="28"/>
                <w:szCs w:val="28"/>
                <w:lang w:val="en-US"/>
              </w:rPr>
              <w:t>t</w:t>
            </w:r>
            <w:r w:rsidRPr="00B00F00">
              <w:rPr>
                <w:rFonts w:ascii="Times New Roman" w:hAnsi="Times New Roman"/>
                <w:sz w:val="28"/>
                <w:szCs w:val="28"/>
                <w:vertAlign w:val="subscript"/>
              </w:rPr>
              <w:t>р</w:t>
            </w:r>
            <w:r w:rsidRPr="00B00F00">
              <w:rPr>
                <w:rFonts w:ascii="Times New Roman" w:hAnsi="Times New Roman"/>
                <w:sz w:val="28"/>
                <w:szCs w:val="28"/>
              </w:rPr>
              <w:t xml:space="preserve"> в выражении доверительного интервала</w:t>
            </w:r>
          </w:p>
          <w:p w14:paraId="77E1CD3F" w14:textId="77777777" w:rsidR="00B00F00" w:rsidRPr="00B00F00" w:rsidRDefault="00B00F00" w:rsidP="0038563A">
            <w:pPr>
              <w:pStyle w:val="a6"/>
              <w:numPr>
                <w:ilvl w:val="0"/>
                <w:numId w:val="24"/>
              </w:numPr>
              <w:rPr>
                <w:rFonts w:ascii="Times New Roman" w:hAnsi="Times New Roman"/>
                <w:sz w:val="28"/>
                <w:szCs w:val="28"/>
              </w:rPr>
            </w:pPr>
            <w:r w:rsidRPr="00B00F00">
              <w:rPr>
                <w:rFonts w:ascii="Times New Roman" w:hAnsi="Times New Roman"/>
                <w:sz w:val="28"/>
                <w:szCs w:val="28"/>
              </w:rPr>
              <w:t>грубых погрешностей измерения</w:t>
            </w:r>
          </w:p>
          <w:p w14:paraId="2C8BE226" w14:textId="77777777" w:rsidR="00B00F00" w:rsidRPr="00B00F00" w:rsidRDefault="00B00F00" w:rsidP="0038563A">
            <w:pPr>
              <w:pStyle w:val="a6"/>
              <w:numPr>
                <w:ilvl w:val="0"/>
                <w:numId w:val="24"/>
              </w:numPr>
              <w:rPr>
                <w:rFonts w:ascii="Times New Roman" w:hAnsi="Times New Roman"/>
                <w:sz w:val="28"/>
                <w:szCs w:val="28"/>
              </w:rPr>
            </w:pPr>
            <w:r w:rsidRPr="00B00F00">
              <w:rPr>
                <w:rFonts w:ascii="Times New Roman" w:hAnsi="Times New Roman"/>
                <w:sz w:val="28"/>
                <w:szCs w:val="28"/>
              </w:rPr>
              <w:t>среднего СКО погрешности измерения</w:t>
            </w:r>
          </w:p>
          <w:p w14:paraId="0D6F93D0" w14:textId="77777777" w:rsidR="00B00F00" w:rsidRPr="00B00F00" w:rsidRDefault="00B00F00" w:rsidP="00B00F00">
            <w:pPr>
              <w:rPr>
                <w:rFonts w:ascii="Times New Roman" w:eastAsia="Times New Roman" w:hAnsi="Times New Roman" w:cs="Times New Roman"/>
                <w:sz w:val="28"/>
                <w:szCs w:val="28"/>
                <w:lang w:eastAsia="en-US"/>
              </w:rPr>
            </w:pPr>
          </w:p>
          <w:p w14:paraId="0C865B65" w14:textId="77777777" w:rsidR="00B00F00" w:rsidRPr="00B00F00" w:rsidRDefault="00B00F00" w:rsidP="0038563A">
            <w:pPr>
              <w:numPr>
                <w:ilvl w:val="0"/>
                <w:numId w:val="2"/>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В основу выбора СИ при контроле параметров по точности положен принцип…</w:t>
            </w:r>
          </w:p>
          <w:p w14:paraId="196CFA73" w14:textId="77777777" w:rsidR="00B00F00" w:rsidRPr="00B00F00" w:rsidRDefault="00B00F00" w:rsidP="00B00F00">
            <w:pPr>
              <w:rPr>
                <w:rFonts w:ascii="Times New Roman" w:eastAsia="Times New Roman" w:hAnsi="Times New Roman" w:cs="Times New Roman"/>
                <w:sz w:val="28"/>
                <w:szCs w:val="28"/>
                <w:lang w:eastAsia="en-US"/>
              </w:rPr>
            </w:pPr>
          </w:p>
          <w:p w14:paraId="04D0CF91" w14:textId="77777777" w:rsidR="00B00F00" w:rsidRPr="00B00F00" w:rsidRDefault="00B00F00" w:rsidP="0038563A">
            <w:pPr>
              <w:pStyle w:val="a6"/>
              <w:numPr>
                <w:ilvl w:val="0"/>
                <w:numId w:val="25"/>
              </w:numPr>
              <w:rPr>
                <w:rFonts w:ascii="Times New Roman" w:hAnsi="Times New Roman"/>
                <w:sz w:val="28"/>
                <w:szCs w:val="28"/>
              </w:rPr>
            </w:pPr>
            <w:r w:rsidRPr="00B00F00">
              <w:rPr>
                <w:rFonts w:ascii="Times New Roman" w:hAnsi="Times New Roman"/>
                <w:sz w:val="28"/>
                <w:szCs w:val="28"/>
              </w:rPr>
              <w:t xml:space="preserve">погрешность измерения должна быть сопоставима с возможным отклонением </w:t>
            </w:r>
          </w:p>
          <w:p w14:paraId="59B7B395" w14:textId="77777777" w:rsidR="00B00F00" w:rsidRPr="00B00F00" w:rsidRDefault="00B00F00" w:rsidP="0038563A">
            <w:pPr>
              <w:pStyle w:val="a6"/>
              <w:numPr>
                <w:ilvl w:val="0"/>
                <w:numId w:val="25"/>
              </w:numPr>
              <w:rPr>
                <w:rFonts w:ascii="Times New Roman" w:hAnsi="Times New Roman"/>
                <w:sz w:val="28"/>
                <w:szCs w:val="28"/>
              </w:rPr>
            </w:pPr>
            <w:r w:rsidRPr="00B00F00">
              <w:rPr>
                <w:rFonts w:ascii="Times New Roman" w:hAnsi="Times New Roman"/>
                <w:sz w:val="28"/>
                <w:szCs w:val="28"/>
              </w:rPr>
              <w:t>контролируемого параметра</w:t>
            </w:r>
          </w:p>
          <w:p w14:paraId="77714706" w14:textId="77777777" w:rsidR="00B00F00" w:rsidRPr="00B00F00" w:rsidRDefault="00B00F00" w:rsidP="0038563A">
            <w:pPr>
              <w:pStyle w:val="a6"/>
              <w:numPr>
                <w:ilvl w:val="0"/>
                <w:numId w:val="25"/>
              </w:numPr>
              <w:rPr>
                <w:rFonts w:ascii="Times New Roman" w:hAnsi="Times New Roman"/>
                <w:sz w:val="28"/>
                <w:szCs w:val="28"/>
              </w:rPr>
            </w:pPr>
            <w:r w:rsidRPr="00B00F00">
              <w:rPr>
                <w:rFonts w:ascii="Times New Roman" w:hAnsi="Times New Roman"/>
                <w:sz w:val="28"/>
                <w:szCs w:val="28"/>
              </w:rPr>
              <w:t xml:space="preserve">выбор СИ с наименьшей возможно достижимой погрешностью </w:t>
            </w:r>
          </w:p>
          <w:p w14:paraId="4FBEA099" w14:textId="77777777" w:rsidR="00B00F00" w:rsidRPr="00B00F00" w:rsidRDefault="00B00F00" w:rsidP="0038563A">
            <w:pPr>
              <w:pStyle w:val="a6"/>
              <w:numPr>
                <w:ilvl w:val="0"/>
                <w:numId w:val="25"/>
              </w:numPr>
              <w:rPr>
                <w:rFonts w:ascii="Times New Roman" w:hAnsi="Times New Roman"/>
                <w:sz w:val="28"/>
                <w:szCs w:val="28"/>
              </w:rPr>
            </w:pPr>
            <w:r w:rsidRPr="00B00F00">
              <w:rPr>
                <w:rFonts w:ascii="Times New Roman" w:hAnsi="Times New Roman"/>
                <w:sz w:val="28"/>
                <w:szCs w:val="28"/>
              </w:rPr>
              <w:t>наличие СИ на предприятии</w:t>
            </w:r>
          </w:p>
          <w:p w14:paraId="5F23EB51" w14:textId="77777777" w:rsidR="00B00F00" w:rsidRPr="00B00F00" w:rsidRDefault="00B00F00" w:rsidP="0038563A">
            <w:pPr>
              <w:pStyle w:val="a6"/>
              <w:numPr>
                <w:ilvl w:val="0"/>
                <w:numId w:val="25"/>
              </w:numPr>
              <w:rPr>
                <w:rFonts w:ascii="Times New Roman" w:hAnsi="Times New Roman"/>
                <w:sz w:val="28"/>
                <w:szCs w:val="28"/>
              </w:rPr>
            </w:pPr>
            <w:r w:rsidRPr="00B00F00">
              <w:rPr>
                <w:rFonts w:ascii="Times New Roman" w:hAnsi="Times New Roman"/>
                <w:sz w:val="28"/>
                <w:szCs w:val="28"/>
              </w:rPr>
              <w:t>пренебрежимо малого влияния погрешности измерения на результат измерения</w:t>
            </w:r>
          </w:p>
          <w:p w14:paraId="0007652F" w14:textId="77777777" w:rsidR="00B00F00" w:rsidRPr="00B00F00" w:rsidRDefault="00B00F00" w:rsidP="00B00F00">
            <w:pPr>
              <w:rPr>
                <w:rFonts w:ascii="Times New Roman" w:eastAsia="Times New Roman" w:hAnsi="Times New Roman" w:cs="Times New Roman"/>
                <w:sz w:val="28"/>
                <w:szCs w:val="28"/>
                <w:lang w:eastAsia="en-US"/>
              </w:rPr>
            </w:pPr>
          </w:p>
          <w:p w14:paraId="36C17EFC" w14:textId="77777777" w:rsidR="00B00F00" w:rsidRPr="00B00F00" w:rsidRDefault="00B00F00" w:rsidP="0038563A">
            <w:pPr>
              <w:numPr>
                <w:ilvl w:val="0"/>
                <w:numId w:val="2"/>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Сфера государственного регулирования обеспечения единства измерений не распространяется на…</w:t>
            </w:r>
          </w:p>
          <w:p w14:paraId="38316B41" w14:textId="77777777" w:rsidR="00B00F00" w:rsidRPr="00B00F00" w:rsidRDefault="00B00F00" w:rsidP="00B00F00">
            <w:pPr>
              <w:rPr>
                <w:rFonts w:ascii="Times New Roman" w:eastAsia="Times New Roman" w:hAnsi="Times New Roman" w:cs="Times New Roman"/>
                <w:sz w:val="28"/>
                <w:szCs w:val="28"/>
                <w:lang w:eastAsia="en-US"/>
              </w:rPr>
            </w:pPr>
          </w:p>
          <w:p w14:paraId="5AEC7EB1" w14:textId="77777777" w:rsidR="00B00F00" w:rsidRPr="00B00F00" w:rsidRDefault="00B00F00" w:rsidP="0038563A">
            <w:pPr>
              <w:pStyle w:val="a6"/>
              <w:numPr>
                <w:ilvl w:val="0"/>
                <w:numId w:val="26"/>
              </w:numPr>
              <w:rPr>
                <w:rFonts w:ascii="Times New Roman" w:hAnsi="Times New Roman"/>
                <w:sz w:val="28"/>
                <w:szCs w:val="28"/>
              </w:rPr>
            </w:pPr>
            <w:r w:rsidRPr="00B00F00">
              <w:rPr>
                <w:rFonts w:ascii="Times New Roman" w:hAnsi="Times New Roman"/>
                <w:sz w:val="28"/>
                <w:szCs w:val="28"/>
              </w:rPr>
              <w:t>эталоны единиц величин</w:t>
            </w:r>
          </w:p>
          <w:p w14:paraId="3DC54396" w14:textId="77777777" w:rsidR="00B00F00" w:rsidRPr="00B00F00" w:rsidRDefault="00B00F00" w:rsidP="0038563A">
            <w:pPr>
              <w:pStyle w:val="a6"/>
              <w:numPr>
                <w:ilvl w:val="0"/>
                <w:numId w:val="26"/>
              </w:numPr>
              <w:rPr>
                <w:rFonts w:ascii="Times New Roman" w:hAnsi="Times New Roman"/>
                <w:sz w:val="28"/>
                <w:szCs w:val="28"/>
              </w:rPr>
            </w:pPr>
            <w:r w:rsidRPr="00B00F00">
              <w:rPr>
                <w:rFonts w:ascii="Times New Roman" w:hAnsi="Times New Roman"/>
                <w:sz w:val="28"/>
                <w:szCs w:val="28"/>
              </w:rPr>
              <w:t xml:space="preserve">стандартные образцы и </w:t>
            </w:r>
            <w:proofErr w:type="gramStart"/>
            <w:r w:rsidRPr="00B00F00">
              <w:rPr>
                <w:rFonts w:ascii="Times New Roman" w:hAnsi="Times New Roman"/>
                <w:sz w:val="28"/>
                <w:szCs w:val="28"/>
              </w:rPr>
              <w:t>СИ</w:t>
            </w:r>
            <w:proofErr w:type="gramEnd"/>
            <w:r w:rsidRPr="00B00F00">
              <w:rPr>
                <w:rFonts w:ascii="Times New Roman" w:hAnsi="Times New Roman"/>
                <w:sz w:val="28"/>
                <w:szCs w:val="28"/>
              </w:rPr>
              <w:t xml:space="preserve"> к которым установлены обязательные требования</w:t>
            </w:r>
          </w:p>
          <w:p w14:paraId="53BEB1ED" w14:textId="77777777" w:rsidR="00B00F00" w:rsidRPr="00B00F00" w:rsidRDefault="00B00F00" w:rsidP="0038563A">
            <w:pPr>
              <w:pStyle w:val="a6"/>
              <w:numPr>
                <w:ilvl w:val="0"/>
                <w:numId w:val="26"/>
              </w:numPr>
              <w:rPr>
                <w:rFonts w:ascii="Times New Roman" w:hAnsi="Times New Roman"/>
                <w:sz w:val="28"/>
                <w:szCs w:val="28"/>
              </w:rPr>
            </w:pPr>
            <w:r w:rsidRPr="00B00F00">
              <w:rPr>
                <w:rFonts w:ascii="Times New Roman" w:hAnsi="Times New Roman"/>
                <w:sz w:val="28"/>
                <w:szCs w:val="28"/>
              </w:rPr>
              <w:t>СИ, подвергаемые калибровке</w:t>
            </w:r>
          </w:p>
          <w:p w14:paraId="55BCA22B" w14:textId="77777777" w:rsidR="00B00F00" w:rsidRPr="00B00F00" w:rsidRDefault="00B00F00" w:rsidP="0038563A">
            <w:pPr>
              <w:pStyle w:val="a6"/>
              <w:numPr>
                <w:ilvl w:val="0"/>
                <w:numId w:val="26"/>
              </w:numPr>
              <w:rPr>
                <w:rFonts w:ascii="Times New Roman" w:hAnsi="Times New Roman"/>
                <w:sz w:val="28"/>
                <w:szCs w:val="28"/>
              </w:rPr>
            </w:pPr>
            <w:r w:rsidRPr="00B00F00">
              <w:rPr>
                <w:rFonts w:ascii="Times New Roman" w:hAnsi="Times New Roman"/>
                <w:sz w:val="28"/>
                <w:szCs w:val="28"/>
              </w:rPr>
              <w:t>единицы величин</w:t>
            </w:r>
          </w:p>
          <w:p w14:paraId="40A639FE" w14:textId="77777777" w:rsidR="00B00F00" w:rsidRPr="00B00F00" w:rsidRDefault="00B00F00" w:rsidP="00B00F00">
            <w:pPr>
              <w:rPr>
                <w:rFonts w:ascii="Times New Roman" w:eastAsia="Times New Roman" w:hAnsi="Times New Roman" w:cs="Times New Roman"/>
                <w:sz w:val="28"/>
                <w:szCs w:val="28"/>
                <w:lang w:eastAsia="en-US"/>
              </w:rPr>
            </w:pPr>
          </w:p>
          <w:p w14:paraId="440B8E1B" w14:textId="77777777" w:rsidR="00B00F00" w:rsidRPr="00B00F00" w:rsidRDefault="00B00F00" w:rsidP="0038563A">
            <w:pPr>
              <w:numPr>
                <w:ilvl w:val="0"/>
                <w:numId w:val="2"/>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Осуществление государственного метрологического надзора и координация деятельности по его осуществлению является задачей…</w:t>
            </w:r>
          </w:p>
          <w:p w14:paraId="0A576A91" w14:textId="77777777" w:rsidR="00B00F00" w:rsidRPr="00B00F00" w:rsidRDefault="00B00F00" w:rsidP="00B00F00">
            <w:pPr>
              <w:rPr>
                <w:rFonts w:ascii="Times New Roman" w:eastAsia="Times New Roman" w:hAnsi="Times New Roman" w:cs="Times New Roman"/>
                <w:sz w:val="28"/>
                <w:szCs w:val="28"/>
                <w:lang w:eastAsia="en-US"/>
              </w:rPr>
            </w:pPr>
          </w:p>
          <w:p w14:paraId="569FFE76" w14:textId="77777777" w:rsidR="00B00F00" w:rsidRPr="00B00F00" w:rsidRDefault="00B00F00" w:rsidP="0038563A">
            <w:pPr>
              <w:pStyle w:val="a6"/>
              <w:numPr>
                <w:ilvl w:val="0"/>
                <w:numId w:val="27"/>
              </w:numPr>
              <w:rPr>
                <w:rFonts w:ascii="Times New Roman" w:hAnsi="Times New Roman"/>
                <w:sz w:val="28"/>
                <w:szCs w:val="28"/>
              </w:rPr>
            </w:pPr>
            <w:r w:rsidRPr="00B00F00">
              <w:rPr>
                <w:rFonts w:ascii="Times New Roman" w:hAnsi="Times New Roman"/>
                <w:sz w:val="28"/>
                <w:szCs w:val="28"/>
              </w:rPr>
              <w:t>федеральных органов исполнительной власти</w:t>
            </w:r>
          </w:p>
          <w:p w14:paraId="52F1E123" w14:textId="77777777" w:rsidR="00B00F00" w:rsidRPr="00B00F00" w:rsidRDefault="00B00F00" w:rsidP="0038563A">
            <w:pPr>
              <w:pStyle w:val="a6"/>
              <w:numPr>
                <w:ilvl w:val="0"/>
                <w:numId w:val="27"/>
              </w:numPr>
              <w:rPr>
                <w:rFonts w:ascii="Times New Roman" w:hAnsi="Times New Roman"/>
                <w:sz w:val="28"/>
                <w:szCs w:val="28"/>
              </w:rPr>
            </w:pPr>
            <w:r w:rsidRPr="00B00F00">
              <w:rPr>
                <w:rFonts w:ascii="Times New Roman" w:hAnsi="Times New Roman"/>
                <w:sz w:val="28"/>
                <w:szCs w:val="28"/>
              </w:rPr>
              <w:t>государственных региональных центров метрологии</w:t>
            </w:r>
          </w:p>
          <w:p w14:paraId="2456E79D" w14:textId="77777777" w:rsidR="00B00F00" w:rsidRPr="00B00F00" w:rsidRDefault="00B00F00" w:rsidP="0038563A">
            <w:pPr>
              <w:pStyle w:val="a6"/>
              <w:numPr>
                <w:ilvl w:val="0"/>
                <w:numId w:val="27"/>
              </w:numPr>
              <w:rPr>
                <w:rFonts w:ascii="Times New Roman" w:hAnsi="Times New Roman"/>
                <w:sz w:val="28"/>
                <w:szCs w:val="28"/>
              </w:rPr>
            </w:pPr>
            <w:r w:rsidRPr="00B00F00">
              <w:rPr>
                <w:rFonts w:ascii="Times New Roman" w:hAnsi="Times New Roman"/>
                <w:sz w:val="28"/>
                <w:szCs w:val="28"/>
              </w:rPr>
              <w:t>метрологических служб юридических лиц</w:t>
            </w:r>
          </w:p>
          <w:p w14:paraId="35003B17" w14:textId="77777777" w:rsidR="00B00F00" w:rsidRPr="00B00F00" w:rsidRDefault="00B00F00" w:rsidP="0038563A">
            <w:pPr>
              <w:pStyle w:val="a6"/>
              <w:numPr>
                <w:ilvl w:val="0"/>
                <w:numId w:val="27"/>
              </w:numPr>
              <w:rPr>
                <w:rFonts w:ascii="Times New Roman" w:hAnsi="Times New Roman"/>
                <w:sz w:val="28"/>
                <w:szCs w:val="28"/>
              </w:rPr>
            </w:pPr>
            <w:r w:rsidRPr="00B00F00">
              <w:rPr>
                <w:rFonts w:ascii="Times New Roman" w:hAnsi="Times New Roman"/>
                <w:sz w:val="28"/>
                <w:szCs w:val="28"/>
              </w:rPr>
              <w:lastRenderedPageBreak/>
              <w:t>государственных научных метрологических центров</w:t>
            </w:r>
          </w:p>
          <w:p w14:paraId="64E7BF04" w14:textId="77777777" w:rsidR="00B00F00" w:rsidRPr="00B00F00" w:rsidRDefault="00B00F00" w:rsidP="00B00F00">
            <w:pPr>
              <w:rPr>
                <w:rFonts w:ascii="Times New Roman" w:eastAsia="Times New Roman" w:hAnsi="Times New Roman" w:cs="Times New Roman"/>
                <w:sz w:val="28"/>
                <w:szCs w:val="28"/>
                <w:lang w:eastAsia="en-US"/>
              </w:rPr>
            </w:pPr>
          </w:p>
          <w:p w14:paraId="2997D83E" w14:textId="77777777" w:rsidR="00B00F00" w:rsidRPr="00B00F00" w:rsidRDefault="00B00F00" w:rsidP="0038563A">
            <w:pPr>
              <w:numPr>
                <w:ilvl w:val="0"/>
                <w:numId w:val="2"/>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Совокупность операций, устанавливающих соотношение между единицами величин, воспроизводимых эталонами единиц величин одного уровня точности и в одинаковых условиях, называется …</w:t>
            </w:r>
          </w:p>
          <w:p w14:paraId="414F898E" w14:textId="77777777" w:rsidR="00B00F00" w:rsidRPr="00B00F00" w:rsidRDefault="00B00F00" w:rsidP="00B00F00">
            <w:pPr>
              <w:rPr>
                <w:rFonts w:ascii="Times New Roman" w:eastAsia="Times New Roman" w:hAnsi="Times New Roman" w:cs="Times New Roman"/>
                <w:sz w:val="28"/>
                <w:szCs w:val="28"/>
                <w:lang w:eastAsia="en-US"/>
              </w:rPr>
            </w:pPr>
          </w:p>
          <w:p w14:paraId="235CEDEB" w14:textId="77777777" w:rsidR="00B00F00" w:rsidRPr="00B00F00" w:rsidRDefault="00B00F00" w:rsidP="0038563A">
            <w:pPr>
              <w:pStyle w:val="a6"/>
              <w:numPr>
                <w:ilvl w:val="0"/>
                <w:numId w:val="28"/>
              </w:numPr>
              <w:rPr>
                <w:rFonts w:ascii="Times New Roman" w:hAnsi="Times New Roman"/>
                <w:sz w:val="28"/>
                <w:szCs w:val="28"/>
              </w:rPr>
            </w:pPr>
            <w:r w:rsidRPr="00B00F00">
              <w:rPr>
                <w:rFonts w:ascii="Times New Roman" w:hAnsi="Times New Roman"/>
                <w:sz w:val="28"/>
                <w:szCs w:val="28"/>
              </w:rPr>
              <w:t>сличением эталонов единиц величин</w:t>
            </w:r>
          </w:p>
          <w:p w14:paraId="3F202856" w14:textId="77777777" w:rsidR="00B00F00" w:rsidRPr="00B00F00" w:rsidRDefault="00B00F00" w:rsidP="0038563A">
            <w:pPr>
              <w:pStyle w:val="a6"/>
              <w:numPr>
                <w:ilvl w:val="0"/>
                <w:numId w:val="28"/>
              </w:numPr>
              <w:rPr>
                <w:rFonts w:ascii="Times New Roman" w:hAnsi="Times New Roman"/>
                <w:sz w:val="28"/>
                <w:szCs w:val="28"/>
              </w:rPr>
            </w:pPr>
            <w:r w:rsidRPr="00B00F00">
              <w:rPr>
                <w:rFonts w:ascii="Times New Roman" w:hAnsi="Times New Roman"/>
                <w:sz w:val="28"/>
                <w:szCs w:val="28"/>
              </w:rPr>
              <w:t>поверкой СИ</w:t>
            </w:r>
          </w:p>
          <w:p w14:paraId="4FB84E86" w14:textId="77777777" w:rsidR="00B00F00" w:rsidRPr="00B00F00" w:rsidRDefault="00B00F00" w:rsidP="0038563A">
            <w:pPr>
              <w:pStyle w:val="a6"/>
              <w:numPr>
                <w:ilvl w:val="0"/>
                <w:numId w:val="28"/>
              </w:numPr>
              <w:rPr>
                <w:rFonts w:ascii="Times New Roman" w:hAnsi="Times New Roman"/>
                <w:sz w:val="28"/>
                <w:szCs w:val="28"/>
              </w:rPr>
            </w:pPr>
            <w:r w:rsidRPr="00B00F00">
              <w:rPr>
                <w:rFonts w:ascii="Times New Roman" w:hAnsi="Times New Roman"/>
                <w:sz w:val="28"/>
                <w:szCs w:val="28"/>
              </w:rPr>
              <w:t>калибровкой СИ</w:t>
            </w:r>
          </w:p>
          <w:p w14:paraId="6CA93801" w14:textId="77777777" w:rsidR="00B00F00" w:rsidRPr="00B00F00" w:rsidRDefault="00B00F00" w:rsidP="0038563A">
            <w:pPr>
              <w:pStyle w:val="a6"/>
              <w:numPr>
                <w:ilvl w:val="0"/>
                <w:numId w:val="28"/>
              </w:numPr>
              <w:rPr>
                <w:rFonts w:ascii="Times New Roman" w:hAnsi="Times New Roman"/>
                <w:sz w:val="28"/>
                <w:szCs w:val="28"/>
              </w:rPr>
            </w:pPr>
            <w:r w:rsidRPr="00B00F00">
              <w:rPr>
                <w:rFonts w:ascii="Times New Roman" w:hAnsi="Times New Roman"/>
                <w:sz w:val="28"/>
                <w:szCs w:val="28"/>
              </w:rPr>
              <w:t>измерением величины</w:t>
            </w:r>
          </w:p>
          <w:p w14:paraId="32D66996" w14:textId="77777777" w:rsidR="00B00F00" w:rsidRPr="00B00F00" w:rsidRDefault="00B00F00" w:rsidP="00B00F00">
            <w:pPr>
              <w:rPr>
                <w:rFonts w:ascii="Times New Roman" w:eastAsia="Times New Roman" w:hAnsi="Times New Roman" w:cs="Times New Roman"/>
                <w:sz w:val="28"/>
                <w:szCs w:val="28"/>
                <w:lang w:eastAsia="en-US"/>
              </w:rPr>
            </w:pPr>
          </w:p>
          <w:p w14:paraId="669D76A2" w14:textId="77777777" w:rsidR="00B00F00" w:rsidRPr="00B00F00" w:rsidRDefault="00B00F00" w:rsidP="0038563A">
            <w:pPr>
              <w:numPr>
                <w:ilvl w:val="0"/>
                <w:numId w:val="2"/>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Должностное лицо, осуществляющее государственный метрологический надзор не обязано…</w:t>
            </w:r>
          </w:p>
          <w:p w14:paraId="41DD0835" w14:textId="77777777" w:rsidR="00B00F00" w:rsidRPr="00B00F00" w:rsidRDefault="00B00F00" w:rsidP="0038563A">
            <w:pPr>
              <w:pStyle w:val="a6"/>
              <w:numPr>
                <w:ilvl w:val="0"/>
                <w:numId w:val="29"/>
              </w:numPr>
              <w:rPr>
                <w:rFonts w:ascii="Times New Roman" w:hAnsi="Times New Roman"/>
                <w:sz w:val="28"/>
                <w:szCs w:val="28"/>
              </w:rPr>
            </w:pPr>
            <w:r w:rsidRPr="00B00F00">
              <w:rPr>
                <w:rFonts w:ascii="Times New Roman" w:hAnsi="Times New Roman"/>
                <w:sz w:val="28"/>
                <w:szCs w:val="28"/>
              </w:rPr>
              <w:t>запрещать применение поверенных СИ</w:t>
            </w:r>
          </w:p>
          <w:p w14:paraId="5790AD8C" w14:textId="77777777" w:rsidR="00B00F00" w:rsidRPr="00B00F00" w:rsidRDefault="00B00F00" w:rsidP="0038563A">
            <w:pPr>
              <w:pStyle w:val="a6"/>
              <w:numPr>
                <w:ilvl w:val="0"/>
                <w:numId w:val="29"/>
              </w:numPr>
              <w:rPr>
                <w:rFonts w:ascii="Times New Roman" w:hAnsi="Times New Roman"/>
                <w:sz w:val="28"/>
                <w:szCs w:val="28"/>
              </w:rPr>
            </w:pPr>
            <w:r w:rsidRPr="00B00F00">
              <w:rPr>
                <w:rFonts w:ascii="Times New Roman" w:hAnsi="Times New Roman"/>
                <w:sz w:val="28"/>
                <w:szCs w:val="28"/>
              </w:rPr>
              <w:t xml:space="preserve">запрещать выпуск из производства СИ неутвержденных типов, предназначенных для применения в сфере государственного регулирования единства измерений </w:t>
            </w:r>
          </w:p>
          <w:p w14:paraId="645EBAF5" w14:textId="77777777" w:rsidR="00B00F00" w:rsidRPr="00B00F00" w:rsidRDefault="00B00F00" w:rsidP="0038563A">
            <w:pPr>
              <w:pStyle w:val="a6"/>
              <w:numPr>
                <w:ilvl w:val="0"/>
                <w:numId w:val="29"/>
              </w:numPr>
              <w:rPr>
                <w:rFonts w:ascii="Times New Roman" w:hAnsi="Times New Roman"/>
                <w:sz w:val="28"/>
                <w:szCs w:val="28"/>
              </w:rPr>
            </w:pPr>
            <w:r w:rsidRPr="00B00F00">
              <w:rPr>
                <w:rFonts w:ascii="Times New Roman" w:hAnsi="Times New Roman"/>
                <w:sz w:val="28"/>
                <w:szCs w:val="28"/>
              </w:rPr>
              <w:t xml:space="preserve">наносить на средства измерений знак непригодности в </w:t>
            </w:r>
            <w:proofErr w:type="gramStart"/>
            <w:r w:rsidRPr="00B00F00">
              <w:rPr>
                <w:rFonts w:ascii="Times New Roman" w:hAnsi="Times New Roman"/>
                <w:sz w:val="28"/>
                <w:szCs w:val="28"/>
              </w:rPr>
              <w:t>случаях</w:t>
            </w:r>
            <w:proofErr w:type="gramEnd"/>
            <w:r w:rsidRPr="00B00F00">
              <w:rPr>
                <w:rFonts w:ascii="Times New Roman" w:hAnsi="Times New Roman"/>
                <w:sz w:val="28"/>
                <w:szCs w:val="28"/>
              </w:rPr>
              <w:t xml:space="preserve"> когда СИ не соответствует обязательным требованиям</w:t>
            </w:r>
          </w:p>
          <w:p w14:paraId="213746D0" w14:textId="77777777" w:rsidR="00B00F00" w:rsidRPr="00B00F00" w:rsidRDefault="00B00F00" w:rsidP="0038563A">
            <w:pPr>
              <w:pStyle w:val="a6"/>
              <w:numPr>
                <w:ilvl w:val="0"/>
                <w:numId w:val="29"/>
              </w:numPr>
              <w:rPr>
                <w:rFonts w:ascii="Times New Roman" w:hAnsi="Times New Roman"/>
                <w:sz w:val="28"/>
                <w:szCs w:val="28"/>
              </w:rPr>
            </w:pPr>
            <w:r w:rsidRPr="00B00F00">
              <w:rPr>
                <w:rFonts w:ascii="Times New Roman" w:hAnsi="Times New Roman"/>
                <w:sz w:val="28"/>
                <w:szCs w:val="28"/>
              </w:rPr>
              <w:t>давать обязательные к выполнению предписания и устанавливать сроки устранения нарушений обязательных требований</w:t>
            </w:r>
          </w:p>
          <w:p w14:paraId="60A44C10" w14:textId="77777777" w:rsidR="00B00F00" w:rsidRPr="00B00F00" w:rsidRDefault="00B00F00" w:rsidP="00B00F00">
            <w:pPr>
              <w:rPr>
                <w:rFonts w:ascii="Times New Roman" w:eastAsia="Times New Roman" w:hAnsi="Times New Roman" w:cs="Times New Roman"/>
                <w:sz w:val="28"/>
                <w:szCs w:val="28"/>
                <w:lang w:eastAsia="en-US"/>
              </w:rPr>
            </w:pPr>
          </w:p>
          <w:p w14:paraId="1A06EBFD" w14:textId="77777777" w:rsidR="00B00F00" w:rsidRPr="00B00F00" w:rsidRDefault="00B00F00" w:rsidP="0038563A">
            <w:pPr>
              <w:numPr>
                <w:ilvl w:val="0"/>
                <w:numId w:val="2"/>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В соответствии с законом РФ «О техническом регулировании» одним из принципов стандартизации является…</w:t>
            </w:r>
          </w:p>
          <w:p w14:paraId="16980B26" w14:textId="77777777" w:rsidR="00B00F00" w:rsidRPr="00B00F00" w:rsidRDefault="00B00F00" w:rsidP="00B00F00">
            <w:pPr>
              <w:rPr>
                <w:rFonts w:ascii="Times New Roman" w:eastAsia="Times New Roman" w:hAnsi="Times New Roman" w:cs="Times New Roman"/>
                <w:sz w:val="28"/>
                <w:szCs w:val="28"/>
                <w:lang w:eastAsia="en-US"/>
              </w:rPr>
            </w:pPr>
          </w:p>
          <w:p w14:paraId="61F07A28" w14:textId="77777777" w:rsidR="00B00F00" w:rsidRPr="00B00F00" w:rsidRDefault="00B00F00" w:rsidP="0038563A">
            <w:pPr>
              <w:pStyle w:val="a6"/>
              <w:numPr>
                <w:ilvl w:val="0"/>
                <w:numId w:val="30"/>
              </w:numPr>
              <w:rPr>
                <w:rFonts w:ascii="Times New Roman" w:hAnsi="Times New Roman"/>
                <w:sz w:val="28"/>
                <w:szCs w:val="28"/>
              </w:rPr>
            </w:pPr>
            <w:r w:rsidRPr="00B00F00">
              <w:rPr>
                <w:rFonts w:ascii="Times New Roman" w:hAnsi="Times New Roman"/>
                <w:sz w:val="28"/>
                <w:szCs w:val="28"/>
              </w:rPr>
              <w:t>повышение уровня безопасности жизни и здоровья животных и растений</w:t>
            </w:r>
          </w:p>
          <w:p w14:paraId="618B4A10" w14:textId="77777777" w:rsidR="00B00F00" w:rsidRPr="00B00F00" w:rsidRDefault="00B00F00" w:rsidP="0038563A">
            <w:pPr>
              <w:pStyle w:val="a6"/>
              <w:numPr>
                <w:ilvl w:val="0"/>
                <w:numId w:val="30"/>
              </w:numPr>
              <w:rPr>
                <w:rFonts w:ascii="Times New Roman" w:hAnsi="Times New Roman"/>
                <w:sz w:val="28"/>
                <w:szCs w:val="28"/>
              </w:rPr>
            </w:pPr>
            <w:r w:rsidRPr="00B00F00">
              <w:rPr>
                <w:rFonts w:ascii="Times New Roman" w:hAnsi="Times New Roman"/>
                <w:sz w:val="28"/>
                <w:szCs w:val="28"/>
              </w:rPr>
              <w:t>обеспечения взаимозаменяемости технических средств</w:t>
            </w:r>
          </w:p>
          <w:p w14:paraId="37A5397B" w14:textId="77777777" w:rsidR="00B00F00" w:rsidRPr="00B00F00" w:rsidRDefault="00B00F00" w:rsidP="0038563A">
            <w:pPr>
              <w:pStyle w:val="a6"/>
              <w:numPr>
                <w:ilvl w:val="0"/>
                <w:numId w:val="30"/>
              </w:numPr>
              <w:rPr>
                <w:rFonts w:ascii="Times New Roman" w:hAnsi="Times New Roman"/>
                <w:sz w:val="28"/>
                <w:szCs w:val="28"/>
              </w:rPr>
            </w:pPr>
            <w:r w:rsidRPr="00B00F00">
              <w:rPr>
                <w:rFonts w:ascii="Times New Roman" w:hAnsi="Times New Roman"/>
                <w:sz w:val="28"/>
                <w:szCs w:val="28"/>
              </w:rPr>
              <w:t>недопустимость создания препятствий производству и обращению продукции выполнению работ и оказанию услуг в большей степени, чем это минимально необходимо для выполнения целей</w:t>
            </w:r>
          </w:p>
          <w:p w14:paraId="589AEC37" w14:textId="77777777" w:rsidR="00B00F00" w:rsidRPr="00B00F00" w:rsidRDefault="00B00F00" w:rsidP="0038563A">
            <w:pPr>
              <w:pStyle w:val="a6"/>
              <w:numPr>
                <w:ilvl w:val="0"/>
                <w:numId w:val="30"/>
              </w:numPr>
              <w:rPr>
                <w:rFonts w:ascii="Times New Roman" w:hAnsi="Times New Roman"/>
                <w:sz w:val="28"/>
                <w:szCs w:val="28"/>
              </w:rPr>
            </w:pPr>
            <w:r w:rsidRPr="00B00F00">
              <w:rPr>
                <w:rFonts w:ascii="Times New Roman" w:hAnsi="Times New Roman"/>
                <w:sz w:val="28"/>
                <w:szCs w:val="28"/>
              </w:rPr>
              <w:t>повышение уровня безопасности жизни и здоровья граждан</w:t>
            </w:r>
          </w:p>
          <w:p w14:paraId="4A64CD3A" w14:textId="77777777" w:rsidR="00B00F00" w:rsidRPr="00B00F00" w:rsidRDefault="00B00F00" w:rsidP="00B00F00">
            <w:pPr>
              <w:rPr>
                <w:rFonts w:ascii="Times New Roman" w:eastAsia="Times New Roman" w:hAnsi="Times New Roman" w:cs="Times New Roman"/>
                <w:sz w:val="28"/>
                <w:szCs w:val="28"/>
                <w:lang w:eastAsia="en-US"/>
              </w:rPr>
            </w:pPr>
          </w:p>
          <w:p w14:paraId="1821FC58" w14:textId="77777777" w:rsidR="00B00F00" w:rsidRPr="00B00F00" w:rsidRDefault="00B00F00" w:rsidP="0038563A">
            <w:pPr>
              <w:numPr>
                <w:ilvl w:val="0"/>
                <w:numId w:val="2"/>
              </w:numPr>
              <w:rPr>
                <w:rFonts w:ascii="Times New Roman" w:eastAsia="Times New Roman" w:hAnsi="Times New Roman" w:cs="Times New Roman"/>
                <w:sz w:val="28"/>
                <w:szCs w:val="28"/>
                <w:lang w:eastAsia="en-US"/>
              </w:rPr>
            </w:pPr>
            <w:r w:rsidRPr="00B00F00">
              <w:rPr>
                <w:rFonts w:ascii="Times New Roman" w:eastAsia="Times New Roman" w:hAnsi="Times New Roman" w:cs="Times New Roman"/>
                <w:sz w:val="28"/>
                <w:szCs w:val="28"/>
                <w:lang w:eastAsia="en-US"/>
              </w:rPr>
              <w:t>Одной из целей унификации является…</w:t>
            </w:r>
          </w:p>
          <w:p w14:paraId="6ADA8060" w14:textId="77777777" w:rsidR="00B00F00" w:rsidRPr="00B00F00" w:rsidRDefault="00B00F00" w:rsidP="00B00F00">
            <w:pPr>
              <w:rPr>
                <w:rFonts w:ascii="Times New Roman" w:eastAsia="Times New Roman" w:hAnsi="Times New Roman" w:cs="Times New Roman"/>
                <w:sz w:val="28"/>
                <w:szCs w:val="28"/>
                <w:lang w:eastAsia="en-US"/>
              </w:rPr>
            </w:pPr>
          </w:p>
          <w:p w14:paraId="5B7BDCDB" w14:textId="77777777" w:rsidR="00B00F00" w:rsidRPr="00B00F00" w:rsidRDefault="00B00F00" w:rsidP="0038563A">
            <w:pPr>
              <w:pStyle w:val="a6"/>
              <w:numPr>
                <w:ilvl w:val="0"/>
                <w:numId w:val="31"/>
              </w:numPr>
              <w:rPr>
                <w:rFonts w:ascii="Times New Roman" w:hAnsi="Times New Roman"/>
                <w:sz w:val="28"/>
                <w:szCs w:val="28"/>
              </w:rPr>
            </w:pPr>
            <w:r w:rsidRPr="00B00F00">
              <w:rPr>
                <w:rFonts w:ascii="Times New Roman" w:hAnsi="Times New Roman"/>
                <w:sz w:val="28"/>
                <w:szCs w:val="28"/>
              </w:rPr>
              <w:t>сбор, систематизация и анализ данных по объектам</w:t>
            </w:r>
          </w:p>
          <w:p w14:paraId="39D4B2AC" w14:textId="77777777" w:rsidR="00B00F00" w:rsidRPr="00B00F00" w:rsidRDefault="00B00F00" w:rsidP="0038563A">
            <w:pPr>
              <w:pStyle w:val="a6"/>
              <w:numPr>
                <w:ilvl w:val="0"/>
                <w:numId w:val="31"/>
              </w:numPr>
              <w:rPr>
                <w:rFonts w:ascii="Times New Roman" w:hAnsi="Times New Roman"/>
                <w:sz w:val="28"/>
                <w:szCs w:val="28"/>
              </w:rPr>
            </w:pPr>
            <w:r w:rsidRPr="00B00F00">
              <w:rPr>
                <w:rFonts w:ascii="Times New Roman" w:hAnsi="Times New Roman"/>
                <w:sz w:val="28"/>
                <w:szCs w:val="28"/>
              </w:rPr>
              <w:t>повышения эффективности производства и использования изделий</w:t>
            </w:r>
          </w:p>
          <w:p w14:paraId="2FD746A7" w14:textId="77777777" w:rsidR="00B00F00" w:rsidRPr="00B00F00" w:rsidRDefault="00B00F00" w:rsidP="0038563A">
            <w:pPr>
              <w:pStyle w:val="a6"/>
              <w:numPr>
                <w:ilvl w:val="0"/>
                <w:numId w:val="31"/>
              </w:numPr>
              <w:rPr>
                <w:rFonts w:ascii="Times New Roman" w:hAnsi="Times New Roman"/>
                <w:sz w:val="28"/>
                <w:szCs w:val="28"/>
              </w:rPr>
            </w:pPr>
            <w:r w:rsidRPr="00B00F00">
              <w:rPr>
                <w:rFonts w:ascii="Times New Roman" w:hAnsi="Times New Roman"/>
                <w:sz w:val="28"/>
                <w:szCs w:val="28"/>
              </w:rPr>
              <w:t>разработка новых унифицированных составных элементов в модернизируемых или вновь создаваемых изделиях</w:t>
            </w:r>
          </w:p>
          <w:p w14:paraId="70BE4A29" w14:textId="77777777" w:rsidR="00B00F00" w:rsidRPr="00B00F00" w:rsidRDefault="00B00F00" w:rsidP="0038563A">
            <w:pPr>
              <w:pStyle w:val="a6"/>
              <w:numPr>
                <w:ilvl w:val="0"/>
                <w:numId w:val="31"/>
              </w:numPr>
              <w:rPr>
                <w:rFonts w:ascii="Times New Roman" w:hAnsi="Times New Roman"/>
                <w:sz w:val="28"/>
                <w:szCs w:val="28"/>
              </w:rPr>
            </w:pPr>
            <w:r w:rsidRPr="00B00F00">
              <w:rPr>
                <w:rFonts w:ascii="Times New Roman" w:hAnsi="Times New Roman"/>
                <w:sz w:val="28"/>
                <w:szCs w:val="28"/>
              </w:rPr>
              <w:t>использование ранее спроектированных и освоенных в производстве составных частей в новых изделиях.</w:t>
            </w:r>
          </w:p>
          <w:p w14:paraId="4F2FEA66" w14:textId="77777777" w:rsidR="00B00F00" w:rsidRPr="00B00F00" w:rsidRDefault="00B00F00" w:rsidP="00B00F00">
            <w:pPr>
              <w:rPr>
                <w:rFonts w:ascii="Times New Roman" w:eastAsia="Times New Roman" w:hAnsi="Times New Roman" w:cs="Times New Roman"/>
                <w:sz w:val="28"/>
                <w:szCs w:val="28"/>
                <w:lang w:eastAsia="en-US"/>
              </w:rPr>
            </w:pPr>
          </w:p>
          <w:p w14:paraId="7C402D48" w14:textId="77777777" w:rsidR="00033AE0" w:rsidRPr="00033AE0" w:rsidRDefault="00033AE0" w:rsidP="007347A3">
            <w:pPr>
              <w:shd w:val="clear" w:color="auto" w:fill="FFFFFF"/>
              <w:rPr>
                <w:sz w:val="28"/>
                <w:szCs w:val="28"/>
              </w:rPr>
            </w:pPr>
          </w:p>
        </w:tc>
      </w:tr>
    </w:tbl>
    <w:p w14:paraId="7E17E993" w14:textId="77777777" w:rsidR="00AF5076" w:rsidRDefault="00AF5076" w:rsidP="00995B55">
      <w:pPr>
        <w:spacing w:after="0" w:line="240" w:lineRule="auto"/>
        <w:ind w:firstLine="709"/>
        <w:jc w:val="center"/>
        <w:rPr>
          <w:rFonts w:ascii="Times New Roman" w:eastAsia="Times New Roman" w:hAnsi="Times New Roman"/>
          <w:b/>
          <w:bCs/>
          <w:iCs/>
          <w:sz w:val="24"/>
          <w:szCs w:val="24"/>
        </w:rPr>
      </w:pPr>
    </w:p>
    <w:p w14:paraId="7668B285" w14:textId="77777777" w:rsidR="00995B55" w:rsidRPr="009E1016" w:rsidRDefault="00995B55" w:rsidP="00995B55">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2.2 Типовые задания для оценки </w:t>
      </w:r>
      <w:proofErr w:type="spellStart"/>
      <w:r w:rsidRPr="009E1016">
        <w:rPr>
          <w:rFonts w:ascii="Times New Roman" w:eastAsia="Times New Roman" w:hAnsi="Times New Roman"/>
          <w:b/>
          <w:bCs/>
          <w:iCs/>
          <w:sz w:val="24"/>
          <w:szCs w:val="24"/>
        </w:rPr>
        <w:t>навыкового</w:t>
      </w:r>
      <w:proofErr w:type="spellEnd"/>
      <w:r w:rsidRPr="009E1016">
        <w:rPr>
          <w:rFonts w:ascii="Times New Roman" w:eastAsia="Times New Roman" w:hAnsi="Times New Roman"/>
          <w:b/>
          <w:bCs/>
          <w:iCs/>
          <w:sz w:val="24"/>
          <w:szCs w:val="24"/>
        </w:rPr>
        <w:t xml:space="preserve"> образовательного результата</w:t>
      </w:r>
    </w:p>
    <w:p w14:paraId="29959DEA" w14:textId="77777777" w:rsidR="00995B55" w:rsidRPr="009E1016" w:rsidRDefault="00995B55" w:rsidP="00995B55">
      <w:pPr>
        <w:spacing w:after="0" w:line="240" w:lineRule="auto"/>
        <w:ind w:firstLine="709"/>
        <w:jc w:val="center"/>
        <w:rPr>
          <w:rFonts w:ascii="Times New Roman" w:eastAsia="Times New Roman" w:hAnsi="Times New Roman"/>
          <w:b/>
          <w:bCs/>
          <w:iCs/>
          <w:sz w:val="24"/>
          <w:szCs w:val="24"/>
        </w:rPr>
      </w:pPr>
    </w:p>
    <w:p w14:paraId="6BD7EEC0" w14:textId="77777777" w:rsidR="00386731" w:rsidRDefault="00995B55" w:rsidP="00D54958">
      <w:pPr>
        <w:spacing w:after="0" w:line="240" w:lineRule="auto"/>
        <w:ind w:firstLine="284"/>
        <w:rPr>
          <w:rFonts w:ascii="Times New Roman" w:eastAsia="Times New Roman" w:hAnsi="Times New Roman"/>
          <w:iCs/>
          <w:sz w:val="24"/>
          <w:szCs w:val="24"/>
        </w:rPr>
      </w:pPr>
      <w:r w:rsidRPr="009E1016">
        <w:rPr>
          <w:rFonts w:ascii="Times New Roman" w:eastAsia="Times New Roman" w:hAnsi="Times New Roman"/>
          <w:bCs/>
          <w:iCs/>
          <w:sz w:val="24"/>
          <w:szCs w:val="24"/>
        </w:rPr>
        <w:t xml:space="preserve">Проверяемый </w:t>
      </w:r>
      <w:r w:rsidR="009E1016">
        <w:rPr>
          <w:rFonts w:ascii="Times New Roman" w:eastAsia="Times New Roman" w:hAnsi="Times New Roman"/>
          <w:bCs/>
          <w:iCs/>
          <w:sz w:val="24"/>
          <w:szCs w:val="24"/>
        </w:rPr>
        <w:t>образовательный</w:t>
      </w:r>
      <w:r w:rsidR="009E1016" w:rsidRPr="009E1016">
        <w:rPr>
          <w:rFonts w:ascii="Times New Roman" w:eastAsia="Times New Roman" w:hAnsi="Times New Roman"/>
          <w:bCs/>
          <w:iCs/>
          <w:sz w:val="24"/>
          <w:szCs w:val="24"/>
        </w:rPr>
        <w:t xml:space="preserve"> </w:t>
      </w:r>
      <w:r w:rsidRPr="009E1016">
        <w:rPr>
          <w:rFonts w:ascii="Times New Roman" w:eastAsia="Times New Roman" w:hAnsi="Times New Roman"/>
          <w:bCs/>
          <w:iCs/>
          <w:sz w:val="24"/>
          <w:szCs w:val="24"/>
        </w:rPr>
        <w:t>результат</w:t>
      </w:r>
      <w:r w:rsidRPr="00D54958">
        <w:rPr>
          <w:rFonts w:ascii="Times New Roman" w:eastAsia="Times New Roman" w:hAnsi="Times New Roman"/>
          <w:bCs/>
          <w:iCs/>
          <w:sz w:val="24"/>
          <w:szCs w:val="24"/>
        </w:rPr>
        <w:t>:</w:t>
      </w:r>
    </w:p>
    <w:tbl>
      <w:tblPr>
        <w:tblStyle w:val="aa"/>
        <w:tblpPr w:leftFromText="180" w:rightFromText="180" w:vertAnchor="text" w:horzAnchor="margin" w:tblpX="216" w:tblpY="161"/>
        <w:tblW w:w="0" w:type="auto"/>
        <w:tblLook w:val="04A0" w:firstRow="1" w:lastRow="0" w:firstColumn="1" w:lastColumn="0" w:noHBand="0" w:noVBand="1"/>
      </w:tblPr>
      <w:tblGrid>
        <w:gridCol w:w="3625"/>
        <w:gridCol w:w="7138"/>
      </w:tblGrid>
      <w:tr w:rsidR="002103AC" w:rsidRPr="006459F1" w14:paraId="6F81F8CA" w14:textId="77777777" w:rsidTr="00E17522">
        <w:tc>
          <w:tcPr>
            <w:tcW w:w="2910" w:type="dxa"/>
          </w:tcPr>
          <w:p w14:paraId="55EF264C" w14:textId="77777777" w:rsidR="002103AC" w:rsidRPr="006459F1" w:rsidRDefault="002103AC" w:rsidP="00E17522">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722" w:type="dxa"/>
          </w:tcPr>
          <w:p w14:paraId="529D16D6" w14:textId="77777777" w:rsidR="002103AC" w:rsidRPr="006459F1" w:rsidRDefault="002103AC" w:rsidP="00E17522">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935ED2" w:rsidRPr="006459F1" w14:paraId="2188AC8B" w14:textId="77777777" w:rsidTr="00E17522">
        <w:tc>
          <w:tcPr>
            <w:tcW w:w="2910" w:type="dxa"/>
          </w:tcPr>
          <w:p w14:paraId="6832508C" w14:textId="77777777" w:rsidR="00935ED2" w:rsidRPr="00B24C1F" w:rsidRDefault="0011255D" w:rsidP="00935ED2">
            <w:pPr>
              <w:rPr>
                <w:rFonts w:ascii="Times New Roman" w:hAnsi="Times New Roman"/>
                <w:i/>
                <w:color w:val="00B050"/>
                <w:sz w:val="20"/>
                <w:szCs w:val="20"/>
              </w:rPr>
            </w:pPr>
            <w:r w:rsidRPr="0011255D">
              <w:rPr>
                <w:rFonts w:ascii="Times New Roman" w:hAnsi="Times New Roman" w:cs="Times New Roman"/>
                <w:iCs/>
                <w:sz w:val="20"/>
                <w:szCs w:val="20"/>
              </w:rPr>
              <w:lastRenderedPageBreak/>
              <w:t>ОПК-3.2 Решает задачи планирования и проведения работ по стандартизации, сертификации и метрологии, используя нормативно-правовую базу, современные методы и информационные технологии</w:t>
            </w:r>
          </w:p>
        </w:tc>
        <w:tc>
          <w:tcPr>
            <w:tcW w:w="7722" w:type="dxa"/>
          </w:tcPr>
          <w:p w14:paraId="6D48EBBD" w14:textId="77777777" w:rsidR="00935ED2" w:rsidRDefault="0011255D" w:rsidP="00046C01">
            <w:pPr>
              <w:jc w:val="both"/>
              <w:rPr>
                <w:rFonts w:ascii="Times New Roman" w:eastAsia="Times New Roman" w:hAnsi="Times New Roman"/>
                <w:bCs/>
                <w:sz w:val="20"/>
                <w:szCs w:val="20"/>
              </w:rPr>
            </w:pPr>
            <w:r w:rsidRPr="0011255D">
              <w:rPr>
                <w:rFonts w:ascii="Times New Roman" w:eastAsia="Times New Roman" w:hAnsi="Times New Roman"/>
                <w:bCs/>
                <w:iCs/>
                <w:sz w:val="20"/>
                <w:szCs w:val="20"/>
              </w:rPr>
              <w:t>Обучающийся умеет</w:t>
            </w:r>
            <w:proofErr w:type="gramStart"/>
            <w:r w:rsidRPr="0011255D">
              <w:rPr>
                <w:rFonts w:ascii="Times New Roman" w:eastAsia="Times New Roman" w:hAnsi="Times New Roman"/>
                <w:bCs/>
                <w:iCs/>
                <w:sz w:val="20"/>
                <w:szCs w:val="20"/>
              </w:rPr>
              <w:t>: Определять</w:t>
            </w:r>
            <w:proofErr w:type="gramEnd"/>
            <w:r w:rsidRPr="0011255D">
              <w:rPr>
                <w:rFonts w:ascii="Times New Roman" w:eastAsia="Times New Roman" w:hAnsi="Times New Roman"/>
                <w:bCs/>
                <w:iCs/>
                <w:sz w:val="20"/>
                <w:szCs w:val="20"/>
              </w:rPr>
              <w:t xml:space="preserve"> физико-механические характеристики строительных материалов и грунтов; производить и обрабатывать измерения путеизмерительными средствами, производить обработку результатов измерений.</w:t>
            </w:r>
          </w:p>
        </w:tc>
      </w:tr>
      <w:tr w:rsidR="00935ED2" w:rsidRPr="006459F1" w14:paraId="51B61D0A" w14:textId="77777777" w:rsidTr="00E17522">
        <w:trPr>
          <w:trHeight w:val="743"/>
        </w:trPr>
        <w:tc>
          <w:tcPr>
            <w:tcW w:w="10632" w:type="dxa"/>
            <w:gridSpan w:val="2"/>
          </w:tcPr>
          <w:p w14:paraId="13502624" w14:textId="77777777" w:rsidR="00935ED2" w:rsidRPr="00D54958" w:rsidRDefault="00935ED2" w:rsidP="00F44B32">
            <w:pPr>
              <w:jc w:val="both"/>
              <w:rPr>
                <w:rFonts w:ascii="Times New Roman" w:eastAsia="Times New Roman" w:hAnsi="Times New Roman"/>
                <w:bCs/>
                <w:i/>
                <w:iCs/>
                <w:sz w:val="20"/>
                <w:szCs w:val="20"/>
              </w:rPr>
            </w:pPr>
            <w:r w:rsidRPr="00D54958">
              <w:rPr>
                <w:rFonts w:ascii="Times New Roman" w:eastAsia="Times New Roman" w:hAnsi="Times New Roman"/>
                <w:bCs/>
                <w:i/>
                <w:iCs/>
                <w:sz w:val="20"/>
                <w:szCs w:val="20"/>
              </w:rPr>
              <w:t>Примеры заданий</w:t>
            </w:r>
          </w:p>
          <w:p w14:paraId="04D3FE29" w14:textId="77777777" w:rsidR="00A16EE7" w:rsidRDefault="005D385C" w:rsidP="00F44B32">
            <w:pPr>
              <w:ind w:left="40"/>
              <w:rPr>
                <w:rFonts w:ascii="Times New Roman" w:hAnsi="Times New Roman" w:cs="Times New Roman"/>
                <w:b/>
                <w:bCs/>
                <w:sz w:val="24"/>
                <w:szCs w:val="24"/>
              </w:rPr>
            </w:pPr>
            <w:r>
              <w:rPr>
                <w:rFonts w:ascii="Times New Roman" w:hAnsi="Times New Roman" w:cs="Times New Roman"/>
                <w:b/>
                <w:bCs/>
                <w:sz w:val="24"/>
                <w:szCs w:val="24"/>
              </w:rPr>
              <w:t>Зад</w:t>
            </w:r>
            <w:r w:rsidR="007A6C33">
              <w:rPr>
                <w:rFonts w:ascii="Times New Roman" w:hAnsi="Times New Roman" w:cs="Times New Roman"/>
                <w:b/>
                <w:bCs/>
                <w:sz w:val="24"/>
                <w:szCs w:val="24"/>
              </w:rPr>
              <w:t>а</w:t>
            </w:r>
            <w:r w:rsidR="000C6D2E">
              <w:rPr>
                <w:rFonts w:ascii="Times New Roman" w:hAnsi="Times New Roman" w:cs="Times New Roman"/>
                <w:b/>
                <w:bCs/>
                <w:sz w:val="24"/>
                <w:szCs w:val="24"/>
              </w:rPr>
              <w:t>ча 1</w:t>
            </w:r>
          </w:p>
          <w:p w14:paraId="53CA1E85"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Обработка результатов однократных измерений</w:t>
            </w:r>
          </w:p>
          <w:p w14:paraId="0C01B3EE"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Амперметр, имеющий класс точности 1,0 и предел измерения 5 А, измерит ток 3,5 А с относительной погрешностью не более ____ %.</w:t>
            </w:r>
          </w:p>
          <w:p w14:paraId="38605C3F"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2</w:t>
            </w:r>
          </w:p>
          <w:p w14:paraId="63BFABDC" w14:textId="77777777" w:rsidR="000C6D2E" w:rsidRPr="000C6D2E" w:rsidRDefault="000C6D2E" w:rsidP="000C6D2E">
            <w:pPr>
              <w:rPr>
                <w:rFonts w:ascii="Times New Roman" w:eastAsia="Times New Roman" w:hAnsi="Times New Roman" w:cs="Times New Roman"/>
                <w:sz w:val="24"/>
                <w:szCs w:val="24"/>
              </w:rPr>
            </w:pPr>
          </w:p>
          <w:p w14:paraId="4B3101FE" w14:textId="77777777" w:rsidR="000C6D2E" w:rsidRPr="000C6D2E" w:rsidRDefault="000C6D2E" w:rsidP="000C6D2E">
            <w:pPr>
              <w:rPr>
                <w:rFonts w:ascii="Times New Roman" w:eastAsia="Times New Roman" w:hAnsi="Times New Roman" w:cs="Times New Roman"/>
                <w:bCs/>
                <w:sz w:val="24"/>
                <w:szCs w:val="24"/>
              </w:rPr>
            </w:pPr>
            <w:r w:rsidRPr="000C6D2E">
              <w:rPr>
                <w:rFonts w:ascii="Times New Roman" w:eastAsia="Times New Roman" w:hAnsi="Times New Roman" w:cs="Times New Roman"/>
                <w:bCs/>
                <w:sz w:val="24"/>
                <w:szCs w:val="24"/>
              </w:rPr>
              <w:t>Тема: Обработка результатов многократных измерений</w:t>
            </w:r>
          </w:p>
          <w:p w14:paraId="32265CC5"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Определите, является ли результат измерения расстояния между осями здания (м) грубой погрешностью: 18,125; 18,120; 18,128; 18,121; 18,119; 18,147.</w:t>
            </w:r>
          </w:p>
          <w:p w14:paraId="04C1AFD6"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3</w:t>
            </w:r>
          </w:p>
          <w:p w14:paraId="1583560C" w14:textId="77777777" w:rsidR="000C6D2E" w:rsidRPr="000C6D2E" w:rsidRDefault="000C6D2E" w:rsidP="000C6D2E">
            <w:pPr>
              <w:rPr>
                <w:rFonts w:ascii="Times New Roman" w:eastAsia="Times New Roman" w:hAnsi="Times New Roman" w:cs="Times New Roman"/>
                <w:sz w:val="24"/>
                <w:szCs w:val="24"/>
              </w:rPr>
            </w:pPr>
          </w:p>
          <w:p w14:paraId="6A88D1C4" w14:textId="77777777" w:rsidR="000C6D2E" w:rsidRPr="000C6D2E" w:rsidRDefault="000C6D2E" w:rsidP="000C6D2E">
            <w:pPr>
              <w:rPr>
                <w:rFonts w:ascii="Times New Roman" w:eastAsia="Times New Roman" w:hAnsi="Times New Roman" w:cs="Times New Roman"/>
                <w:bCs/>
                <w:sz w:val="24"/>
                <w:szCs w:val="24"/>
              </w:rPr>
            </w:pPr>
            <w:r w:rsidRPr="000C6D2E">
              <w:rPr>
                <w:rFonts w:ascii="Times New Roman" w:eastAsia="Times New Roman" w:hAnsi="Times New Roman" w:cs="Times New Roman"/>
                <w:bCs/>
                <w:sz w:val="24"/>
                <w:szCs w:val="24"/>
              </w:rPr>
              <w:t>Тема: Обработка результатов многократных измерений</w:t>
            </w:r>
          </w:p>
          <w:p w14:paraId="1DE42A04"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 xml:space="preserve">Определите, является ли результат измерения расстояния между осями здания (м) грубой погрешностью: 18,125; 18,120; 18,128; 18,121; 18,119; 18,150; 18,118; 18,117; 18,129; 18,130; 18,122; 18,124. Уровень значимости </w:t>
            </w:r>
            <w:r w:rsidRPr="000C6D2E">
              <w:rPr>
                <w:rFonts w:ascii="Times New Roman" w:eastAsia="Times New Roman" w:hAnsi="Times New Roman" w:cs="Times New Roman"/>
                <w:sz w:val="24"/>
                <w:szCs w:val="24"/>
                <w:lang w:val="en-US"/>
              </w:rPr>
              <w:t>q</w:t>
            </w:r>
            <w:r w:rsidRPr="000C6D2E">
              <w:rPr>
                <w:rFonts w:ascii="Times New Roman" w:eastAsia="Times New Roman" w:hAnsi="Times New Roman" w:cs="Times New Roman"/>
                <w:sz w:val="24"/>
                <w:szCs w:val="24"/>
              </w:rPr>
              <w:t>=0,01.</w:t>
            </w:r>
          </w:p>
          <w:p w14:paraId="552C9ED0"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4</w:t>
            </w:r>
          </w:p>
          <w:p w14:paraId="2BD576B8" w14:textId="77777777" w:rsidR="000C6D2E" w:rsidRPr="000C6D2E" w:rsidRDefault="000C6D2E" w:rsidP="000C6D2E">
            <w:pPr>
              <w:rPr>
                <w:rFonts w:ascii="Times New Roman" w:eastAsia="Times New Roman" w:hAnsi="Times New Roman" w:cs="Times New Roman"/>
                <w:sz w:val="24"/>
                <w:szCs w:val="24"/>
              </w:rPr>
            </w:pPr>
          </w:p>
          <w:p w14:paraId="37382C90"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Обработка результатов однократных измерений</w:t>
            </w:r>
          </w:p>
          <w:p w14:paraId="0112613D"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Амперметр, имеющий предел измерения 10 А, при измерении тока 7 А с погрешностью не более 1,2% должен иметь класс точности …</w:t>
            </w:r>
          </w:p>
          <w:p w14:paraId="39291B3B"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5</w:t>
            </w:r>
          </w:p>
          <w:p w14:paraId="79067781" w14:textId="77777777" w:rsidR="000C6D2E" w:rsidRPr="000C6D2E" w:rsidRDefault="000C6D2E" w:rsidP="000C6D2E">
            <w:pPr>
              <w:rPr>
                <w:rFonts w:ascii="Times New Roman" w:eastAsia="Times New Roman" w:hAnsi="Times New Roman" w:cs="Times New Roman"/>
                <w:sz w:val="24"/>
                <w:szCs w:val="24"/>
              </w:rPr>
            </w:pPr>
          </w:p>
          <w:p w14:paraId="082389B3" w14:textId="77777777" w:rsidR="000C6D2E" w:rsidRPr="000C6D2E" w:rsidRDefault="000C6D2E" w:rsidP="000C6D2E">
            <w:pPr>
              <w:rPr>
                <w:rFonts w:ascii="Times New Roman" w:eastAsia="Times New Roman" w:hAnsi="Times New Roman" w:cs="Times New Roman"/>
                <w:bCs/>
                <w:sz w:val="24"/>
                <w:szCs w:val="24"/>
              </w:rPr>
            </w:pPr>
            <w:r w:rsidRPr="000C6D2E">
              <w:rPr>
                <w:rFonts w:ascii="Times New Roman" w:eastAsia="Times New Roman" w:hAnsi="Times New Roman" w:cs="Times New Roman"/>
                <w:bCs/>
                <w:sz w:val="24"/>
                <w:szCs w:val="24"/>
              </w:rPr>
              <w:t>Тема: Обработка результатов многократных измерений</w:t>
            </w:r>
          </w:p>
          <w:p w14:paraId="566658FD"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Результат обработки многократных измерений мощности W = 350,458 Вт и ∆ = 0,613 Вт после округления примет вид …</w:t>
            </w:r>
          </w:p>
          <w:p w14:paraId="2F70CE42"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6</w:t>
            </w:r>
          </w:p>
          <w:p w14:paraId="15A5867B" w14:textId="77777777" w:rsidR="000C6D2E" w:rsidRPr="000C6D2E" w:rsidRDefault="000C6D2E" w:rsidP="000C6D2E">
            <w:pPr>
              <w:rPr>
                <w:rFonts w:ascii="Times New Roman" w:eastAsia="Times New Roman" w:hAnsi="Times New Roman" w:cs="Times New Roman"/>
                <w:sz w:val="24"/>
                <w:szCs w:val="24"/>
              </w:rPr>
            </w:pPr>
          </w:p>
          <w:p w14:paraId="0A24E19F"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Обработка результатов однократных измерений</w:t>
            </w:r>
          </w:p>
          <w:p w14:paraId="43F0486F"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Если при поверке амперметра с пределом измерения 5 А в точках 1, 2, 3, 4, 5 А получили соответственно следующие показания образцового прибора: 0,95; 2,07; 3,05; 4,08; 4,95, то класс точности амперметра равен …</w:t>
            </w:r>
          </w:p>
          <w:p w14:paraId="7417A296"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7</w:t>
            </w:r>
          </w:p>
          <w:p w14:paraId="49C553A5" w14:textId="77777777" w:rsidR="000C6D2E" w:rsidRPr="000C6D2E" w:rsidRDefault="000C6D2E" w:rsidP="000C6D2E">
            <w:pPr>
              <w:rPr>
                <w:rFonts w:ascii="Times New Roman" w:eastAsia="Times New Roman" w:hAnsi="Times New Roman" w:cs="Times New Roman"/>
                <w:sz w:val="24"/>
                <w:szCs w:val="24"/>
              </w:rPr>
            </w:pPr>
          </w:p>
          <w:p w14:paraId="3226C439"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Выбор средств измерений по точности</w:t>
            </w:r>
          </w:p>
          <w:p w14:paraId="14428C09"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В наличии имеются четыре вольтметра. Первый вольтметр класса точности 0,5 с пределом измерения 250 В; второй – класса точности 1,0 с пределом измерения 1000 В; третий – класса точности 4,0 с пределом измерения 300 В; четвертый – класса точности 0,8/0,6 с поддиапазонами измерения 50, 500, 1000 В. Для измерения напряжения 200 В с погрешностью не более 2% подойдут вольтметры …</w:t>
            </w:r>
          </w:p>
          <w:p w14:paraId="5802FA21"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8</w:t>
            </w:r>
          </w:p>
          <w:p w14:paraId="05429B0F" w14:textId="77777777" w:rsidR="000C6D2E" w:rsidRPr="000C6D2E" w:rsidRDefault="000C6D2E" w:rsidP="000C6D2E">
            <w:pPr>
              <w:rPr>
                <w:rFonts w:ascii="Times New Roman" w:eastAsia="Times New Roman" w:hAnsi="Times New Roman" w:cs="Times New Roman"/>
                <w:sz w:val="24"/>
                <w:szCs w:val="24"/>
              </w:rPr>
            </w:pPr>
          </w:p>
          <w:p w14:paraId="67434478"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Обработка результатов однократных измерений</w:t>
            </w:r>
          </w:p>
          <w:p w14:paraId="1AA6AE60"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Если при измерении электрического тока амперметром класса точности 1,5 с диапазоном измерения от 0 до 10 А температура окружающего воздуха составляет 10ºС, то предельная допускаемая абсолютная погрешность будет равна _____ А.</w:t>
            </w:r>
          </w:p>
          <w:p w14:paraId="077C593E"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9</w:t>
            </w:r>
          </w:p>
          <w:p w14:paraId="4878541F" w14:textId="77777777" w:rsidR="000C6D2E" w:rsidRPr="000C6D2E" w:rsidRDefault="000C6D2E" w:rsidP="000C6D2E">
            <w:pPr>
              <w:rPr>
                <w:rFonts w:ascii="Times New Roman" w:eastAsia="Times New Roman" w:hAnsi="Times New Roman" w:cs="Times New Roman"/>
                <w:sz w:val="24"/>
                <w:szCs w:val="24"/>
              </w:rPr>
            </w:pPr>
          </w:p>
          <w:p w14:paraId="4B4016BB"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Обработка результатов однократных измерений</w:t>
            </w:r>
          </w:p>
          <w:p w14:paraId="74B4EC3B"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Если при измерении электрического напряжения цифровым вольтметром получили значение 245,86 В, а погрешность составила ±3,75 В, то согласно правилам округления результат измерения должен быть представлен в виде …</w:t>
            </w:r>
          </w:p>
          <w:p w14:paraId="5BD78DA4"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lastRenderedPageBreak/>
              <w:t>Задача 10</w:t>
            </w:r>
          </w:p>
          <w:p w14:paraId="7761B04E" w14:textId="77777777" w:rsidR="000C6D2E" w:rsidRPr="000C6D2E" w:rsidRDefault="000C6D2E" w:rsidP="000C6D2E">
            <w:pPr>
              <w:rPr>
                <w:rFonts w:ascii="Times New Roman" w:eastAsia="Times New Roman" w:hAnsi="Times New Roman" w:cs="Times New Roman"/>
                <w:sz w:val="24"/>
                <w:szCs w:val="24"/>
              </w:rPr>
            </w:pPr>
          </w:p>
          <w:p w14:paraId="79B59778"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Выбор средств измерений по точности</w:t>
            </w:r>
          </w:p>
          <w:p w14:paraId="4680CF9A"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Для измерения тока 7 А с погрешностью не более 1,2% следует выбрать амперметр с пределом измерения 10 А класса точности К = …</w:t>
            </w:r>
          </w:p>
          <w:p w14:paraId="56A92E45"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11</w:t>
            </w:r>
          </w:p>
          <w:p w14:paraId="3360F96A" w14:textId="77777777" w:rsidR="000C6D2E" w:rsidRPr="000C6D2E" w:rsidRDefault="000C6D2E" w:rsidP="000C6D2E">
            <w:pPr>
              <w:rPr>
                <w:rFonts w:ascii="Times New Roman" w:eastAsia="Times New Roman" w:hAnsi="Times New Roman" w:cs="Times New Roman"/>
                <w:sz w:val="24"/>
                <w:szCs w:val="24"/>
              </w:rPr>
            </w:pPr>
          </w:p>
          <w:p w14:paraId="2A4D2403"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Обработка результатов однократных измерений</w:t>
            </w:r>
          </w:p>
          <w:p w14:paraId="6C6B4C06"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Миллиамперметр при измерении силы тока показал значение 12,35 мА с погрешность ±0,115 мА. Согласно правилам округления, результат измерения должен быть представлен в виде …</w:t>
            </w:r>
          </w:p>
          <w:p w14:paraId="6B506036"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12</w:t>
            </w:r>
          </w:p>
          <w:p w14:paraId="0587F653" w14:textId="77777777" w:rsidR="000C6D2E" w:rsidRPr="000C6D2E" w:rsidRDefault="000C6D2E" w:rsidP="000C6D2E">
            <w:pPr>
              <w:rPr>
                <w:rFonts w:ascii="Times New Roman" w:eastAsia="Times New Roman" w:hAnsi="Times New Roman" w:cs="Times New Roman"/>
                <w:sz w:val="24"/>
                <w:szCs w:val="24"/>
              </w:rPr>
            </w:pPr>
          </w:p>
          <w:p w14:paraId="4C01879F"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Обработка результатов многократных измерений</w:t>
            </w:r>
          </w:p>
          <w:p w14:paraId="71BCC4D0"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Если при проведении 16-ти измерений электрического сопротивления омметром класса точности 0,5 с диапазоном измерения от 0 до 1000 Ом среднеквадратическая погрешность результата единичных измерений S составила ± 40 Ом, то погрешность измерения для доверительной вероятности 0,</w:t>
            </w:r>
            <w:proofErr w:type="gramStart"/>
            <w:r w:rsidRPr="000C6D2E">
              <w:rPr>
                <w:rFonts w:ascii="Times New Roman" w:eastAsia="Times New Roman" w:hAnsi="Times New Roman" w:cs="Times New Roman"/>
                <w:sz w:val="24"/>
                <w:szCs w:val="24"/>
              </w:rPr>
              <w:t>95  будет</w:t>
            </w:r>
            <w:proofErr w:type="gramEnd"/>
            <w:r w:rsidRPr="000C6D2E">
              <w:rPr>
                <w:rFonts w:ascii="Times New Roman" w:eastAsia="Times New Roman" w:hAnsi="Times New Roman" w:cs="Times New Roman"/>
                <w:sz w:val="24"/>
                <w:szCs w:val="24"/>
              </w:rPr>
              <w:t xml:space="preserve"> равна _____ Ом.</w:t>
            </w:r>
          </w:p>
          <w:p w14:paraId="71D74889"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13</w:t>
            </w:r>
          </w:p>
          <w:p w14:paraId="6B069C0A" w14:textId="77777777" w:rsidR="000C6D2E" w:rsidRPr="000C6D2E" w:rsidRDefault="000C6D2E" w:rsidP="000C6D2E">
            <w:pPr>
              <w:rPr>
                <w:rFonts w:ascii="Times New Roman" w:eastAsia="Times New Roman" w:hAnsi="Times New Roman" w:cs="Times New Roman"/>
                <w:sz w:val="24"/>
                <w:szCs w:val="24"/>
              </w:rPr>
            </w:pPr>
          </w:p>
          <w:p w14:paraId="779D179A"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Обработка результатов однократных измерений</w:t>
            </w:r>
          </w:p>
          <w:p w14:paraId="609F6568"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Омметр, имеющий предел измерения 1000 Ом, при измерении сопротивления 500 Ом с погрешностью не более 5% должен иметь класс точности …</w:t>
            </w:r>
          </w:p>
          <w:p w14:paraId="5E02275D"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14</w:t>
            </w:r>
          </w:p>
          <w:p w14:paraId="13ACF9CC" w14:textId="77777777" w:rsidR="000C6D2E" w:rsidRPr="000C6D2E" w:rsidRDefault="000C6D2E" w:rsidP="000C6D2E">
            <w:pPr>
              <w:rPr>
                <w:rFonts w:ascii="Times New Roman" w:eastAsia="Times New Roman" w:hAnsi="Times New Roman" w:cs="Times New Roman"/>
                <w:sz w:val="24"/>
                <w:szCs w:val="24"/>
              </w:rPr>
            </w:pPr>
          </w:p>
          <w:p w14:paraId="6DF7C6DF"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Обработка результатов однократных измерений</w:t>
            </w:r>
          </w:p>
          <w:p w14:paraId="559548F4"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Наибольшая возможная разница показаний при измерении напряжения вольтметрами класса точности 1,0 и 0,5 и пределами измерения 150 В и 300 В соответственно равна …</w:t>
            </w:r>
          </w:p>
          <w:p w14:paraId="5B1CA0DD"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15</w:t>
            </w:r>
          </w:p>
          <w:p w14:paraId="74543186" w14:textId="77777777" w:rsidR="000C6D2E" w:rsidRPr="000C6D2E" w:rsidRDefault="000C6D2E" w:rsidP="000C6D2E">
            <w:pPr>
              <w:rPr>
                <w:rFonts w:ascii="Times New Roman" w:eastAsia="Times New Roman" w:hAnsi="Times New Roman" w:cs="Times New Roman"/>
                <w:sz w:val="24"/>
                <w:szCs w:val="24"/>
              </w:rPr>
            </w:pPr>
          </w:p>
          <w:p w14:paraId="5CFCC974"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Обработка результатов многократных измерений</w:t>
            </w:r>
          </w:p>
          <w:p w14:paraId="68C95702"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Если при проведении 8 измерений напряжения получены результаты: 267, 265, 269, 259, 270, 268, 263, 275 В, то среднеквадратическая погрешность результата единичных измерений в ряду измерений будет равна ___ В.</w:t>
            </w:r>
          </w:p>
          <w:p w14:paraId="0F1BC8D6"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16</w:t>
            </w:r>
          </w:p>
          <w:p w14:paraId="37F47CCE" w14:textId="77777777" w:rsidR="000C6D2E" w:rsidRPr="000C6D2E" w:rsidRDefault="000C6D2E" w:rsidP="000C6D2E">
            <w:pPr>
              <w:rPr>
                <w:rFonts w:ascii="Times New Roman" w:eastAsia="Times New Roman" w:hAnsi="Times New Roman" w:cs="Times New Roman"/>
                <w:sz w:val="24"/>
                <w:szCs w:val="24"/>
              </w:rPr>
            </w:pPr>
          </w:p>
          <w:p w14:paraId="3964B41E"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Выбор средств измерений по точности</w:t>
            </w:r>
          </w:p>
          <w:p w14:paraId="675EAF19"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Для измерения тока использованы четыре прибора, имеющие следующие характеристики: первый – класса точности 0,1 с пределом измерения 15 мА; второй – класса точности 0,1 с пределом измерения 100 мА; третий – класса точности 0,5 с пределом измерения 15 мА; четвертый – класса точности 0,5 с пределом измерения 30 мА. Наибольшую точность измерения тока 10 мА обеспечит миллиамперметр …</w:t>
            </w:r>
          </w:p>
          <w:p w14:paraId="367047DF"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17</w:t>
            </w:r>
          </w:p>
          <w:p w14:paraId="0C81FE2C" w14:textId="77777777" w:rsidR="000C6D2E" w:rsidRPr="000C6D2E" w:rsidRDefault="000C6D2E" w:rsidP="000C6D2E">
            <w:pPr>
              <w:rPr>
                <w:rFonts w:ascii="Times New Roman" w:eastAsia="Times New Roman" w:hAnsi="Times New Roman" w:cs="Times New Roman"/>
                <w:bCs/>
                <w:sz w:val="24"/>
                <w:szCs w:val="24"/>
              </w:rPr>
            </w:pPr>
          </w:p>
          <w:p w14:paraId="72008E63"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Обработка результатов однократных измерений</w:t>
            </w:r>
          </w:p>
          <w:p w14:paraId="1A6352D8"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Если при измерении электрического напряжения вольтметром класса точности 1,5 с диапазоном измерения от 0 до 100В прибор показал 75В, а погрешность градуировки шкалы составляет + 2В, то результат измерения должен быть представлен в виде …</w:t>
            </w:r>
          </w:p>
          <w:p w14:paraId="6F6DEB14"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18</w:t>
            </w:r>
          </w:p>
          <w:p w14:paraId="66E04A76" w14:textId="77777777" w:rsidR="000C6D2E" w:rsidRPr="000C6D2E" w:rsidRDefault="000C6D2E" w:rsidP="000C6D2E">
            <w:pPr>
              <w:rPr>
                <w:rFonts w:ascii="Times New Roman" w:eastAsia="Times New Roman" w:hAnsi="Times New Roman" w:cs="Times New Roman"/>
                <w:sz w:val="24"/>
                <w:szCs w:val="24"/>
              </w:rPr>
            </w:pPr>
          </w:p>
          <w:p w14:paraId="459575CC"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Выбор средств измерений по точности</w:t>
            </w:r>
          </w:p>
          <w:p w14:paraId="11D4E04A"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 xml:space="preserve">Класс точности магнитоэлектрического миллиамперметра с конечным значением шкалы </w:t>
            </w:r>
            <w:proofErr w:type="spellStart"/>
            <w:r w:rsidRPr="000C6D2E">
              <w:rPr>
                <w:rFonts w:ascii="Times New Roman" w:eastAsia="Times New Roman" w:hAnsi="Times New Roman" w:cs="Times New Roman"/>
                <w:sz w:val="24"/>
                <w:szCs w:val="24"/>
              </w:rPr>
              <w:t>I</w:t>
            </w:r>
            <w:r w:rsidRPr="000C6D2E">
              <w:rPr>
                <w:rFonts w:ascii="Times New Roman" w:eastAsia="Times New Roman" w:hAnsi="Times New Roman" w:cs="Times New Roman"/>
                <w:sz w:val="24"/>
                <w:szCs w:val="24"/>
                <w:vertAlign w:val="subscript"/>
              </w:rPr>
              <w:t>к</w:t>
            </w:r>
            <w:proofErr w:type="spellEnd"/>
            <w:r w:rsidRPr="000C6D2E">
              <w:rPr>
                <w:rFonts w:ascii="Times New Roman" w:eastAsia="Times New Roman" w:hAnsi="Times New Roman" w:cs="Times New Roman"/>
                <w:sz w:val="24"/>
                <w:szCs w:val="24"/>
              </w:rPr>
              <w:t xml:space="preserve"> = 0,5 мА для измерения тока I = 0,1 … 0,5 мА с относительной погрешностью измерения тока </w:t>
            </w:r>
            <w:proofErr w:type="spellStart"/>
            <w:r w:rsidRPr="000C6D2E">
              <w:rPr>
                <w:rFonts w:ascii="Times New Roman" w:eastAsia="Times New Roman" w:hAnsi="Times New Roman" w:cs="Times New Roman"/>
                <w:sz w:val="24"/>
                <w:szCs w:val="24"/>
              </w:rPr>
              <w:t>δ</w:t>
            </w:r>
            <w:r w:rsidRPr="000C6D2E">
              <w:rPr>
                <w:rFonts w:ascii="Times New Roman" w:eastAsia="Times New Roman" w:hAnsi="Times New Roman" w:cs="Times New Roman"/>
                <w:sz w:val="24"/>
                <w:szCs w:val="24"/>
                <w:vertAlign w:val="subscript"/>
              </w:rPr>
              <w:t>I</w:t>
            </w:r>
            <w:proofErr w:type="spellEnd"/>
            <w:r w:rsidRPr="000C6D2E">
              <w:rPr>
                <w:rFonts w:ascii="Times New Roman" w:eastAsia="Times New Roman" w:hAnsi="Times New Roman" w:cs="Times New Roman"/>
                <w:sz w:val="24"/>
                <w:szCs w:val="24"/>
              </w:rPr>
              <w:t>, не превышающей 1%, равен …</w:t>
            </w:r>
          </w:p>
          <w:p w14:paraId="2EAD2DCE"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19</w:t>
            </w:r>
          </w:p>
          <w:p w14:paraId="44C31725" w14:textId="77777777" w:rsidR="000C6D2E" w:rsidRPr="000C6D2E" w:rsidRDefault="000C6D2E" w:rsidP="000C6D2E">
            <w:pPr>
              <w:rPr>
                <w:rFonts w:ascii="Times New Roman" w:eastAsia="Times New Roman" w:hAnsi="Times New Roman" w:cs="Times New Roman"/>
                <w:sz w:val="24"/>
                <w:szCs w:val="24"/>
              </w:rPr>
            </w:pPr>
          </w:p>
          <w:p w14:paraId="0B5BC215"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Обработка результатов однократных измерений</w:t>
            </w:r>
          </w:p>
          <w:p w14:paraId="5A3158B9"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lastRenderedPageBreak/>
              <w:t>Для измерения тока 10 мА использованы два прибора, имеющие пределы измерения 15 мА и 100 мА, класс точности 0,1. Абсолютные погрешности миллиамперметров будут равны _____ мА.</w:t>
            </w:r>
          </w:p>
          <w:p w14:paraId="32259AC8" w14:textId="77777777" w:rsidR="000C6D2E" w:rsidRPr="000C6D2E" w:rsidRDefault="000C6D2E" w:rsidP="000C6D2E">
            <w:pPr>
              <w:rPr>
                <w:rFonts w:ascii="Times New Roman" w:eastAsia="Times New Roman" w:hAnsi="Times New Roman" w:cs="Times New Roman"/>
                <w:sz w:val="24"/>
                <w:szCs w:val="24"/>
              </w:rPr>
            </w:pPr>
          </w:p>
          <w:p w14:paraId="67AFC1DF"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Обработка результатов многократных измерений</w:t>
            </w:r>
          </w:p>
          <w:p w14:paraId="5CAD7255"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Если при проведении 9-ти измерений электрического тока амперметром класса точности 1,0 с диапазоном измерения от 0 до 10 А среднеквадратическая погрешность результата единичных измерений S составила ± 0,03А, то погрешность измерения для доверительной вероятности 0,95 будет равна ___ А.</w:t>
            </w:r>
          </w:p>
          <w:p w14:paraId="05081D6B"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20</w:t>
            </w:r>
          </w:p>
          <w:p w14:paraId="235D52FC" w14:textId="77777777" w:rsidR="000C6D2E" w:rsidRPr="000C6D2E" w:rsidRDefault="000C6D2E" w:rsidP="000C6D2E">
            <w:pPr>
              <w:rPr>
                <w:rFonts w:ascii="Times New Roman" w:eastAsia="Times New Roman" w:hAnsi="Times New Roman" w:cs="Times New Roman"/>
                <w:sz w:val="24"/>
                <w:szCs w:val="24"/>
              </w:rPr>
            </w:pPr>
          </w:p>
          <w:p w14:paraId="4E456177"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Обработка результатов однократных измерений</w:t>
            </w:r>
          </w:p>
          <w:p w14:paraId="56B8FCDA"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При измерении силы тока двумя амперметрами класса точности – 1,0 и 1,5 и пределами измерения – 5 А и 10 А соответственно наибольшая возможная разница показаний равна _____ А.</w:t>
            </w:r>
          </w:p>
          <w:p w14:paraId="11C9233F"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21</w:t>
            </w:r>
          </w:p>
          <w:p w14:paraId="6C59D883" w14:textId="77777777" w:rsidR="000C6D2E" w:rsidRPr="000C6D2E" w:rsidRDefault="000C6D2E" w:rsidP="000C6D2E">
            <w:pPr>
              <w:rPr>
                <w:rFonts w:ascii="Times New Roman" w:eastAsia="Times New Roman" w:hAnsi="Times New Roman" w:cs="Times New Roman"/>
                <w:sz w:val="24"/>
                <w:szCs w:val="24"/>
              </w:rPr>
            </w:pPr>
          </w:p>
          <w:p w14:paraId="4DD4155F"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Обработка результатов однократных измерений</w:t>
            </w:r>
          </w:p>
          <w:p w14:paraId="5C44BA0C"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Если при измерении мощности ваттметром класса точности 1,0 с диапазоном измерения от 0 до 500 Вт показание прибора равно 245 Вт, погрешность градуировки шкалы составляет + 4 Вт, а температура окружающего воздуха 15ºС, а то результат измерения должен быть представлен в виде…</w:t>
            </w:r>
          </w:p>
          <w:p w14:paraId="53A244B6"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22</w:t>
            </w:r>
          </w:p>
          <w:p w14:paraId="1332D89B" w14:textId="77777777" w:rsidR="000C6D2E" w:rsidRPr="000C6D2E" w:rsidRDefault="000C6D2E" w:rsidP="000C6D2E">
            <w:pPr>
              <w:rPr>
                <w:rFonts w:ascii="Times New Roman" w:eastAsia="Times New Roman" w:hAnsi="Times New Roman" w:cs="Times New Roman"/>
                <w:bCs/>
                <w:sz w:val="24"/>
                <w:szCs w:val="24"/>
              </w:rPr>
            </w:pPr>
          </w:p>
          <w:p w14:paraId="20AC67A9"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Выбор средств измерений по точности</w:t>
            </w:r>
          </w:p>
          <w:p w14:paraId="11117E76"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 xml:space="preserve">Если при поверке вольтметра с пределом измерения 500 В </w:t>
            </w:r>
            <w:proofErr w:type="spellStart"/>
            <w:r w:rsidRPr="000C6D2E">
              <w:rPr>
                <w:rFonts w:ascii="Times New Roman" w:eastAsia="Times New Roman" w:hAnsi="Times New Roman" w:cs="Times New Roman"/>
                <w:sz w:val="24"/>
                <w:szCs w:val="24"/>
              </w:rPr>
              <w:t>в</w:t>
            </w:r>
            <w:proofErr w:type="spellEnd"/>
            <w:r w:rsidRPr="000C6D2E">
              <w:rPr>
                <w:rFonts w:ascii="Times New Roman" w:eastAsia="Times New Roman" w:hAnsi="Times New Roman" w:cs="Times New Roman"/>
                <w:sz w:val="24"/>
                <w:szCs w:val="24"/>
              </w:rPr>
              <w:t xml:space="preserve"> точках 100, 200, 300, 400, 500 В получили соответственно следующие показания образцового прибора: 99,4; 200,7; 301,5; 400,8; 499,95, то класс точности вольтметра равен …</w:t>
            </w:r>
          </w:p>
          <w:p w14:paraId="672D33F4"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23</w:t>
            </w:r>
          </w:p>
          <w:p w14:paraId="4C2F1598" w14:textId="77777777" w:rsidR="000C6D2E" w:rsidRPr="000C6D2E" w:rsidRDefault="000C6D2E" w:rsidP="000C6D2E">
            <w:pPr>
              <w:rPr>
                <w:rFonts w:ascii="Times New Roman" w:eastAsia="Times New Roman" w:hAnsi="Times New Roman" w:cs="Times New Roman"/>
                <w:bCs/>
                <w:sz w:val="24"/>
                <w:szCs w:val="24"/>
              </w:rPr>
            </w:pPr>
          </w:p>
          <w:p w14:paraId="455C4F05"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Общие сведения о средствах измерений (СИ)</w:t>
            </w:r>
          </w:p>
          <w:p w14:paraId="015054C0"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Если при измерении электрического напряжения используется вольтметр класса точности 1,5 с диапазоном измерения от 0 до 250 вольт, то допустимая основная погрешность измерения составит ____ В.</w:t>
            </w:r>
          </w:p>
          <w:p w14:paraId="01D00CBD"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24</w:t>
            </w:r>
          </w:p>
          <w:p w14:paraId="258570FA" w14:textId="77777777" w:rsidR="000C6D2E" w:rsidRPr="000C6D2E" w:rsidRDefault="000C6D2E" w:rsidP="000C6D2E">
            <w:pPr>
              <w:rPr>
                <w:rFonts w:ascii="Times New Roman" w:eastAsia="Times New Roman" w:hAnsi="Times New Roman" w:cs="Times New Roman"/>
                <w:bCs/>
                <w:sz w:val="24"/>
                <w:szCs w:val="24"/>
              </w:rPr>
            </w:pPr>
          </w:p>
          <w:p w14:paraId="0B4BDC48"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Обработка результатов однократных измерений</w:t>
            </w:r>
          </w:p>
          <w:p w14:paraId="784E7CD9"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Омметр, имеющий предел измерения 1000 Ом, при измерении сопротивления 500 Ом с погрешностью не более 5% должен иметь класс точности …</w:t>
            </w:r>
          </w:p>
          <w:p w14:paraId="76188C59"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25</w:t>
            </w:r>
          </w:p>
          <w:p w14:paraId="26CD3023" w14:textId="77777777" w:rsidR="000C6D2E" w:rsidRPr="000C6D2E" w:rsidRDefault="000C6D2E" w:rsidP="000C6D2E">
            <w:pPr>
              <w:rPr>
                <w:rFonts w:ascii="Times New Roman" w:eastAsia="Times New Roman" w:hAnsi="Times New Roman" w:cs="Times New Roman"/>
                <w:bCs/>
                <w:sz w:val="24"/>
                <w:szCs w:val="24"/>
              </w:rPr>
            </w:pPr>
          </w:p>
          <w:p w14:paraId="28BC87A8"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Обработка результатов однократных измерений</w:t>
            </w:r>
          </w:p>
          <w:p w14:paraId="63AD02CF"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 xml:space="preserve">При измерении напряжения </w:t>
            </w:r>
            <w:r w:rsidRPr="000C6D2E">
              <w:rPr>
                <w:rFonts w:ascii="Times New Roman" w:eastAsia="Times New Roman" w:hAnsi="Times New Roman" w:cs="Times New Roman"/>
                <w:i/>
                <w:iCs/>
                <w:sz w:val="24"/>
                <w:szCs w:val="24"/>
              </w:rPr>
              <w:t>U</w:t>
            </w:r>
            <w:r w:rsidRPr="000C6D2E">
              <w:rPr>
                <w:rFonts w:ascii="Times New Roman" w:eastAsia="Times New Roman" w:hAnsi="Times New Roman" w:cs="Times New Roman"/>
                <w:sz w:val="24"/>
                <w:szCs w:val="24"/>
              </w:rPr>
              <w:t xml:space="preserve"> = 310 В вольтметром класса точности 0,4/0,2 с пределом измерения 450 В относительная погрешность будет равна _____ %.</w:t>
            </w:r>
          </w:p>
          <w:p w14:paraId="7F51A3AD"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26</w:t>
            </w:r>
          </w:p>
          <w:p w14:paraId="7A0113F0" w14:textId="77777777" w:rsidR="000C6D2E" w:rsidRPr="000C6D2E" w:rsidRDefault="000C6D2E" w:rsidP="000C6D2E">
            <w:pPr>
              <w:rPr>
                <w:rFonts w:ascii="Times New Roman" w:eastAsia="Times New Roman" w:hAnsi="Times New Roman" w:cs="Times New Roman"/>
                <w:bCs/>
                <w:sz w:val="24"/>
                <w:szCs w:val="24"/>
              </w:rPr>
            </w:pPr>
          </w:p>
          <w:p w14:paraId="1666D434"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Обработка результатов однократных измерений</w:t>
            </w:r>
          </w:p>
          <w:p w14:paraId="01E785AB"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Если при измерении мощности 170 Вт ваттметром с пределом измерения 300 Вт получили показания образцового прибора 171,21, то класс точности ваттметра равен …</w:t>
            </w:r>
          </w:p>
          <w:p w14:paraId="29FF9C22"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27</w:t>
            </w:r>
          </w:p>
          <w:p w14:paraId="4E1581DF" w14:textId="77777777" w:rsidR="000C6D2E" w:rsidRPr="000C6D2E" w:rsidRDefault="000C6D2E" w:rsidP="000C6D2E">
            <w:pPr>
              <w:rPr>
                <w:rFonts w:ascii="Times New Roman" w:eastAsia="Times New Roman" w:hAnsi="Times New Roman" w:cs="Times New Roman"/>
                <w:bCs/>
                <w:sz w:val="24"/>
                <w:szCs w:val="24"/>
              </w:rPr>
            </w:pPr>
          </w:p>
          <w:p w14:paraId="2A24175D"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Обработка результатов однократных измерений</w:t>
            </w:r>
          </w:p>
          <w:p w14:paraId="45A10BF9"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Наибольшая возможная разница показаний при измерении напряжения вольтметрами класса точности 1,0 и 0,5 и пределами измерения 150 В и 300 В соответственно равна …</w:t>
            </w:r>
          </w:p>
          <w:p w14:paraId="4E552A58"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28</w:t>
            </w:r>
          </w:p>
          <w:p w14:paraId="34465879" w14:textId="77777777" w:rsidR="000C6D2E" w:rsidRPr="000C6D2E" w:rsidRDefault="000C6D2E" w:rsidP="000C6D2E">
            <w:pPr>
              <w:rPr>
                <w:rFonts w:ascii="Times New Roman" w:eastAsia="Times New Roman" w:hAnsi="Times New Roman" w:cs="Times New Roman"/>
                <w:bCs/>
                <w:sz w:val="24"/>
                <w:szCs w:val="24"/>
              </w:rPr>
            </w:pPr>
          </w:p>
          <w:p w14:paraId="09BCE005"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Обработка результатов многократных измерений</w:t>
            </w:r>
          </w:p>
          <w:p w14:paraId="2DEACCED"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lastRenderedPageBreak/>
              <w:t xml:space="preserve">Проведены 11 равноточных измерений мощности. </w:t>
            </w:r>
            <w:proofErr w:type="gramStart"/>
            <w:r w:rsidRPr="000C6D2E">
              <w:rPr>
                <w:rFonts w:ascii="Times New Roman" w:eastAsia="Times New Roman" w:hAnsi="Times New Roman" w:cs="Times New Roman"/>
                <w:sz w:val="24"/>
                <w:szCs w:val="24"/>
              </w:rPr>
              <w:t>Результаты</w:t>
            </w:r>
            <w:proofErr w:type="gramEnd"/>
            <w:r w:rsidRPr="000C6D2E">
              <w:rPr>
                <w:rFonts w:ascii="Times New Roman" w:eastAsia="Times New Roman" w:hAnsi="Times New Roman" w:cs="Times New Roman"/>
                <w:sz w:val="24"/>
                <w:szCs w:val="24"/>
              </w:rPr>
              <w:t xml:space="preserve"> следующие: 130,2; 130,3; 130,2; 130,3; 130,2; 129,6; 129,8; 129,9; 130,1; 129,9; 129,3 Вт. Результаты измерений распределены нормально, дисперсия неизвестна. Оцените доверительный интервал истинного значения для вероятности 0,99.</w:t>
            </w:r>
          </w:p>
          <w:p w14:paraId="23C460EA" w14:textId="77777777" w:rsidR="00637572" w:rsidRDefault="00637572" w:rsidP="00637572">
            <w:pPr>
              <w:ind w:left="40"/>
              <w:rPr>
                <w:rFonts w:ascii="Times New Roman" w:hAnsi="Times New Roman" w:cs="Times New Roman"/>
                <w:b/>
                <w:bCs/>
                <w:sz w:val="24"/>
                <w:szCs w:val="24"/>
              </w:rPr>
            </w:pPr>
            <w:r>
              <w:rPr>
                <w:rFonts w:ascii="Times New Roman" w:hAnsi="Times New Roman" w:cs="Times New Roman"/>
                <w:b/>
                <w:bCs/>
                <w:sz w:val="24"/>
                <w:szCs w:val="24"/>
              </w:rPr>
              <w:t>Задача 29</w:t>
            </w:r>
          </w:p>
          <w:p w14:paraId="3FC6A90E" w14:textId="77777777" w:rsidR="000C6D2E" w:rsidRPr="000C6D2E" w:rsidRDefault="000C6D2E" w:rsidP="000C6D2E">
            <w:pPr>
              <w:rPr>
                <w:rFonts w:ascii="Times New Roman" w:eastAsia="Times New Roman" w:hAnsi="Times New Roman" w:cs="Times New Roman"/>
                <w:bCs/>
                <w:sz w:val="24"/>
                <w:szCs w:val="24"/>
              </w:rPr>
            </w:pPr>
          </w:p>
          <w:p w14:paraId="435052D4"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bCs/>
                <w:sz w:val="24"/>
                <w:szCs w:val="24"/>
              </w:rPr>
              <w:t>Тема: Выбор средств измерений по точности</w:t>
            </w:r>
          </w:p>
          <w:p w14:paraId="7B86798F" w14:textId="77777777" w:rsidR="000C6D2E" w:rsidRPr="000C6D2E" w:rsidRDefault="000C6D2E" w:rsidP="000C6D2E">
            <w:pPr>
              <w:rPr>
                <w:rFonts w:ascii="Times New Roman" w:eastAsia="Times New Roman" w:hAnsi="Times New Roman" w:cs="Times New Roman"/>
                <w:sz w:val="24"/>
                <w:szCs w:val="24"/>
              </w:rPr>
            </w:pPr>
            <w:r w:rsidRPr="000C6D2E">
              <w:rPr>
                <w:rFonts w:ascii="Times New Roman" w:eastAsia="Times New Roman" w:hAnsi="Times New Roman" w:cs="Times New Roman"/>
                <w:sz w:val="24"/>
                <w:szCs w:val="24"/>
              </w:rPr>
              <w:t>Если предстоит измерить напряжение 220 В с гарантированной погрешностью, не превышающей ± 2%, то для этой цели должен подойти вольтметр с диапазоном измерения от 0 до 250 В класса точности …</w:t>
            </w:r>
          </w:p>
          <w:p w14:paraId="70F26E63" w14:textId="77777777" w:rsidR="000C6D2E" w:rsidRPr="000C6D2E" w:rsidRDefault="000C6D2E" w:rsidP="000C6D2E">
            <w:pPr>
              <w:rPr>
                <w:rFonts w:ascii="Times New Roman" w:eastAsia="Times New Roman" w:hAnsi="Times New Roman" w:cs="Times New Roman"/>
                <w:sz w:val="24"/>
                <w:szCs w:val="24"/>
              </w:rPr>
            </w:pPr>
          </w:p>
          <w:p w14:paraId="1F81CD85" w14:textId="77777777" w:rsidR="00A16EE7" w:rsidRPr="00B24C1F" w:rsidRDefault="00A16EE7" w:rsidP="0011255D">
            <w:pPr>
              <w:ind w:left="40"/>
              <w:jc w:val="both"/>
              <w:rPr>
                <w:bCs/>
                <w:i/>
                <w:iCs/>
                <w:color w:val="00B050"/>
                <w:sz w:val="20"/>
                <w:szCs w:val="20"/>
              </w:rPr>
            </w:pPr>
          </w:p>
        </w:tc>
      </w:tr>
      <w:tr w:rsidR="00935ED2" w:rsidRPr="006459F1" w14:paraId="2FECBFA6" w14:textId="77777777" w:rsidTr="008B4342">
        <w:trPr>
          <w:trHeight w:val="478"/>
        </w:trPr>
        <w:tc>
          <w:tcPr>
            <w:tcW w:w="2910" w:type="dxa"/>
          </w:tcPr>
          <w:p w14:paraId="5284EB8A" w14:textId="77777777" w:rsidR="00935ED2" w:rsidRPr="00B24C1F" w:rsidRDefault="003F1123" w:rsidP="00935ED2">
            <w:pPr>
              <w:jc w:val="both"/>
              <w:rPr>
                <w:rFonts w:ascii="Times New Roman" w:eastAsia="Times New Roman" w:hAnsi="Times New Roman"/>
                <w:bCs/>
                <w:i/>
                <w:iCs/>
                <w:color w:val="00B050"/>
                <w:sz w:val="20"/>
                <w:szCs w:val="20"/>
              </w:rPr>
            </w:pPr>
            <w:r w:rsidRPr="003F1123">
              <w:rPr>
                <w:rFonts w:ascii="Times New Roman" w:hAnsi="Times New Roman" w:cs="Times New Roman"/>
                <w:iCs/>
                <w:sz w:val="20"/>
                <w:szCs w:val="20"/>
              </w:rPr>
              <w:lastRenderedPageBreak/>
              <w:t>ОПК-3.2 Решает задачи планирования и проведения работ по стандартизации, сертификации и метрологии, используя нормативно-правовую базу, современные методы и информационные технологии</w:t>
            </w:r>
          </w:p>
        </w:tc>
        <w:tc>
          <w:tcPr>
            <w:tcW w:w="7722" w:type="dxa"/>
          </w:tcPr>
          <w:p w14:paraId="504CDDFB" w14:textId="77777777" w:rsidR="00935ED2" w:rsidRDefault="003F1123" w:rsidP="00935ED2">
            <w:pPr>
              <w:jc w:val="both"/>
              <w:rPr>
                <w:rFonts w:ascii="Times New Roman" w:eastAsia="Times New Roman" w:hAnsi="Times New Roman"/>
                <w:bCs/>
                <w:i/>
                <w:iCs/>
                <w:sz w:val="20"/>
                <w:szCs w:val="20"/>
              </w:rPr>
            </w:pPr>
            <w:r w:rsidRPr="003F1123">
              <w:rPr>
                <w:rFonts w:ascii="Times New Roman" w:eastAsia="Times New Roman" w:hAnsi="Times New Roman"/>
                <w:bCs/>
                <w:iCs/>
                <w:sz w:val="20"/>
                <w:szCs w:val="20"/>
              </w:rPr>
              <w:t>Обучающийся владеет: Методами работы с современной испытательной и измерительной аппаратурой и геодезическими приборами; методами технического контроля за состоянием строящегося и эксплуатируемого объекта; методами и средствами технических измерений, приемами использования стандартов и других нормативных документов при оценке, контроле качества и сертификации продукции.</w:t>
            </w:r>
          </w:p>
        </w:tc>
      </w:tr>
      <w:tr w:rsidR="00935ED2" w:rsidRPr="006459F1" w14:paraId="11881F73" w14:textId="77777777" w:rsidTr="00166F93">
        <w:trPr>
          <w:trHeight w:val="6939"/>
        </w:trPr>
        <w:tc>
          <w:tcPr>
            <w:tcW w:w="10632" w:type="dxa"/>
            <w:gridSpan w:val="2"/>
          </w:tcPr>
          <w:p w14:paraId="28811880" w14:textId="77777777" w:rsidR="00935ED2" w:rsidRPr="00B330F7" w:rsidRDefault="00935ED2" w:rsidP="00935ED2">
            <w:pPr>
              <w:jc w:val="both"/>
              <w:rPr>
                <w:rFonts w:ascii="Times New Roman" w:eastAsia="Times New Roman" w:hAnsi="Times New Roman" w:cs="Times New Roman"/>
                <w:bCs/>
                <w:i/>
                <w:iCs/>
                <w:sz w:val="24"/>
                <w:szCs w:val="24"/>
              </w:rPr>
            </w:pPr>
            <w:r w:rsidRPr="00B330F7">
              <w:rPr>
                <w:rFonts w:ascii="Times New Roman" w:eastAsia="Times New Roman" w:hAnsi="Times New Roman" w:cs="Times New Roman"/>
                <w:bCs/>
                <w:i/>
                <w:iCs/>
                <w:sz w:val="24"/>
                <w:szCs w:val="24"/>
              </w:rPr>
              <w:t>Примеры заданий</w:t>
            </w:r>
          </w:p>
          <w:p w14:paraId="7B95AE21" w14:textId="77777777" w:rsidR="00B83361" w:rsidRPr="00C42480" w:rsidRDefault="0004528F" w:rsidP="00B83361">
            <w:pPr>
              <w:jc w:val="both"/>
              <w:rPr>
                <w:rFonts w:ascii="Times New Roman" w:eastAsia="Times New Roman" w:hAnsi="Times New Roman"/>
                <w:b/>
                <w:bCs/>
                <w:iCs/>
                <w:sz w:val="24"/>
                <w:szCs w:val="24"/>
              </w:rPr>
            </w:pPr>
            <w:r w:rsidRPr="00C42480">
              <w:rPr>
                <w:rFonts w:ascii="Times New Roman" w:eastAsia="Times New Roman" w:hAnsi="Times New Roman"/>
                <w:b/>
                <w:bCs/>
                <w:iCs/>
                <w:sz w:val="24"/>
                <w:szCs w:val="24"/>
              </w:rPr>
              <w:t>Задание 1</w:t>
            </w:r>
          </w:p>
          <w:p w14:paraId="38461AB4" w14:textId="77777777" w:rsidR="00C42480" w:rsidRDefault="00C42480" w:rsidP="00B83361">
            <w:pPr>
              <w:jc w:val="both"/>
              <w:rPr>
                <w:rFonts w:ascii="Times New Roman" w:eastAsia="Times New Roman" w:hAnsi="Times New Roman"/>
                <w:bCs/>
                <w:iCs/>
                <w:sz w:val="24"/>
                <w:szCs w:val="24"/>
              </w:rPr>
            </w:pPr>
            <w:r>
              <w:rPr>
                <w:rFonts w:ascii="Times New Roman" w:eastAsia="Times New Roman" w:hAnsi="Times New Roman"/>
                <w:bCs/>
                <w:iCs/>
                <w:sz w:val="24"/>
                <w:szCs w:val="24"/>
              </w:rPr>
              <w:t xml:space="preserve"> </w:t>
            </w:r>
          </w:p>
          <w:p w14:paraId="747B48D3" w14:textId="77777777" w:rsidR="00C42480" w:rsidRDefault="00C42480" w:rsidP="00B83361">
            <w:pPr>
              <w:jc w:val="both"/>
              <w:rPr>
                <w:rFonts w:ascii="Times New Roman" w:eastAsia="Times New Roman" w:hAnsi="Times New Roman"/>
                <w:bCs/>
                <w:iCs/>
                <w:sz w:val="24"/>
                <w:szCs w:val="24"/>
              </w:rPr>
            </w:pPr>
            <w:r>
              <w:rPr>
                <w:rFonts w:ascii="Times New Roman" w:eastAsia="Times New Roman" w:hAnsi="Times New Roman"/>
                <w:bCs/>
                <w:iCs/>
                <w:sz w:val="24"/>
                <w:szCs w:val="24"/>
              </w:rPr>
              <w:t>Выполнить р</w:t>
            </w:r>
            <w:r w:rsidRPr="00C42480">
              <w:rPr>
                <w:rFonts w:ascii="Times New Roman" w:eastAsia="Times New Roman" w:hAnsi="Times New Roman"/>
                <w:bCs/>
                <w:iCs/>
                <w:sz w:val="24"/>
                <w:szCs w:val="24"/>
              </w:rPr>
              <w:t>асчет поправок линейных измерений в строительстве</w:t>
            </w:r>
          </w:p>
          <w:p w14:paraId="38A5B3E6" w14:textId="77777777" w:rsidR="00C42480" w:rsidRPr="00C42480" w:rsidRDefault="00C42480" w:rsidP="00C42480">
            <w:pPr>
              <w:spacing w:before="100" w:beforeAutospacing="1" w:after="100" w:afterAutospacing="1"/>
              <w:jc w:val="right"/>
              <w:rPr>
                <w:rFonts w:ascii="Times New Roman" w:eastAsia="Times New Roman" w:hAnsi="Times New Roman" w:cs="Times New Roman"/>
                <w:i/>
                <w:iCs/>
                <w:sz w:val="24"/>
                <w:szCs w:val="24"/>
              </w:rPr>
            </w:pPr>
            <w:r w:rsidRPr="00C42480">
              <w:rPr>
                <w:rFonts w:ascii="Times New Roman" w:eastAsia="Times New Roman" w:hAnsi="Times New Roman" w:cs="Times New Roman"/>
                <w:i/>
                <w:iCs/>
                <w:sz w:val="24"/>
                <w:szCs w:val="24"/>
              </w:rPr>
              <w:t>Таблица 1</w:t>
            </w:r>
            <w:r w:rsidRPr="00C42480">
              <w:rPr>
                <w:rFonts w:ascii="Times New Roman" w:eastAsia="Times New Roman" w:hAnsi="Times New Roman" w:cs="Times New Roman"/>
                <w:i/>
                <w:iCs/>
                <w:sz w:val="24"/>
                <w:szCs w:val="24"/>
              </w:rPr>
              <w:tab/>
            </w:r>
            <w:r w:rsidRPr="00C42480">
              <w:rPr>
                <w:rFonts w:ascii="Times New Roman" w:eastAsia="Times New Roman" w:hAnsi="Times New Roman" w:cs="Times New Roman"/>
                <w:i/>
                <w:iCs/>
                <w:sz w:val="24"/>
                <w:szCs w:val="24"/>
              </w:rPr>
              <w:tab/>
            </w:r>
            <w:r w:rsidRPr="00C42480">
              <w:rPr>
                <w:rFonts w:ascii="Times New Roman" w:eastAsia="Times New Roman" w:hAnsi="Times New Roman" w:cs="Times New Roman"/>
                <w:i/>
                <w:iCs/>
                <w:sz w:val="24"/>
                <w:szCs w:val="24"/>
              </w:rPr>
              <w:tab/>
            </w:r>
            <w:r w:rsidRPr="00C42480">
              <w:rPr>
                <w:rFonts w:ascii="Times New Roman" w:eastAsia="Times New Roman" w:hAnsi="Times New Roman" w:cs="Times New Roman"/>
                <w:i/>
                <w:iCs/>
                <w:sz w:val="24"/>
                <w:szCs w:val="24"/>
              </w:rPr>
              <w:tab/>
            </w:r>
            <w:r w:rsidRPr="00C42480">
              <w:rPr>
                <w:rFonts w:ascii="Times New Roman" w:eastAsia="Times New Roman" w:hAnsi="Times New Roman" w:cs="Times New Roman"/>
                <w:i/>
                <w:iCs/>
                <w:sz w:val="24"/>
                <w:szCs w:val="24"/>
              </w:rPr>
              <w:tab/>
            </w:r>
            <w:r w:rsidRPr="00C42480">
              <w:rPr>
                <w:rFonts w:ascii="Times New Roman" w:eastAsia="Times New Roman" w:hAnsi="Times New Roman" w:cs="Times New Roman"/>
                <w:i/>
                <w:iCs/>
                <w:sz w:val="24"/>
                <w:szCs w:val="24"/>
              </w:rPr>
              <w:tab/>
            </w:r>
            <w:r w:rsidRPr="00C42480">
              <w:rPr>
                <w:rFonts w:ascii="Times New Roman" w:eastAsia="Times New Roman" w:hAnsi="Times New Roman" w:cs="Times New Roman"/>
                <w:i/>
                <w:iCs/>
                <w:sz w:val="24"/>
                <w:szCs w:val="24"/>
              </w:rPr>
              <w:tab/>
            </w:r>
          </w:p>
          <w:p w14:paraId="47F35219" w14:textId="77777777" w:rsidR="00C42480" w:rsidRPr="00C42480" w:rsidRDefault="00C42480" w:rsidP="00C42480">
            <w:pPr>
              <w:spacing w:before="100" w:beforeAutospacing="1" w:after="100" w:afterAutospacing="1"/>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Исходные данные к заданию №1</w:t>
            </w:r>
          </w:p>
          <w:tbl>
            <w:tblPr>
              <w:tblStyle w:val="af8"/>
              <w:tblW w:w="10288" w:type="dxa"/>
              <w:tblInd w:w="108" w:type="dxa"/>
              <w:tblLook w:val="0000" w:firstRow="0" w:lastRow="0" w:firstColumn="0" w:lastColumn="0" w:noHBand="0" w:noVBand="0"/>
            </w:tblPr>
            <w:tblGrid>
              <w:gridCol w:w="947"/>
              <w:gridCol w:w="1542"/>
              <w:gridCol w:w="1600"/>
              <w:gridCol w:w="1043"/>
              <w:gridCol w:w="1657"/>
              <w:gridCol w:w="1759"/>
              <w:gridCol w:w="1740"/>
            </w:tblGrid>
            <w:tr w:rsidR="00C42480" w:rsidRPr="00C42480" w14:paraId="281F0DF5" w14:textId="77777777" w:rsidTr="008B2125">
              <w:trPr>
                <w:trHeight w:val="1099"/>
              </w:trPr>
              <w:tc>
                <w:tcPr>
                  <w:tcW w:w="839" w:type="dxa"/>
                </w:tcPr>
                <w:p w14:paraId="5CA1773A" w14:textId="77777777" w:rsidR="00C42480" w:rsidRPr="00C42480" w:rsidRDefault="00C42480" w:rsidP="00367033">
                  <w:pPr>
                    <w:framePr w:hSpace="180" w:wrap="around" w:vAnchor="text" w:hAnchor="margin" w:x="216" w:y="161"/>
                    <w:spacing w:after="0" w:line="240" w:lineRule="auto"/>
                    <w:ind w:left="108" w:hanging="108"/>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Первая</w:t>
                  </w:r>
                </w:p>
                <w:p w14:paraId="3967C65C" w14:textId="77777777" w:rsidR="00C42480" w:rsidRPr="00C42480" w:rsidRDefault="00C42480" w:rsidP="00367033">
                  <w:pPr>
                    <w:framePr w:hSpace="180" w:wrap="around" w:vAnchor="text" w:hAnchor="margin" w:x="216" w:y="161"/>
                    <w:spacing w:after="0" w:line="240" w:lineRule="auto"/>
                    <w:ind w:left="108" w:hanging="108"/>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 xml:space="preserve">цифра </w:t>
                  </w:r>
                </w:p>
                <w:p w14:paraId="5D318C8A" w14:textId="77777777" w:rsidR="00C42480" w:rsidRPr="00C42480" w:rsidRDefault="00C42480" w:rsidP="00367033">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 xml:space="preserve">шифра </w:t>
                  </w:r>
                </w:p>
              </w:tc>
              <w:tc>
                <w:tcPr>
                  <w:tcW w:w="1544" w:type="dxa"/>
                </w:tcPr>
                <w:p w14:paraId="50E97129" w14:textId="77777777" w:rsidR="00C42480" w:rsidRPr="00C42480" w:rsidRDefault="00C42480" w:rsidP="00367033">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 xml:space="preserve">Фактическая </w:t>
                  </w:r>
                </w:p>
                <w:p w14:paraId="26A7025F" w14:textId="77777777" w:rsidR="00C42480" w:rsidRPr="00C42480" w:rsidRDefault="00C42480" w:rsidP="00367033">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 xml:space="preserve">длина </w:t>
                  </w:r>
                </w:p>
                <w:p w14:paraId="7012AD22" w14:textId="77777777" w:rsidR="00C42480" w:rsidRPr="00C42480" w:rsidRDefault="00C42480" w:rsidP="00367033">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 xml:space="preserve">рулетки </w:t>
                  </w:r>
                </w:p>
                <w:p w14:paraId="1788DB27" w14:textId="77777777" w:rsidR="00C42480" w:rsidRPr="00C42480" w:rsidRDefault="00C42480" w:rsidP="00367033">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i/>
                      <w:iCs/>
                      <w:sz w:val="24"/>
                      <w:szCs w:val="24"/>
                      <w:lang w:val="en-US"/>
                    </w:rPr>
                    <w:t>l</w:t>
                  </w:r>
                  <w:proofErr w:type="gramStart"/>
                  <w:r w:rsidRPr="00C42480">
                    <w:rPr>
                      <w:rFonts w:ascii="Times New Roman" w:eastAsia="Times New Roman" w:hAnsi="Times New Roman" w:cs="Times New Roman"/>
                      <w:i/>
                      <w:iCs/>
                      <w:sz w:val="24"/>
                      <w:szCs w:val="24"/>
                      <w:vertAlign w:val="subscript"/>
                    </w:rPr>
                    <w:t>факт</w:t>
                  </w:r>
                  <w:r w:rsidRPr="00C42480">
                    <w:rPr>
                      <w:rFonts w:ascii="Times New Roman" w:eastAsia="Times New Roman" w:hAnsi="Times New Roman" w:cs="Times New Roman"/>
                      <w:sz w:val="24"/>
                      <w:szCs w:val="24"/>
                    </w:rPr>
                    <w:t xml:space="preserve"> ,</w:t>
                  </w:r>
                  <w:proofErr w:type="gramEnd"/>
                  <w:r w:rsidRPr="00C42480">
                    <w:rPr>
                      <w:rFonts w:ascii="Times New Roman" w:eastAsia="Times New Roman" w:hAnsi="Times New Roman" w:cs="Times New Roman"/>
                      <w:sz w:val="24"/>
                      <w:szCs w:val="24"/>
                    </w:rPr>
                    <w:t xml:space="preserve"> мм </w:t>
                  </w:r>
                </w:p>
              </w:tc>
              <w:tc>
                <w:tcPr>
                  <w:tcW w:w="1600" w:type="dxa"/>
                  <w:tcBorders>
                    <w:right w:val="single" w:sz="4" w:space="0" w:color="auto"/>
                  </w:tcBorders>
                </w:tcPr>
                <w:p w14:paraId="784C2CEC" w14:textId="77777777" w:rsidR="00C42480" w:rsidRPr="00C42480" w:rsidRDefault="00C42480" w:rsidP="00367033">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 xml:space="preserve">Номинальная длина </w:t>
                  </w:r>
                </w:p>
                <w:p w14:paraId="1D645E0F" w14:textId="77777777" w:rsidR="00C42480" w:rsidRPr="00C42480" w:rsidRDefault="00C42480" w:rsidP="00367033">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 xml:space="preserve">рулетки </w:t>
                  </w:r>
                </w:p>
                <w:p w14:paraId="2E7936E6" w14:textId="77777777" w:rsidR="00C42480" w:rsidRPr="00C42480" w:rsidRDefault="00C42480" w:rsidP="00367033">
                  <w:pPr>
                    <w:framePr w:hSpace="180" w:wrap="around" w:vAnchor="text" w:hAnchor="margin" w:x="216" w:y="161"/>
                    <w:spacing w:after="0" w:line="240" w:lineRule="auto"/>
                    <w:jc w:val="center"/>
                    <w:rPr>
                      <w:rFonts w:ascii="Times New Roman" w:eastAsia="Times New Roman" w:hAnsi="Times New Roman" w:cs="Times New Roman"/>
                      <w:sz w:val="24"/>
                      <w:szCs w:val="24"/>
                    </w:rPr>
                  </w:pPr>
                  <w:proofErr w:type="gramStart"/>
                  <w:r w:rsidRPr="00C42480">
                    <w:rPr>
                      <w:rFonts w:ascii="Times New Roman" w:eastAsia="Times New Roman" w:hAnsi="Times New Roman" w:cs="Times New Roman"/>
                      <w:i/>
                      <w:iCs/>
                      <w:sz w:val="24"/>
                      <w:szCs w:val="24"/>
                      <w:lang w:val="en-US"/>
                    </w:rPr>
                    <w:t>l</w:t>
                  </w:r>
                  <w:r w:rsidRPr="00C42480">
                    <w:rPr>
                      <w:rFonts w:ascii="Times New Roman" w:eastAsia="Times New Roman" w:hAnsi="Times New Roman" w:cs="Times New Roman"/>
                      <w:i/>
                      <w:iCs/>
                      <w:sz w:val="24"/>
                      <w:szCs w:val="24"/>
                    </w:rPr>
                    <w:t xml:space="preserve"> </w:t>
                  </w:r>
                  <w:r w:rsidRPr="00C42480">
                    <w:rPr>
                      <w:rFonts w:ascii="Times New Roman" w:eastAsia="Times New Roman" w:hAnsi="Times New Roman" w:cs="Times New Roman"/>
                      <w:sz w:val="24"/>
                      <w:szCs w:val="24"/>
                    </w:rPr>
                    <w:t xml:space="preserve"> ,</w:t>
                  </w:r>
                  <w:proofErr w:type="gramEnd"/>
                  <w:r w:rsidRPr="00C42480">
                    <w:rPr>
                      <w:rFonts w:ascii="Times New Roman" w:eastAsia="Times New Roman" w:hAnsi="Times New Roman" w:cs="Times New Roman"/>
                      <w:sz w:val="24"/>
                      <w:szCs w:val="24"/>
                    </w:rPr>
                    <w:t xml:space="preserve"> мм </w:t>
                  </w:r>
                </w:p>
              </w:tc>
              <w:tc>
                <w:tcPr>
                  <w:tcW w:w="1058" w:type="dxa"/>
                  <w:tcBorders>
                    <w:left w:val="single" w:sz="4" w:space="0" w:color="auto"/>
                  </w:tcBorders>
                </w:tcPr>
                <w:p w14:paraId="7B3BDA09" w14:textId="77777777" w:rsidR="00C42480" w:rsidRPr="00C42480" w:rsidRDefault="00C42480" w:rsidP="00367033">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 xml:space="preserve">Вторая цифра </w:t>
                  </w:r>
                </w:p>
                <w:p w14:paraId="42288C39" w14:textId="77777777" w:rsidR="00C42480" w:rsidRPr="00C42480" w:rsidRDefault="00C42480" w:rsidP="00367033">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 xml:space="preserve">шифра </w:t>
                  </w:r>
                </w:p>
              </w:tc>
              <w:tc>
                <w:tcPr>
                  <w:tcW w:w="1675" w:type="dxa"/>
                </w:tcPr>
                <w:p w14:paraId="2898316A" w14:textId="77777777" w:rsidR="00C42480" w:rsidRPr="00C42480" w:rsidRDefault="00C42480" w:rsidP="00367033">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 xml:space="preserve">Температура в </w:t>
                  </w:r>
                </w:p>
                <w:p w14:paraId="71AC66A7" w14:textId="77777777" w:rsidR="00C42480" w:rsidRPr="00C42480" w:rsidRDefault="00C42480" w:rsidP="00367033">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 xml:space="preserve">процессе </w:t>
                  </w:r>
                </w:p>
                <w:p w14:paraId="7DEB08E1" w14:textId="77777777" w:rsidR="00C42480" w:rsidRPr="00C42480" w:rsidRDefault="00C42480" w:rsidP="00367033">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 xml:space="preserve">измерений </w:t>
                  </w:r>
                </w:p>
                <w:p w14:paraId="3CC09573" w14:textId="77777777" w:rsidR="00C42480" w:rsidRPr="00C42480" w:rsidRDefault="00C42480" w:rsidP="00367033">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i/>
                      <w:iCs/>
                      <w:sz w:val="24"/>
                      <w:szCs w:val="24"/>
                    </w:rPr>
                    <w:t xml:space="preserve">t, </w:t>
                  </w:r>
                  <w:r w:rsidRPr="00C42480">
                    <w:rPr>
                      <w:rFonts w:ascii="Times New Roman" w:eastAsia="Times New Roman" w:hAnsi="Times New Roman" w:cs="Times New Roman"/>
                      <w:sz w:val="24"/>
                      <w:szCs w:val="24"/>
                    </w:rPr>
                    <w:t xml:space="preserve">градус </w:t>
                  </w:r>
                </w:p>
              </w:tc>
              <w:tc>
                <w:tcPr>
                  <w:tcW w:w="1791" w:type="dxa"/>
                </w:tcPr>
                <w:p w14:paraId="43324467" w14:textId="77777777" w:rsidR="00C42480" w:rsidRPr="00C42480" w:rsidRDefault="00C42480" w:rsidP="00367033">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 xml:space="preserve">Температура ком- </w:t>
                  </w:r>
                </w:p>
                <w:p w14:paraId="7A770545" w14:textId="77777777" w:rsidR="00C42480" w:rsidRPr="00C42480" w:rsidRDefault="00C42480" w:rsidP="00367033">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 xml:space="preserve">парирования рулетки </w:t>
                  </w:r>
                </w:p>
                <w:p w14:paraId="431230D0" w14:textId="77777777" w:rsidR="00C42480" w:rsidRPr="00C42480" w:rsidRDefault="00C42480" w:rsidP="00367033">
                  <w:pPr>
                    <w:framePr w:hSpace="180" w:wrap="around" w:vAnchor="text" w:hAnchor="margin" w:x="216" w:y="161"/>
                    <w:spacing w:after="0" w:line="240" w:lineRule="auto"/>
                    <w:jc w:val="center"/>
                    <w:rPr>
                      <w:rFonts w:ascii="Times New Roman" w:eastAsia="Times New Roman" w:hAnsi="Times New Roman" w:cs="Times New Roman"/>
                      <w:sz w:val="24"/>
                      <w:szCs w:val="24"/>
                    </w:rPr>
                  </w:pPr>
                  <w:proofErr w:type="spellStart"/>
                  <w:r w:rsidRPr="00C42480">
                    <w:rPr>
                      <w:rFonts w:ascii="Times New Roman" w:eastAsia="Times New Roman" w:hAnsi="Times New Roman" w:cs="Times New Roman"/>
                      <w:i/>
                      <w:iCs/>
                      <w:sz w:val="24"/>
                      <w:szCs w:val="24"/>
                    </w:rPr>
                    <w:t>t</w:t>
                  </w:r>
                  <w:r w:rsidRPr="00C42480">
                    <w:rPr>
                      <w:rFonts w:ascii="Times New Roman" w:eastAsia="Times New Roman" w:hAnsi="Times New Roman" w:cs="Times New Roman"/>
                      <w:i/>
                      <w:iCs/>
                      <w:sz w:val="24"/>
                      <w:szCs w:val="24"/>
                      <w:vertAlign w:val="subscript"/>
                    </w:rPr>
                    <w:t>o</w:t>
                  </w:r>
                  <w:proofErr w:type="spellEnd"/>
                  <w:r w:rsidRPr="00C42480">
                    <w:rPr>
                      <w:rFonts w:ascii="Times New Roman" w:eastAsia="Times New Roman" w:hAnsi="Times New Roman" w:cs="Times New Roman"/>
                      <w:i/>
                      <w:iCs/>
                      <w:sz w:val="24"/>
                      <w:szCs w:val="24"/>
                    </w:rPr>
                    <w:t>,</w:t>
                  </w:r>
                  <w:r w:rsidRPr="00C42480">
                    <w:rPr>
                      <w:rFonts w:ascii="Times New Roman" w:eastAsia="Times New Roman" w:hAnsi="Times New Roman" w:cs="Times New Roman"/>
                      <w:i/>
                      <w:iCs/>
                      <w:sz w:val="24"/>
                      <w:szCs w:val="24"/>
                      <w:vertAlign w:val="subscript"/>
                    </w:rPr>
                    <w:t xml:space="preserve"> </w:t>
                  </w:r>
                  <w:r w:rsidRPr="00C42480">
                    <w:rPr>
                      <w:rFonts w:ascii="Times New Roman" w:eastAsia="Times New Roman" w:hAnsi="Times New Roman" w:cs="Times New Roman"/>
                      <w:sz w:val="24"/>
                      <w:szCs w:val="24"/>
                    </w:rPr>
                    <w:t xml:space="preserve">градус </w:t>
                  </w:r>
                </w:p>
              </w:tc>
              <w:tc>
                <w:tcPr>
                  <w:tcW w:w="1781" w:type="dxa"/>
                </w:tcPr>
                <w:p w14:paraId="2BE76212" w14:textId="77777777" w:rsidR="00C42480" w:rsidRPr="00C42480" w:rsidRDefault="00C42480" w:rsidP="00367033">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 xml:space="preserve">Отклонения </w:t>
                  </w:r>
                </w:p>
                <w:p w14:paraId="66AA2374" w14:textId="77777777" w:rsidR="00C42480" w:rsidRPr="00C42480" w:rsidRDefault="00C42480" w:rsidP="00367033">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 xml:space="preserve">концов рулетки от створа линии </w:t>
                  </w:r>
                  <w:r w:rsidRPr="00C42480">
                    <w:rPr>
                      <w:rFonts w:ascii="Times New Roman" w:eastAsia="Times New Roman" w:hAnsi="Times New Roman" w:cs="Times New Roman"/>
                      <w:i/>
                      <w:sz w:val="24"/>
                      <w:szCs w:val="24"/>
                      <w:lang w:val="en-US"/>
                    </w:rPr>
                    <w:t>a</w:t>
                  </w:r>
                  <w:r w:rsidRPr="00C42480">
                    <w:rPr>
                      <w:rFonts w:ascii="Times New Roman" w:eastAsia="Times New Roman" w:hAnsi="Times New Roman" w:cs="Times New Roman"/>
                      <w:sz w:val="24"/>
                      <w:szCs w:val="24"/>
                    </w:rPr>
                    <w:t xml:space="preserve">, см </w:t>
                  </w:r>
                </w:p>
              </w:tc>
            </w:tr>
            <w:tr w:rsidR="00C42480" w:rsidRPr="00C42480" w14:paraId="6ABD9371" w14:textId="77777777" w:rsidTr="008B2125">
              <w:trPr>
                <w:trHeight w:val="161"/>
              </w:trPr>
              <w:tc>
                <w:tcPr>
                  <w:tcW w:w="839" w:type="dxa"/>
                </w:tcPr>
                <w:p w14:paraId="4A672A4C" w14:textId="77777777" w:rsidR="00C42480" w:rsidRPr="00C42480" w:rsidRDefault="00C42480" w:rsidP="00367033">
                  <w:pPr>
                    <w:framePr w:hSpace="180" w:wrap="around" w:vAnchor="text" w:hAnchor="margin" w:x="216" w:y="161"/>
                    <w:spacing w:before="100" w:beforeAutospacing="1" w:after="100" w:afterAutospacing="1" w:line="240" w:lineRule="auto"/>
                    <w:ind w:left="108"/>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1</w:t>
                  </w:r>
                </w:p>
              </w:tc>
              <w:tc>
                <w:tcPr>
                  <w:tcW w:w="1544" w:type="dxa"/>
                </w:tcPr>
                <w:p w14:paraId="72CE8B96" w14:textId="77777777" w:rsidR="00C42480" w:rsidRPr="00C42480" w:rsidRDefault="00C4248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20003</w:t>
                  </w:r>
                </w:p>
              </w:tc>
              <w:tc>
                <w:tcPr>
                  <w:tcW w:w="1600" w:type="dxa"/>
                  <w:tcBorders>
                    <w:right w:val="single" w:sz="4" w:space="0" w:color="auto"/>
                  </w:tcBorders>
                </w:tcPr>
                <w:p w14:paraId="78CDDB7F" w14:textId="77777777" w:rsidR="00C42480" w:rsidRPr="00C42480" w:rsidRDefault="00C4248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20000</w:t>
                  </w:r>
                </w:p>
              </w:tc>
              <w:tc>
                <w:tcPr>
                  <w:tcW w:w="1058" w:type="dxa"/>
                  <w:tcBorders>
                    <w:left w:val="single" w:sz="4" w:space="0" w:color="auto"/>
                  </w:tcBorders>
                </w:tcPr>
                <w:p w14:paraId="0C6A8775" w14:textId="77777777" w:rsidR="00C42480" w:rsidRPr="00C42480" w:rsidRDefault="00C4248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1</w:t>
                  </w:r>
                </w:p>
              </w:tc>
              <w:tc>
                <w:tcPr>
                  <w:tcW w:w="1675" w:type="dxa"/>
                </w:tcPr>
                <w:p w14:paraId="6DDB51C4" w14:textId="77777777" w:rsidR="00C42480" w:rsidRPr="00C42480" w:rsidRDefault="00C4248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23</w:t>
                  </w:r>
                </w:p>
              </w:tc>
              <w:tc>
                <w:tcPr>
                  <w:tcW w:w="1791" w:type="dxa"/>
                </w:tcPr>
                <w:p w14:paraId="11DCCA3C" w14:textId="77777777" w:rsidR="00C42480" w:rsidRPr="00C42480" w:rsidRDefault="00C4248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w:t>
                  </w:r>
                </w:p>
              </w:tc>
              <w:tc>
                <w:tcPr>
                  <w:tcW w:w="1781" w:type="dxa"/>
                </w:tcPr>
                <w:p w14:paraId="5E47275A" w14:textId="77777777" w:rsidR="00C42480" w:rsidRPr="00C42480" w:rsidRDefault="00C4248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3.00</w:t>
                  </w:r>
                </w:p>
              </w:tc>
            </w:tr>
            <w:tr w:rsidR="00C42480" w:rsidRPr="00C42480" w14:paraId="5652D5B6" w14:textId="77777777" w:rsidTr="008B2125">
              <w:trPr>
                <w:trHeight w:val="65"/>
              </w:trPr>
              <w:tc>
                <w:tcPr>
                  <w:tcW w:w="839" w:type="dxa"/>
                </w:tcPr>
                <w:p w14:paraId="05CE3789" w14:textId="77777777" w:rsidR="00C42480" w:rsidRPr="00C42480" w:rsidRDefault="00C4248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w:t>
                  </w:r>
                </w:p>
              </w:tc>
              <w:tc>
                <w:tcPr>
                  <w:tcW w:w="1544" w:type="dxa"/>
                </w:tcPr>
                <w:p w14:paraId="5335424F" w14:textId="77777777" w:rsidR="00C42480" w:rsidRPr="00C42480" w:rsidRDefault="00C4248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20006</w:t>
                  </w:r>
                </w:p>
              </w:tc>
              <w:tc>
                <w:tcPr>
                  <w:tcW w:w="1600" w:type="dxa"/>
                  <w:tcBorders>
                    <w:right w:val="single" w:sz="4" w:space="0" w:color="auto"/>
                  </w:tcBorders>
                </w:tcPr>
                <w:p w14:paraId="3D3DABBD" w14:textId="77777777" w:rsidR="00C42480" w:rsidRPr="00C42480" w:rsidRDefault="00C4248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20000</w:t>
                  </w:r>
                </w:p>
              </w:tc>
              <w:tc>
                <w:tcPr>
                  <w:tcW w:w="1058" w:type="dxa"/>
                  <w:tcBorders>
                    <w:left w:val="single" w:sz="4" w:space="0" w:color="auto"/>
                  </w:tcBorders>
                </w:tcPr>
                <w:p w14:paraId="01F23FBD" w14:textId="77777777" w:rsidR="00C42480" w:rsidRPr="00C42480" w:rsidRDefault="00C4248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w:t>
                  </w:r>
                </w:p>
              </w:tc>
              <w:tc>
                <w:tcPr>
                  <w:tcW w:w="1675" w:type="dxa"/>
                </w:tcPr>
                <w:p w14:paraId="4583F37A" w14:textId="77777777" w:rsidR="00C42480" w:rsidRPr="00C42480" w:rsidRDefault="00C4248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24</w:t>
                  </w:r>
                </w:p>
              </w:tc>
              <w:tc>
                <w:tcPr>
                  <w:tcW w:w="1791" w:type="dxa"/>
                </w:tcPr>
                <w:p w14:paraId="7220638A" w14:textId="77777777" w:rsidR="00C42480" w:rsidRPr="00C42480" w:rsidRDefault="00C4248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21</w:t>
                  </w:r>
                </w:p>
              </w:tc>
              <w:tc>
                <w:tcPr>
                  <w:tcW w:w="1781" w:type="dxa"/>
                </w:tcPr>
                <w:p w14:paraId="5F979C44" w14:textId="77777777" w:rsidR="00C42480" w:rsidRPr="00C42480" w:rsidRDefault="00C4248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3.50</w:t>
                  </w:r>
                </w:p>
              </w:tc>
            </w:tr>
            <w:tr w:rsidR="00C42480" w:rsidRPr="00C42480" w14:paraId="67A995F1" w14:textId="77777777" w:rsidTr="008B2125">
              <w:trPr>
                <w:trHeight w:val="65"/>
              </w:trPr>
              <w:tc>
                <w:tcPr>
                  <w:tcW w:w="839" w:type="dxa"/>
                </w:tcPr>
                <w:p w14:paraId="42DD8E5E" w14:textId="77777777" w:rsidR="00C42480" w:rsidRPr="00C42480" w:rsidRDefault="00C4248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3</w:t>
                  </w:r>
                </w:p>
              </w:tc>
              <w:tc>
                <w:tcPr>
                  <w:tcW w:w="1544" w:type="dxa"/>
                </w:tcPr>
                <w:p w14:paraId="48AB9187" w14:textId="77777777" w:rsidR="00C42480" w:rsidRPr="00C42480" w:rsidRDefault="00C4248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19994</w:t>
                  </w:r>
                </w:p>
              </w:tc>
              <w:tc>
                <w:tcPr>
                  <w:tcW w:w="1600" w:type="dxa"/>
                  <w:tcBorders>
                    <w:right w:val="single" w:sz="4" w:space="0" w:color="auto"/>
                  </w:tcBorders>
                </w:tcPr>
                <w:p w14:paraId="78FAB8AA" w14:textId="77777777" w:rsidR="00C42480" w:rsidRPr="00C42480" w:rsidRDefault="00C4248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20000</w:t>
                  </w:r>
                </w:p>
              </w:tc>
              <w:tc>
                <w:tcPr>
                  <w:tcW w:w="1058" w:type="dxa"/>
                  <w:tcBorders>
                    <w:left w:val="single" w:sz="4" w:space="0" w:color="auto"/>
                  </w:tcBorders>
                </w:tcPr>
                <w:p w14:paraId="458B3CAE" w14:textId="77777777" w:rsidR="00C42480" w:rsidRPr="00C42480" w:rsidRDefault="00C4248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3</w:t>
                  </w:r>
                </w:p>
              </w:tc>
              <w:tc>
                <w:tcPr>
                  <w:tcW w:w="1675" w:type="dxa"/>
                </w:tcPr>
                <w:p w14:paraId="09A3C0D9" w14:textId="77777777" w:rsidR="00C42480" w:rsidRPr="00C42480" w:rsidRDefault="00C4248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25</w:t>
                  </w:r>
                </w:p>
              </w:tc>
              <w:tc>
                <w:tcPr>
                  <w:tcW w:w="1791" w:type="dxa"/>
                </w:tcPr>
                <w:p w14:paraId="6A29EBF1" w14:textId="77777777" w:rsidR="00C42480" w:rsidRPr="00C42480" w:rsidRDefault="00C4248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22</w:t>
                  </w:r>
                </w:p>
              </w:tc>
              <w:tc>
                <w:tcPr>
                  <w:tcW w:w="1781" w:type="dxa"/>
                </w:tcPr>
                <w:p w14:paraId="654D75B5" w14:textId="77777777" w:rsidR="00C42480" w:rsidRPr="00C42480" w:rsidRDefault="00C4248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3.00</w:t>
                  </w:r>
                </w:p>
              </w:tc>
            </w:tr>
            <w:tr w:rsidR="00C42480" w:rsidRPr="00C42480" w14:paraId="67AD7649" w14:textId="77777777" w:rsidTr="008B2125">
              <w:trPr>
                <w:trHeight w:val="153"/>
              </w:trPr>
              <w:tc>
                <w:tcPr>
                  <w:tcW w:w="839" w:type="dxa"/>
                </w:tcPr>
                <w:p w14:paraId="6FEA1BAF" w14:textId="77777777" w:rsidR="00C42480" w:rsidRPr="00C42480" w:rsidRDefault="00C4248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4</w:t>
                  </w:r>
                </w:p>
              </w:tc>
              <w:tc>
                <w:tcPr>
                  <w:tcW w:w="1544" w:type="dxa"/>
                </w:tcPr>
                <w:p w14:paraId="03350050" w14:textId="77777777" w:rsidR="00C42480" w:rsidRPr="00C42480" w:rsidRDefault="00C4248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20007</w:t>
                  </w:r>
                </w:p>
              </w:tc>
              <w:tc>
                <w:tcPr>
                  <w:tcW w:w="1600" w:type="dxa"/>
                  <w:tcBorders>
                    <w:right w:val="single" w:sz="4" w:space="0" w:color="auto"/>
                  </w:tcBorders>
                </w:tcPr>
                <w:p w14:paraId="2359BABB" w14:textId="77777777" w:rsidR="00C42480" w:rsidRPr="00C42480" w:rsidRDefault="00C4248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20000</w:t>
                  </w:r>
                </w:p>
              </w:tc>
              <w:tc>
                <w:tcPr>
                  <w:tcW w:w="1058" w:type="dxa"/>
                  <w:tcBorders>
                    <w:left w:val="single" w:sz="4" w:space="0" w:color="auto"/>
                  </w:tcBorders>
                </w:tcPr>
                <w:p w14:paraId="445D5E38" w14:textId="77777777" w:rsidR="00C42480" w:rsidRPr="00C42480" w:rsidRDefault="00C4248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4</w:t>
                  </w:r>
                </w:p>
              </w:tc>
              <w:tc>
                <w:tcPr>
                  <w:tcW w:w="1675" w:type="dxa"/>
                </w:tcPr>
                <w:p w14:paraId="4CF4635C" w14:textId="77777777" w:rsidR="00C42480" w:rsidRPr="00C42480" w:rsidRDefault="00C4248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26</w:t>
                  </w:r>
                </w:p>
              </w:tc>
              <w:tc>
                <w:tcPr>
                  <w:tcW w:w="1791" w:type="dxa"/>
                </w:tcPr>
                <w:p w14:paraId="5694922B" w14:textId="77777777" w:rsidR="00C42480" w:rsidRPr="00C42480" w:rsidRDefault="00C4248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w:t>
                  </w:r>
                </w:p>
              </w:tc>
              <w:tc>
                <w:tcPr>
                  <w:tcW w:w="1781" w:type="dxa"/>
                </w:tcPr>
                <w:p w14:paraId="1CB85BFB" w14:textId="77777777" w:rsidR="00C42480" w:rsidRPr="00C42480" w:rsidRDefault="00C4248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2.00</w:t>
                  </w:r>
                </w:p>
              </w:tc>
            </w:tr>
            <w:tr w:rsidR="00C42480" w:rsidRPr="00C42480" w14:paraId="5FF710FC" w14:textId="77777777" w:rsidTr="008B2125">
              <w:trPr>
                <w:trHeight w:val="81"/>
              </w:trPr>
              <w:tc>
                <w:tcPr>
                  <w:tcW w:w="839" w:type="dxa"/>
                </w:tcPr>
                <w:p w14:paraId="049FC104" w14:textId="77777777" w:rsidR="00C42480" w:rsidRPr="00C42480" w:rsidRDefault="00C4248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5</w:t>
                  </w:r>
                </w:p>
              </w:tc>
              <w:tc>
                <w:tcPr>
                  <w:tcW w:w="1544" w:type="dxa"/>
                </w:tcPr>
                <w:p w14:paraId="7FBC588B" w14:textId="77777777" w:rsidR="00C42480" w:rsidRPr="00C42480" w:rsidRDefault="00C4248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19993</w:t>
                  </w:r>
                </w:p>
              </w:tc>
              <w:tc>
                <w:tcPr>
                  <w:tcW w:w="1600" w:type="dxa"/>
                  <w:tcBorders>
                    <w:right w:val="single" w:sz="4" w:space="0" w:color="auto"/>
                  </w:tcBorders>
                </w:tcPr>
                <w:p w14:paraId="779DBF22" w14:textId="77777777" w:rsidR="00C42480" w:rsidRPr="00C42480" w:rsidRDefault="00C4248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20000</w:t>
                  </w:r>
                </w:p>
              </w:tc>
              <w:tc>
                <w:tcPr>
                  <w:tcW w:w="1058" w:type="dxa"/>
                  <w:tcBorders>
                    <w:left w:val="single" w:sz="4" w:space="0" w:color="auto"/>
                  </w:tcBorders>
                </w:tcPr>
                <w:p w14:paraId="79BA7841" w14:textId="77777777" w:rsidR="00C42480" w:rsidRPr="00C42480" w:rsidRDefault="00C4248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5</w:t>
                  </w:r>
                </w:p>
              </w:tc>
              <w:tc>
                <w:tcPr>
                  <w:tcW w:w="1675" w:type="dxa"/>
                </w:tcPr>
                <w:p w14:paraId="01A44E07" w14:textId="77777777" w:rsidR="00C42480" w:rsidRPr="00C42480" w:rsidRDefault="00C4248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w:t>
                  </w:r>
                </w:p>
              </w:tc>
              <w:tc>
                <w:tcPr>
                  <w:tcW w:w="1791" w:type="dxa"/>
                </w:tcPr>
                <w:p w14:paraId="17521220" w14:textId="77777777" w:rsidR="00C42480" w:rsidRPr="00C42480" w:rsidRDefault="00C4248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25</w:t>
                  </w:r>
                </w:p>
              </w:tc>
              <w:tc>
                <w:tcPr>
                  <w:tcW w:w="1781" w:type="dxa"/>
                </w:tcPr>
                <w:p w14:paraId="428E1637" w14:textId="77777777" w:rsidR="00C42480" w:rsidRPr="00C42480" w:rsidRDefault="00C4248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2.50</w:t>
                  </w:r>
                </w:p>
              </w:tc>
            </w:tr>
            <w:tr w:rsidR="00C42480" w:rsidRPr="00C42480" w14:paraId="08FA9E00" w14:textId="77777777" w:rsidTr="008B2125">
              <w:trPr>
                <w:trHeight w:val="65"/>
              </w:trPr>
              <w:tc>
                <w:tcPr>
                  <w:tcW w:w="839" w:type="dxa"/>
                </w:tcPr>
                <w:p w14:paraId="24538358" w14:textId="77777777" w:rsidR="00C42480" w:rsidRPr="00C42480" w:rsidRDefault="00C4248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6</w:t>
                  </w:r>
                </w:p>
              </w:tc>
              <w:tc>
                <w:tcPr>
                  <w:tcW w:w="1544" w:type="dxa"/>
                </w:tcPr>
                <w:p w14:paraId="32E27ABF" w14:textId="77777777" w:rsidR="00C42480" w:rsidRPr="00C42480" w:rsidRDefault="00C4248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20002</w:t>
                  </w:r>
                </w:p>
              </w:tc>
              <w:tc>
                <w:tcPr>
                  <w:tcW w:w="1600" w:type="dxa"/>
                  <w:tcBorders>
                    <w:right w:val="single" w:sz="4" w:space="0" w:color="auto"/>
                  </w:tcBorders>
                </w:tcPr>
                <w:p w14:paraId="358BB892" w14:textId="77777777" w:rsidR="00C42480" w:rsidRPr="00C42480" w:rsidRDefault="00C4248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20000</w:t>
                  </w:r>
                </w:p>
              </w:tc>
              <w:tc>
                <w:tcPr>
                  <w:tcW w:w="1058" w:type="dxa"/>
                  <w:tcBorders>
                    <w:left w:val="single" w:sz="4" w:space="0" w:color="auto"/>
                  </w:tcBorders>
                </w:tcPr>
                <w:p w14:paraId="4C3481F2" w14:textId="77777777" w:rsidR="00C42480" w:rsidRPr="00C42480" w:rsidRDefault="00C4248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6</w:t>
                  </w:r>
                </w:p>
              </w:tc>
              <w:tc>
                <w:tcPr>
                  <w:tcW w:w="1675" w:type="dxa"/>
                </w:tcPr>
                <w:p w14:paraId="1569F0A4" w14:textId="77777777" w:rsidR="00C42480" w:rsidRPr="00C42480" w:rsidRDefault="00C4248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21</w:t>
                  </w:r>
                </w:p>
              </w:tc>
              <w:tc>
                <w:tcPr>
                  <w:tcW w:w="1791" w:type="dxa"/>
                </w:tcPr>
                <w:p w14:paraId="1C41813F" w14:textId="77777777" w:rsidR="00C42480" w:rsidRPr="00C42480" w:rsidRDefault="00C4248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28</w:t>
                  </w:r>
                </w:p>
              </w:tc>
              <w:tc>
                <w:tcPr>
                  <w:tcW w:w="1781" w:type="dxa"/>
                </w:tcPr>
                <w:p w14:paraId="1808142C" w14:textId="77777777" w:rsidR="00C42480" w:rsidRPr="00C42480" w:rsidRDefault="00C4248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3.50</w:t>
                  </w:r>
                </w:p>
              </w:tc>
            </w:tr>
            <w:tr w:rsidR="00C42480" w:rsidRPr="00C42480" w14:paraId="1D16B291" w14:textId="77777777" w:rsidTr="008B2125">
              <w:trPr>
                <w:trHeight w:val="65"/>
              </w:trPr>
              <w:tc>
                <w:tcPr>
                  <w:tcW w:w="839" w:type="dxa"/>
                </w:tcPr>
                <w:p w14:paraId="118C1A74" w14:textId="77777777" w:rsidR="00C42480" w:rsidRPr="00C42480" w:rsidRDefault="00C4248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7</w:t>
                  </w:r>
                </w:p>
              </w:tc>
              <w:tc>
                <w:tcPr>
                  <w:tcW w:w="1544" w:type="dxa"/>
                </w:tcPr>
                <w:p w14:paraId="46DF8D50" w14:textId="77777777" w:rsidR="00C42480" w:rsidRPr="00C42480" w:rsidRDefault="00C4248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19999</w:t>
                  </w:r>
                </w:p>
              </w:tc>
              <w:tc>
                <w:tcPr>
                  <w:tcW w:w="1600" w:type="dxa"/>
                  <w:tcBorders>
                    <w:right w:val="single" w:sz="4" w:space="0" w:color="auto"/>
                  </w:tcBorders>
                </w:tcPr>
                <w:p w14:paraId="093D003F" w14:textId="77777777" w:rsidR="00C42480" w:rsidRPr="00C42480" w:rsidRDefault="00C4248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20000</w:t>
                  </w:r>
                </w:p>
              </w:tc>
              <w:tc>
                <w:tcPr>
                  <w:tcW w:w="1058" w:type="dxa"/>
                  <w:tcBorders>
                    <w:left w:val="single" w:sz="4" w:space="0" w:color="auto"/>
                  </w:tcBorders>
                </w:tcPr>
                <w:p w14:paraId="043F1D9F" w14:textId="77777777" w:rsidR="00C42480" w:rsidRPr="00C42480" w:rsidRDefault="00C4248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7</w:t>
                  </w:r>
                </w:p>
              </w:tc>
              <w:tc>
                <w:tcPr>
                  <w:tcW w:w="1675" w:type="dxa"/>
                </w:tcPr>
                <w:p w14:paraId="0460211A" w14:textId="77777777" w:rsidR="00C42480" w:rsidRPr="00C42480" w:rsidRDefault="00C4248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22</w:t>
                  </w:r>
                </w:p>
              </w:tc>
              <w:tc>
                <w:tcPr>
                  <w:tcW w:w="1791" w:type="dxa"/>
                </w:tcPr>
                <w:p w14:paraId="76E288BB" w14:textId="77777777" w:rsidR="00C42480" w:rsidRPr="00C42480" w:rsidRDefault="00C4248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27</w:t>
                  </w:r>
                </w:p>
              </w:tc>
              <w:tc>
                <w:tcPr>
                  <w:tcW w:w="1781" w:type="dxa"/>
                </w:tcPr>
                <w:p w14:paraId="6BA4672A" w14:textId="77777777" w:rsidR="00C42480" w:rsidRPr="00C42480" w:rsidRDefault="00C4248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6.50</w:t>
                  </w:r>
                </w:p>
              </w:tc>
            </w:tr>
            <w:tr w:rsidR="00C42480" w:rsidRPr="00C42480" w14:paraId="7B1EEB70" w14:textId="77777777" w:rsidTr="008B2125">
              <w:trPr>
                <w:trHeight w:val="65"/>
              </w:trPr>
              <w:tc>
                <w:tcPr>
                  <w:tcW w:w="839" w:type="dxa"/>
                </w:tcPr>
                <w:p w14:paraId="0ACD2558" w14:textId="77777777" w:rsidR="00C42480" w:rsidRPr="00C42480" w:rsidRDefault="00C4248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8</w:t>
                  </w:r>
                </w:p>
              </w:tc>
              <w:tc>
                <w:tcPr>
                  <w:tcW w:w="1544" w:type="dxa"/>
                </w:tcPr>
                <w:p w14:paraId="7B1E4B13" w14:textId="77777777" w:rsidR="00C42480" w:rsidRPr="00C42480" w:rsidRDefault="00C4248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20008</w:t>
                  </w:r>
                </w:p>
              </w:tc>
              <w:tc>
                <w:tcPr>
                  <w:tcW w:w="1600" w:type="dxa"/>
                  <w:tcBorders>
                    <w:right w:val="single" w:sz="4" w:space="0" w:color="auto"/>
                  </w:tcBorders>
                </w:tcPr>
                <w:p w14:paraId="54331B40" w14:textId="77777777" w:rsidR="00C42480" w:rsidRPr="00C42480" w:rsidRDefault="00C4248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20000</w:t>
                  </w:r>
                </w:p>
              </w:tc>
              <w:tc>
                <w:tcPr>
                  <w:tcW w:w="1058" w:type="dxa"/>
                  <w:tcBorders>
                    <w:left w:val="single" w:sz="4" w:space="0" w:color="auto"/>
                  </w:tcBorders>
                </w:tcPr>
                <w:p w14:paraId="47A95020" w14:textId="77777777" w:rsidR="00C42480" w:rsidRPr="00C42480" w:rsidRDefault="00C4248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8</w:t>
                  </w:r>
                </w:p>
              </w:tc>
              <w:tc>
                <w:tcPr>
                  <w:tcW w:w="1675" w:type="dxa"/>
                </w:tcPr>
                <w:p w14:paraId="4573A85A" w14:textId="77777777" w:rsidR="00C42480" w:rsidRPr="00C42480" w:rsidRDefault="00C4248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23</w:t>
                  </w:r>
                </w:p>
              </w:tc>
              <w:tc>
                <w:tcPr>
                  <w:tcW w:w="1791" w:type="dxa"/>
                </w:tcPr>
                <w:p w14:paraId="010E5E8A" w14:textId="77777777" w:rsidR="00C42480" w:rsidRPr="00C42480" w:rsidRDefault="00C4248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25</w:t>
                  </w:r>
                </w:p>
              </w:tc>
              <w:tc>
                <w:tcPr>
                  <w:tcW w:w="1781" w:type="dxa"/>
                </w:tcPr>
                <w:p w14:paraId="1F4D7F72" w14:textId="77777777" w:rsidR="00C42480" w:rsidRPr="00C42480" w:rsidRDefault="00C4248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6.00</w:t>
                  </w:r>
                </w:p>
              </w:tc>
            </w:tr>
            <w:tr w:rsidR="00C42480" w:rsidRPr="00C42480" w14:paraId="4772EEB5" w14:textId="77777777" w:rsidTr="008B2125">
              <w:trPr>
                <w:trHeight w:val="65"/>
              </w:trPr>
              <w:tc>
                <w:tcPr>
                  <w:tcW w:w="839" w:type="dxa"/>
                </w:tcPr>
                <w:p w14:paraId="6C3B27C6" w14:textId="77777777" w:rsidR="00C42480" w:rsidRPr="00C42480" w:rsidRDefault="00C42480" w:rsidP="00367033">
                  <w:pPr>
                    <w:framePr w:hSpace="180" w:wrap="around" w:vAnchor="text" w:hAnchor="margin" w:x="216" w:y="161"/>
                    <w:spacing w:before="100" w:beforeAutospacing="1" w:after="100" w:afterAutospacing="1" w:line="150" w:lineRule="atLeast"/>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9, 0</w:t>
                  </w:r>
                </w:p>
              </w:tc>
              <w:tc>
                <w:tcPr>
                  <w:tcW w:w="1544" w:type="dxa"/>
                </w:tcPr>
                <w:p w14:paraId="3471D7BC" w14:textId="77777777" w:rsidR="00C42480" w:rsidRPr="00C42480" w:rsidRDefault="00C42480" w:rsidP="00367033">
                  <w:pPr>
                    <w:framePr w:hSpace="180" w:wrap="around" w:vAnchor="text" w:hAnchor="margin" w:x="216" w:y="161"/>
                    <w:spacing w:before="100" w:beforeAutospacing="1" w:after="100" w:afterAutospacing="1" w:line="150" w:lineRule="atLeast"/>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20012</w:t>
                  </w:r>
                </w:p>
              </w:tc>
              <w:tc>
                <w:tcPr>
                  <w:tcW w:w="1600" w:type="dxa"/>
                  <w:tcBorders>
                    <w:right w:val="single" w:sz="4" w:space="0" w:color="auto"/>
                  </w:tcBorders>
                </w:tcPr>
                <w:p w14:paraId="0E6E0411" w14:textId="77777777" w:rsidR="00C42480" w:rsidRPr="00C42480" w:rsidRDefault="00C42480" w:rsidP="00367033">
                  <w:pPr>
                    <w:framePr w:hSpace="180" w:wrap="around" w:vAnchor="text" w:hAnchor="margin" w:x="216" w:y="161"/>
                    <w:spacing w:before="100" w:beforeAutospacing="1" w:after="100" w:afterAutospacing="1" w:line="150" w:lineRule="atLeast"/>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20000</w:t>
                  </w:r>
                </w:p>
              </w:tc>
              <w:tc>
                <w:tcPr>
                  <w:tcW w:w="1058" w:type="dxa"/>
                  <w:tcBorders>
                    <w:left w:val="single" w:sz="4" w:space="0" w:color="auto"/>
                  </w:tcBorders>
                </w:tcPr>
                <w:p w14:paraId="2D9EBF91" w14:textId="77777777" w:rsidR="00C42480" w:rsidRPr="00C42480" w:rsidRDefault="00C42480" w:rsidP="00367033">
                  <w:pPr>
                    <w:framePr w:hSpace="180" w:wrap="around" w:vAnchor="text" w:hAnchor="margin" w:x="216" w:y="161"/>
                    <w:spacing w:before="100" w:beforeAutospacing="1" w:after="100" w:afterAutospacing="1" w:line="150" w:lineRule="atLeast"/>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9, 0</w:t>
                  </w:r>
                </w:p>
              </w:tc>
              <w:tc>
                <w:tcPr>
                  <w:tcW w:w="1675" w:type="dxa"/>
                </w:tcPr>
                <w:p w14:paraId="3E27EAC7" w14:textId="77777777" w:rsidR="00C42480" w:rsidRPr="00C42480" w:rsidRDefault="00C42480" w:rsidP="00367033">
                  <w:pPr>
                    <w:framePr w:hSpace="180" w:wrap="around" w:vAnchor="text" w:hAnchor="margin" w:x="216" w:y="161"/>
                    <w:spacing w:before="100" w:beforeAutospacing="1" w:after="100" w:afterAutospacing="1" w:line="150" w:lineRule="atLeast"/>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24</w:t>
                  </w:r>
                </w:p>
              </w:tc>
              <w:tc>
                <w:tcPr>
                  <w:tcW w:w="1791" w:type="dxa"/>
                </w:tcPr>
                <w:p w14:paraId="1C66AA9D" w14:textId="77777777" w:rsidR="00C42480" w:rsidRPr="00C42480" w:rsidRDefault="00C42480" w:rsidP="00367033">
                  <w:pPr>
                    <w:framePr w:hSpace="180" w:wrap="around" w:vAnchor="text" w:hAnchor="margin" w:x="216" w:y="161"/>
                    <w:spacing w:before="100" w:beforeAutospacing="1" w:after="100" w:afterAutospacing="1" w:line="150" w:lineRule="atLeast"/>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28</w:t>
                  </w:r>
                </w:p>
              </w:tc>
              <w:tc>
                <w:tcPr>
                  <w:tcW w:w="1781" w:type="dxa"/>
                </w:tcPr>
                <w:p w14:paraId="29AC061A" w14:textId="77777777" w:rsidR="00C42480" w:rsidRPr="00C42480" w:rsidRDefault="00C42480" w:rsidP="00367033">
                  <w:pPr>
                    <w:framePr w:hSpace="180" w:wrap="around" w:vAnchor="text" w:hAnchor="margin" w:x="216" w:y="161"/>
                    <w:spacing w:before="100" w:beforeAutospacing="1" w:after="100" w:afterAutospacing="1" w:line="150" w:lineRule="atLeast"/>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5.50</w:t>
                  </w:r>
                </w:p>
              </w:tc>
            </w:tr>
          </w:tbl>
          <w:p w14:paraId="1F3C78BD" w14:textId="77777777" w:rsidR="00C42480" w:rsidRPr="00C42480" w:rsidRDefault="00C42480" w:rsidP="00C42480">
            <w:pPr>
              <w:spacing w:before="100" w:beforeAutospacing="1" w:after="100" w:afterAutospacing="1"/>
              <w:ind w:left="540" w:firstLine="7200"/>
              <w:rPr>
                <w:rFonts w:ascii="Times New Roman" w:eastAsia="Times New Roman" w:hAnsi="Times New Roman" w:cs="Times New Roman"/>
                <w:sz w:val="24"/>
                <w:szCs w:val="24"/>
              </w:rPr>
            </w:pPr>
            <w:r w:rsidRPr="00C42480">
              <w:rPr>
                <w:rFonts w:ascii="Times New Roman" w:eastAsia="Times New Roman" w:hAnsi="Times New Roman" w:cs="Times New Roman"/>
                <w:i/>
                <w:iCs/>
                <w:sz w:val="24"/>
                <w:szCs w:val="24"/>
              </w:rPr>
              <w:t>Таблица 2</w:t>
            </w:r>
            <w:r w:rsidRPr="00C42480">
              <w:rPr>
                <w:rFonts w:ascii="Times New Roman" w:eastAsia="Times New Roman" w:hAnsi="Times New Roman" w:cs="Times New Roman"/>
                <w:i/>
                <w:iCs/>
                <w:sz w:val="24"/>
                <w:szCs w:val="24"/>
              </w:rPr>
              <w:tab/>
            </w:r>
            <w:r w:rsidRPr="00C42480">
              <w:rPr>
                <w:rFonts w:ascii="Times New Roman" w:eastAsia="Times New Roman" w:hAnsi="Times New Roman" w:cs="Times New Roman"/>
                <w:i/>
                <w:iCs/>
                <w:sz w:val="24"/>
                <w:szCs w:val="24"/>
              </w:rPr>
              <w:tab/>
            </w:r>
            <w:r w:rsidRPr="00C42480">
              <w:rPr>
                <w:rFonts w:ascii="Times New Roman" w:eastAsia="Times New Roman" w:hAnsi="Times New Roman" w:cs="Times New Roman"/>
                <w:sz w:val="24"/>
                <w:szCs w:val="24"/>
              </w:rPr>
              <w:t>Исходные данные к заданию №1</w:t>
            </w:r>
          </w:p>
          <w:tbl>
            <w:tblPr>
              <w:tblStyle w:val="af8"/>
              <w:tblpPr w:leftFromText="180" w:rightFromText="180" w:vertAnchor="text" w:horzAnchor="margin" w:tblpXSpec="center" w:tblpY="192"/>
              <w:tblOverlap w:val="never"/>
              <w:tblW w:w="9915" w:type="dxa"/>
              <w:tblLook w:val="0000" w:firstRow="0" w:lastRow="0" w:firstColumn="0" w:lastColumn="0" w:noHBand="0" w:noVBand="0"/>
            </w:tblPr>
            <w:tblGrid>
              <w:gridCol w:w="1030"/>
              <w:gridCol w:w="1569"/>
              <w:gridCol w:w="1767"/>
              <w:gridCol w:w="1569"/>
              <w:gridCol w:w="2023"/>
              <w:gridCol w:w="1957"/>
            </w:tblGrid>
            <w:tr w:rsidR="00C42480" w:rsidRPr="00C42480" w14:paraId="4BA5031E" w14:textId="77777777" w:rsidTr="00C42480">
              <w:tc>
                <w:tcPr>
                  <w:tcW w:w="520" w:type="pct"/>
                </w:tcPr>
                <w:p w14:paraId="6DF09C1C" w14:textId="77777777" w:rsidR="00C42480" w:rsidRPr="00C42480" w:rsidRDefault="00C42480" w:rsidP="00C42480">
                  <w:pPr>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 xml:space="preserve">Третья цифра шифра </w:t>
                  </w:r>
                </w:p>
              </w:tc>
              <w:tc>
                <w:tcPr>
                  <w:tcW w:w="791" w:type="pct"/>
                </w:tcPr>
                <w:p w14:paraId="42A1D9E1" w14:textId="77777777" w:rsidR="00C42480" w:rsidRPr="00C42480" w:rsidRDefault="00C42480" w:rsidP="00C42480">
                  <w:pPr>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 xml:space="preserve">Проектная длина линий </w:t>
                  </w:r>
                </w:p>
                <w:p w14:paraId="56306261" w14:textId="77777777" w:rsidR="00C42480" w:rsidRPr="00C42480" w:rsidRDefault="00C42480" w:rsidP="00C42480">
                  <w:pPr>
                    <w:spacing w:after="0" w:line="240" w:lineRule="auto"/>
                    <w:jc w:val="center"/>
                    <w:rPr>
                      <w:rFonts w:ascii="Times New Roman" w:eastAsia="Times New Roman" w:hAnsi="Times New Roman" w:cs="Times New Roman"/>
                      <w:sz w:val="24"/>
                      <w:szCs w:val="24"/>
                    </w:rPr>
                  </w:pPr>
                  <w:proofErr w:type="spellStart"/>
                  <w:r w:rsidRPr="00C42480">
                    <w:rPr>
                      <w:rFonts w:ascii="Times New Roman" w:eastAsia="Times New Roman" w:hAnsi="Times New Roman" w:cs="Times New Roman"/>
                      <w:i/>
                      <w:iCs/>
                      <w:sz w:val="24"/>
                      <w:szCs w:val="24"/>
                    </w:rPr>
                    <w:t>L</w:t>
                  </w:r>
                  <w:r w:rsidRPr="00C42480">
                    <w:rPr>
                      <w:rFonts w:ascii="Times New Roman" w:eastAsia="Times New Roman" w:hAnsi="Times New Roman" w:cs="Times New Roman"/>
                      <w:i/>
                      <w:iCs/>
                      <w:sz w:val="24"/>
                      <w:szCs w:val="24"/>
                      <w:vertAlign w:val="subscript"/>
                    </w:rPr>
                    <w:t>пр</w:t>
                  </w:r>
                  <w:proofErr w:type="spellEnd"/>
                  <w:r w:rsidRPr="00C42480">
                    <w:rPr>
                      <w:rFonts w:ascii="Times New Roman" w:eastAsia="Times New Roman" w:hAnsi="Times New Roman" w:cs="Times New Roman"/>
                      <w:i/>
                      <w:iCs/>
                      <w:sz w:val="24"/>
                      <w:szCs w:val="24"/>
                      <w:vertAlign w:val="subscript"/>
                    </w:rPr>
                    <w:t>,</w:t>
                  </w:r>
                  <w:r w:rsidRPr="00C42480">
                    <w:rPr>
                      <w:rFonts w:ascii="Times New Roman" w:eastAsia="Times New Roman" w:hAnsi="Times New Roman" w:cs="Times New Roman"/>
                      <w:i/>
                      <w:iCs/>
                      <w:sz w:val="24"/>
                      <w:szCs w:val="24"/>
                    </w:rPr>
                    <w:t xml:space="preserve"> </w:t>
                  </w:r>
                  <w:r w:rsidRPr="00C42480">
                    <w:rPr>
                      <w:rFonts w:ascii="Times New Roman" w:eastAsia="Times New Roman" w:hAnsi="Times New Roman" w:cs="Times New Roman"/>
                      <w:sz w:val="24"/>
                      <w:szCs w:val="24"/>
                    </w:rPr>
                    <w:t xml:space="preserve">мм </w:t>
                  </w:r>
                </w:p>
              </w:tc>
              <w:tc>
                <w:tcPr>
                  <w:tcW w:w="891" w:type="pct"/>
                </w:tcPr>
                <w:p w14:paraId="193B14AF" w14:textId="77777777" w:rsidR="00C42480" w:rsidRPr="00C42480" w:rsidRDefault="00C42480" w:rsidP="00C42480">
                  <w:pPr>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 xml:space="preserve">Длина линии по результатам измерений </w:t>
                  </w:r>
                </w:p>
                <w:p w14:paraId="0A953134" w14:textId="77777777" w:rsidR="00C42480" w:rsidRPr="00C42480" w:rsidRDefault="00C42480" w:rsidP="00C42480">
                  <w:pPr>
                    <w:spacing w:after="0" w:line="240" w:lineRule="auto"/>
                    <w:jc w:val="center"/>
                    <w:rPr>
                      <w:rFonts w:ascii="Times New Roman" w:eastAsia="Times New Roman" w:hAnsi="Times New Roman" w:cs="Times New Roman"/>
                      <w:sz w:val="24"/>
                      <w:szCs w:val="24"/>
                    </w:rPr>
                  </w:pPr>
                  <w:proofErr w:type="spellStart"/>
                  <w:r w:rsidRPr="00C42480">
                    <w:rPr>
                      <w:rFonts w:ascii="Times New Roman" w:eastAsia="Times New Roman" w:hAnsi="Times New Roman" w:cs="Times New Roman"/>
                      <w:i/>
                      <w:iCs/>
                      <w:sz w:val="24"/>
                      <w:szCs w:val="24"/>
                    </w:rPr>
                    <w:t>L</w:t>
                  </w:r>
                  <w:r w:rsidRPr="00C42480">
                    <w:rPr>
                      <w:rFonts w:ascii="Times New Roman" w:eastAsia="Times New Roman" w:hAnsi="Times New Roman" w:cs="Times New Roman"/>
                      <w:i/>
                      <w:iCs/>
                      <w:sz w:val="24"/>
                      <w:szCs w:val="24"/>
                      <w:vertAlign w:val="subscript"/>
                    </w:rPr>
                    <w:t>изм</w:t>
                  </w:r>
                  <w:proofErr w:type="spellEnd"/>
                  <w:r w:rsidRPr="00C42480">
                    <w:rPr>
                      <w:rFonts w:ascii="Times New Roman" w:eastAsia="Times New Roman" w:hAnsi="Times New Roman" w:cs="Times New Roman"/>
                      <w:i/>
                      <w:iCs/>
                      <w:sz w:val="24"/>
                      <w:szCs w:val="24"/>
                    </w:rPr>
                    <w:t>,</w:t>
                  </w:r>
                  <w:r w:rsidRPr="00C42480">
                    <w:rPr>
                      <w:rFonts w:ascii="Times New Roman" w:eastAsia="Times New Roman" w:hAnsi="Times New Roman" w:cs="Times New Roman"/>
                      <w:sz w:val="24"/>
                      <w:szCs w:val="24"/>
                    </w:rPr>
                    <w:t xml:space="preserve"> мм </w:t>
                  </w:r>
                </w:p>
              </w:tc>
              <w:tc>
                <w:tcPr>
                  <w:tcW w:w="791" w:type="pct"/>
                </w:tcPr>
                <w:p w14:paraId="188D5123" w14:textId="77777777" w:rsidR="00C42480" w:rsidRPr="00C42480" w:rsidRDefault="00C42480" w:rsidP="00C42480">
                  <w:pPr>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 xml:space="preserve">Разность </w:t>
                  </w:r>
                </w:p>
                <w:p w14:paraId="006E7CDE" w14:textId="77777777" w:rsidR="00C42480" w:rsidRPr="00C42480" w:rsidRDefault="00C42480" w:rsidP="00C42480">
                  <w:pPr>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 xml:space="preserve">высот концов </w:t>
                  </w:r>
                </w:p>
                <w:p w14:paraId="29B8F943" w14:textId="77777777" w:rsidR="00C42480" w:rsidRPr="00C42480" w:rsidRDefault="00C42480" w:rsidP="00C42480">
                  <w:pPr>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 xml:space="preserve">рулетки </w:t>
                  </w:r>
                </w:p>
                <w:p w14:paraId="383F440D" w14:textId="77777777" w:rsidR="00C42480" w:rsidRPr="00C42480" w:rsidRDefault="00C42480" w:rsidP="00C42480">
                  <w:pPr>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i/>
                      <w:iCs/>
                      <w:sz w:val="24"/>
                      <w:szCs w:val="24"/>
                    </w:rPr>
                    <w:t xml:space="preserve">h, </w:t>
                  </w:r>
                  <w:r w:rsidRPr="00C42480">
                    <w:rPr>
                      <w:rFonts w:ascii="Times New Roman" w:eastAsia="Times New Roman" w:hAnsi="Times New Roman" w:cs="Times New Roman"/>
                      <w:sz w:val="24"/>
                      <w:szCs w:val="24"/>
                    </w:rPr>
                    <w:t xml:space="preserve">м </w:t>
                  </w:r>
                </w:p>
              </w:tc>
              <w:tc>
                <w:tcPr>
                  <w:tcW w:w="1020" w:type="pct"/>
                </w:tcPr>
                <w:p w14:paraId="6E227B5A" w14:textId="77777777" w:rsidR="00C42480" w:rsidRPr="00C42480" w:rsidRDefault="00C42480" w:rsidP="00C42480">
                  <w:pPr>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Относительная погрешность измерения</w:t>
                  </w:r>
                  <w:r w:rsidRPr="00C42480">
                    <w:rPr>
                      <w:rFonts w:ascii="Times New Roman" w:eastAsia="Times New Roman" w:hAnsi="Times New Roman" w:cs="Times New Roman"/>
                      <w:i/>
                      <w:iCs/>
                      <w:sz w:val="24"/>
                      <w:szCs w:val="24"/>
                    </w:rPr>
                    <w:t xml:space="preserve"> Т</w:t>
                  </w:r>
                  <w:r w:rsidRPr="00C42480">
                    <w:rPr>
                      <w:rFonts w:ascii="Times New Roman" w:eastAsia="Times New Roman" w:hAnsi="Times New Roman" w:cs="Times New Roman"/>
                      <w:sz w:val="24"/>
                      <w:szCs w:val="24"/>
                    </w:rPr>
                    <w:t xml:space="preserve"> </w:t>
                  </w:r>
                </w:p>
              </w:tc>
              <w:tc>
                <w:tcPr>
                  <w:tcW w:w="988" w:type="pct"/>
                </w:tcPr>
                <w:p w14:paraId="3BE31EF0" w14:textId="77777777" w:rsidR="00C42480" w:rsidRPr="00C42480" w:rsidRDefault="00C42480" w:rsidP="00C42480">
                  <w:pPr>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 xml:space="preserve">Предельная </w:t>
                  </w:r>
                </w:p>
                <w:p w14:paraId="13269EC1" w14:textId="77777777" w:rsidR="00C42480" w:rsidRPr="00C42480" w:rsidRDefault="00C42480" w:rsidP="00C42480">
                  <w:pPr>
                    <w:spacing w:after="0"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 xml:space="preserve">относительная погрешность измерений </w:t>
                  </w:r>
                  <w:r w:rsidRPr="00C42480">
                    <w:rPr>
                      <w:rFonts w:ascii="Times New Roman" w:eastAsia="Times New Roman" w:hAnsi="Times New Roman" w:cs="Times New Roman"/>
                      <w:i/>
                      <w:iCs/>
                      <w:sz w:val="24"/>
                      <w:szCs w:val="24"/>
                    </w:rPr>
                    <w:t>Т</w:t>
                  </w:r>
                  <w:r w:rsidRPr="00C42480">
                    <w:rPr>
                      <w:rFonts w:ascii="Times New Roman" w:eastAsia="Times New Roman" w:hAnsi="Times New Roman" w:cs="Times New Roman"/>
                      <w:i/>
                      <w:iCs/>
                      <w:sz w:val="24"/>
                      <w:szCs w:val="24"/>
                      <w:vertAlign w:val="subscript"/>
                    </w:rPr>
                    <w:t xml:space="preserve"> </w:t>
                  </w:r>
                  <w:proofErr w:type="spellStart"/>
                  <w:r w:rsidRPr="00C42480">
                    <w:rPr>
                      <w:rFonts w:ascii="Times New Roman" w:eastAsia="Times New Roman" w:hAnsi="Times New Roman" w:cs="Times New Roman"/>
                      <w:i/>
                      <w:iCs/>
                      <w:sz w:val="24"/>
                      <w:szCs w:val="24"/>
                      <w:vertAlign w:val="subscript"/>
                    </w:rPr>
                    <w:t>пр</w:t>
                  </w:r>
                  <w:proofErr w:type="spellEnd"/>
                  <w:r w:rsidRPr="00C42480">
                    <w:rPr>
                      <w:rFonts w:ascii="Times New Roman" w:eastAsia="Times New Roman" w:hAnsi="Times New Roman" w:cs="Times New Roman"/>
                      <w:sz w:val="24"/>
                      <w:szCs w:val="24"/>
                    </w:rPr>
                    <w:t xml:space="preserve"> </w:t>
                  </w:r>
                </w:p>
              </w:tc>
            </w:tr>
            <w:tr w:rsidR="00C42480" w:rsidRPr="00C42480" w14:paraId="3A40AB6D" w14:textId="77777777" w:rsidTr="00C42480">
              <w:tc>
                <w:tcPr>
                  <w:tcW w:w="520" w:type="pct"/>
                </w:tcPr>
                <w:p w14:paraId="147567CC"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1</w:t>
                  </w:r>
                </w:p>
              </w:tc>
              <w:tc>
                <w:tcPr>
                  <w:tcW w:w="791" w:type="pct"/>
                </w:tcPr>
                <w:p w14:paraId="771BC50A"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200000</w:t>
                  </w:r>
                </w:p>
              </w:tc>
              <w:tc>
                <w:tcPr>
                  <w:tcW w:w="891" w:type="pct"/>
                </w:tcPr>
                <w:p w14:paraId="7F62F8DB"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200080</w:t>
                  </w:r>
                </w:p>
              </w:tc>
              <w:tc>
                <w:tcPr>
                  <w:tcW w:w="791" w:type="pct"/>
                </w:tcPr>
                <w:p w14:paraId="12F1DCE0"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1.00</w:t>
                  </w:r>
                </w:p>
              </w:tc>
              <w:tc>
                <w:tcPr>
                  <w:tcW w:w="1020" w:type="pct"/>
                </w:tcPr>
                <w:p w14:paraId="63B345D4"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10000</w:t>
                  </w:r>
                </w:p>
              </w:tc>
              <w:tc>
                <w:tcPr>
                  <w:tcW w:w="988" w:type="pct"/>
                </w:tcPr>
                <w:p w14:paraId="6F8AC8A7"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3300</w:t>
                  </w:r>
                </w:p>
              </w:tc>
            </w:tr>
            <w:tr w:rsidR="00C42480" w:rsidRPr="00C42480" w14:paraId="1885D82D" w14:textId="77777777" w:rsidTr="00C42480">
              <w:tc>
                <w:tcPr>
                  <w:tcW w:w="520" w:type="pct"/>
                </w:tcPr>
                <w:p w14:paraId="5DFD38B5"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w:t>
                  </w:r>
                </w:p>
              </w:tc>
              <w:tc>
                <w:tcPr>
                  <w:tcW w:w="791" w:type="pct"/>
                </w:tcPr>
                <w:p w14:paraId="567555DD"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300000</w:t>
                  </w:r>
                </w:p>
              </w:tc>
              <w:tc>
                <w:tcPr>
                  <w:tcW w:w="891" w:type="pct"/>
                </w:tcPr>
                <w:p w14:paraId="6E6BDE84"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300100</w:t>
                  </w:r>
                </w:p>
              </w:tc>
              <w:tc>
                <w:tcPr>
                  <w:tcW w:w="791" w:type="pct"/>
                </w:tcPr>
                <w:p w14:paraId="3B4468FC"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1.22</w:t>
                  </w:r>
                </w:p>
              </w:tc>
              <w:tc>
                <w:tcPr>
                  <w:tcW w:w="1020" w:type="pct"/>
                </w:tcPr>
                <w:p w14:paraId="4A7C6F47"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11000</w:t>
                  </w:r>
                </w:p>
              </w:tc>
              <w:tc>
                <w:tcPr>
                  <w:tcW w:w="988" w:type="pct"/>
                </w:tcPr>
                <w:p w14:paraId="22C5C791"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3500</w:t>
                  </w:r>
                </w:p>
              </w:tc>
            </w:tr>
            <w:tr w:rsidR="00C42480" w:rsidRPr="00C42480" w14:paraId="56E50CC5" w14:textId="77777777" w:rsidTr="00C42480">
              <w:tc>
                <w:tcPr>
                  <w:tcW w:w="520" w:type="pct"/>
                </w:tcPr>
                <w:p w14:paraId="61C2E94C"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3</w:t>
                  </w:r>
                </w:p>
              </w:tc>
              <w:tc>
                <w:tcPr>
                  <w:tcW w:w="791" w:type="pct"/>
                </w:tcPr>
                <w:p w14:paraId="0D7CF63C"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400000</w:t>
                  </w:r>
                </w:p>
              </w:tc>
              <w:tc>
                <w:tcPr>
                  <w:tcW w:w="891" w:type="pct"/>
                </w:tcPr>
                <w:p w14:paraId="0DFF054F"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400299</w:t>
                  </w:r>
                </w:p>
              </w:tc>
              <w:tc>
                <w:tcPr>
                  <w:tcW w:w="791" w:type="pct"/>
                </w:tcPr>
                <w:p w14:paraId="0B7B734E"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1.41</w:t>
                  </w:r>
                </w:p>
              </w:tc>
              <w:tc>
                <w:tcPr>
                  <w:tcW w:w="1020" w:type="pct"/>
                </w:tcPr>
                <w:p w14:paraId="1A033561"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12000</w:t>
                  </w:r>
                </w:p>
              </w:tc>
              <w:tc>
                <w:tcPr>
                  <w:tcW w:w="988" w:type="pct"/>
                </w:tcPr>
                <w:p w14:paraId="08238D01"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4000</w:t>
                  </w:r>
                </w:p>
              </w:tc>
            </w:tr>
            <w:tr w:rsidR="00C42480" w:rsidRPr="00C42480" w14:paraId="46155B45" w14:textId="77777777" w:rsidTr="00C42480">
              <w:tc>
                <w:tcPr>
                  <w:tcW w:w="520" w:type="pct"/>
                </w:tcPr>
                <w:p w14:paraId="2C27BE41"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4</w:t>
                  </w:r>
                </w:p>
              </w:tc>
              <w:tc>
                <w:tcPr>
                  <w:tcW w:w="791" w:type="pct"/>
                </w:tcPr>
                <w:p w14:paraId="0BBA918B"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500000</w:t>
                  </w:r>
                </w:p>
              </w:tc>
              <w:tc>
                <w:tcPr>
                  <w:tcW w:w="891" w:type="pct"/>
                </w:tcPr>
                <w:p w14:paraId="0F6E3161"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500070</w:t>
                  </w:r>
                </w:p>
              </w:tc>
              <w:tc>
                <w:tcPr>
                  <w:tcW w:w="791" w:type="pct"/>
                </w:tcPr>
                <w:p w14:paraId="11690C57"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1.63</w:t>
                  </w:r>
                </w:p>
              </w:tc>
              <w:tc>
                <w:tcPr>
                  <w:tcW w:w="1020" w:type="pct"/>
                </w:tcPr>
                <w:p w14:paraId="060B1EA1"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13000</w:t>
                  </w:r>
                </w:p>
              </w:tc>
              <w:tc>
                <w:tcPr>
                  <w:tcW w:w="988" w:type="pct"/>
                </w:tcPr>
                <w:p w14:paraId="73A2C2BA"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4500</w:t>
                  </w:r>
                </w:p>
              </w:tc>
            </w:tr>
            <w:tr w:rsidR="00C42480" w:rsidRPr="00C42480" w14:paraId="21B2E744" w14:textId="77777777" w:rsidTr="00C42480">
              <w:tc>
                <w:tcPr>
                  <w:tcW w:w="520" w:type="pct"/>
                </w:tcPr>
                <w:p w14:paraId="3C5B5017"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5</w:t>
                  </w:r>
                </w:p>
              </w:tc>
              <w:tc>
                <w:tcPr>
                  <w:tcW w:w="791" w:type="pct"/>
                </w:tcPr>
                <w:p w14:paraId="161C5D06"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200000</w:t>
                  </w:r>
                </w:p>
              </w:tc>
              <w:tc>
                <w:tcPr>
                  <w:tcW w:w="891" w:type="pct"/>
                </w:tcPr>
                <w:p w14:paraId="59295A69"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200120</w:t>
                  </w:r>
                </w:p>
              </w:tc>
              <w:tc>
                <w:tcPr>
                  <w:tcW w:w="791" w:type="pct"/>
                </w:tcPr>
                <w:p w14:paraId="227E66EE"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0.86</w:t>
                  </w:r>
                </w:p>
              </w:tc>
              <w:tc>
                <w:tcPr>
                  <w:tcW w:w="1020" w:type="pct"/>
                </w:tcPr>
                <w:p w14:paraId="663F8ACE"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14000</w:t>
                  </w:r>
                </w:p>
              </w:tc>
              <w:tc>
                <w:tcPr>
                  <w:tcW w:w="988" w:type="pct"/>
                </w:tcPr>
                <w:p w14:paraId="2EBCF294"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5000</w:t>
                  </w:r>
                </w:p>
              </w:tc>
            </w:tr>
            <w:tr w:rsidR="00C42480" w:rsidRPr="00C42480" w14:paraId="6E80069F" w14:textId="77777777" w:rsidTr="00C42480">
              <w:tc>
                <w:tcPr>
                  <w:tcW w:w="520" w:type="pct"/>
                </w:tcPr>
                <w:p w14:paraId="675EEAD3"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6</w:t>
                  </w:r>
                </w:p>
              </w:tc>
              <w:tc>
                <w:tcPr>
                  <w:tcW w:w="791" w:type="pct"/>
                </w:tcPr>
                <w:p w14:paraId="3F6399A9"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300000</w:t>
                  </w:r>
                </w:p>
              </w:tc>
              <w:tc>
                <w:tcPr>
                  <w:tcW w:w="891" w:type="pct"/>
                </w:tcPr>
                <w:p w14:paraId="6B0ACFA5"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300010</w:t>
                  </w:r>
                </w:p>
              </w:tc>
              <w:tc>
                <w:tcPr>
                  <w:tcW w:w="791" w:type="pct"/>
                </w:tcPr>
                <w:p w14:paraId="18CCD252"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0.92</w:t>
                  </w:r>
                </w:p>
              </w:tc>
              <w:tc>
                <w:tcPr>
                  <w:tcW w:w="1020" w:type="pct"/>
                </w:tcPr>
                <w:p w14:paraId="04AD647E"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15000</w:t>
                  </w:r>
                </w:p>
              </w:tc>
              <w:tc>
                <w:tcPr>
                  <w:tcW w:w="988" w:type="pct"/>
                </w:tcPr>
                <w:p w14:paraId="0AF4DAF1"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6000</w:t>
                  </w:r>
                </w:p>
              </w:tc>
            </w:tr>
            <w:tr w:rsidR="00C42480" w:rsidRPr="00C42480" w14:paraId="1FE5D1DE" w14:textId="77777777" w:rsidTr="00C42480">
              <w:tc>
                <w:tcPr>
                  <w:tcW w:w="520" w:type="pct"/>
                </w:tcPr>
                <w:p w14:paraId="408AEF02"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7</w:t>
                  </w:r>
                </w:p>
              </w:tc>
              <w:tc>
                <w:tcPr>
                  <w:tcW w:w="791" w:type="pct"/>
                </w:tcPr>
                <w:p w14:paraId="2CFFF346"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400000</w:t>
                  </w:r>
                </w:p>
              </w:tc>
              <w:tc>
                <w:tcPr>
                  <w:tcW w:w="891" w:type="pct"/>
                </w:tcPr>
                <w:p w14:paraId="72248C35"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400150</w:t>
                  </w:r>
                </w:p>
              </w:tc>
              <w:tc>
                <w:tcPr>
                  <w:tcW w:w="791" w:type="pct"/>
                </w:tcPr>
                <w:p w14:paraId="7F23CDE7"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1.32</w:t>
                  </w:r>
                </w:p>
              </w:tc>
              <w:tc>
                <w:tcPr>
                  <w:tcW w:w="1020" w:type="pct"/>
                </w:tcPr>
                <w:p w14:paraId="1B9F127A"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5000</w:t>
                  </w:r>
                </w:p>
              </w:tc>
              <w:tc>
                <w:tcPr>
                  <w:tcW w:w="988" w:type="pct"/>
                </w:tcPr>
                <w:p w14:paraId="40949A07"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1500</w:t>
                  </w:r>
                </w:p>
              </w:tc>
            </w:tr>
            <w:tr w:rsidR="00C42480" w:rsidRPr="00C42480" w14:paraId="4989B756" w14:textId="77777777" w:rsidTr="00C42480">
              <w:tc>
                <w:tcPr>
                  <w:tcW w:w="520" w:type="pct"/>
                </w:tcPr>
                <w:p w14:paraId="4EB0E486"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lastRenderedPageBreak/>
                    <w:t>8</w:t>
                  </w:r>
                </w:p>
              </w:tc>
              <w:tc>
                <w:tcPr>
                  <w:tcW w:w="791" w:type="pct"/>
                </w:tcPr>
                <w:p w14:paraId="733BCF54"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500000</w:t>
                  </w:r>
                </w:p>
              </w:tc>
              <w:tc>
                <w:tcPr>
                  <w:tcW w:w="891" w:type="pct"/>
                </w:tcPr>
                <w:p w14:paraId="588DC3DF"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500300</w:t>
                  </w:r>
                </w:p>
              </w:tc>
              <w:tc>
                <w:tcPr>
                  <w:tcW w:w="791" w:type="pct"/>
                </w:tcPr>
                <w:p w14:paraId="51A033AD"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1.99</w:t>
                  </w:r>
                </w:p>
              </w:tc>
              <w:tc>
                <w:tcPr>
                  <w:tcW w:w="1020" w:type="pct"/>
                </w:tcPr>
                <w:p w14:paraId="09EB62BF"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6000</w:t>
                  </w:r>
                </w:p>
              </w:tc>
              <w:tc>
                <w:tcPr>
                  <w:tcW w:w="988" w:type="pct"/>
                </w:tcPr>
                <w:p w14:paraId="2637E645"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2000</w:t>
                  </w:r>
                </w:p>
              </w:tc>
            </w:tr>
            <w:tr w:rsidR="00C42480" w:rsidRPr="00C42480" w14:paraId="62F73534" w14:textId="77777777" w:rsidTr="00C42480">
              <w:tc>
                <w:tcPr>
                  <w:tcW w:w="520" w:type="pct"/>
                </w:tcPr>
                <w:p w14:paraId="434B4904"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9, 0</w:t>
                  </w:r>
                </w:p>
              </w:tc>
              <w:tc>
                <w:tcPr>
                  <w:tcW w:w="791" w:type="pct"/>
                </w:tcPr>
                <w:p w14:paraId="3A3CF213"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200000</w:t>
                  </w:r>
                </w:p>
              </w:tc>
              <w:tc>
                <w:tcPr>
                  <w:tcW w:w="891" w:type="pct"/>
                </w:tcPr>
                <w:p w14:paraId="4F1F91A7"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200020</w:t>
                  </w:r>
                </w:p>
              </w:tc>
              <w:tc>
                <w:tcPr>
                  <w:tcW w:w="791" w:type="pct"/>
                </w:tcPr>
                <w:p w14:paraId="092389D7"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1.21</w:t>
                  </w:r>
                </w:p>
              </w:tc>
              <w:tc>
                <w:tcPr>
                  <w:tcW w:w="1020" w:type="pct"/>
                </w:tcPr>
                <w:p w14:paraId="336BAC3D"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7000</w:t>
                  </w:r>
                </w:p>
              </w:tc>
              <w:tc>
                <w:tcPr>
                  <w:tcW w:w="988" w:type="pct"/>
                </w:tcPr>
                <w:p w14:paraId="44BB5D4D" w14:textId="77777777" w:rsidR="00C42480" w:rsidRPr="00C42480" w:rsidRDefault="00C42480" w:rsidP="00C42480">
                  <w:pPr>
                    <w:spacing w:before="100" w:beforeAutospacing="1" w:after="100" w:afterAutospacing="1" w:line="240" w:lineRule="auto"/>
                    <w:jc w:val="center"/>
                    <w:rPr>
                      <w:rFonts w:ascii="Times New Roman" w:eastAsia="Times New Roman" w:hAnsi="Times New Roman" w:cs="Times New Roman"/>
                      <w:sz w:val="24"/>
                      <w:szCs w:val="24"/>
                    </w:rPr>
                  </w:pPr>
                  <w:r w:rsidRPr="00C42480">
                    <w:rPr>
                      <w:rFonts w:ascii="Times New Roman" w:eastAsia="Times New Roman" w:hAnsi="Times New Roman" w:cs="Times New Roman"/>
                      <w:sz w:val="24"/>
                      <w:szCs w:val="24"/>
                    </w:rPr>
                    <w:t>2500</w:t>
                  </w:r>
                </w:p>
              </w:tc>
            </w:tr>
          </w:tbl>
          <w:p w14:paraId="40C0EAC0" w14:textId="77777777" w:rsidR="00C42480" w:rsidRPr="00C42480" w:rsidRDefault="00C42480" w:rsidP="00C42480">
            <w:pPr>
              <w:spacing w:before="100" w:beforeAutospacing="1" w:after="100" w:afterAutospacing="1"/>
              <w:ind w:left="540" w:firstLine="27"/>
              <w:jc w:val="both"/>
              <w:rPr>
                <w:rFonts w:ascii="Times New Roman" w:eastAsia="Times New Roman" w:hAnsi="Times New Roman" w:cs="Times New Roman"/>
                <w:iCs/>
                <w:sz w:val="24"/>
                <w:szCs w:val="24"/>
              </w:rPr>
            </w:pPr>
            <w:r w:rsidRPr="00C42480">
              <w:rPr>
                <w:rFonts w:ascii="Times New Roman" w:eastAsia="Times New Roman" w:hAnsi="Times New Roman" w:cs="Times New Roman"/>
                <w:sz w:val="24"/>
                <w:szCs w:val="24"/>
              </w:rPr>
              <w:t xml:space="preserve">Все разбивочные или съемочные работы, выполняемые на строительных площадках, складываются из совокупности измерительных операций, сводящихся в итоге к измерению или построению длины линии, отдельного угла, превышения и других геометрических элементов. Оси сооружений выносят в натуру в основном путем непосредственных измерений с использованием стальных рулеток. </w:t>
            </w:r>
            <w:r w:rsidRPr="00C42480">
              <w:rPr>
                <w:rFonts w:ascii="Times New Roman" w:eastAsia="Times New Roman" w:hAnsi="Times New Roman" w:cs="Times New Roman"/>
                <w:sz w:val="24"/>
                <w:szCs w:val="24"/>
              </w:rPr>
              <w:tab/>
              <w:t xml:space="preserve">Процесс измерения заключается в последовательном откладывании расстояний рулеткой между начальной и конечной точками измерительной линии. Для линейных измерений с относительной погрешностью менее 1/10000 рекомендуется использовать </w:t>
            </w:r>
            <w:proofErr w:type="spellStart"/>
            <w:r w:rsidRPr="00C42480">
              <w:rPr>
                <w:rFonts w:ascii="Times New Roman" w:eastAsia="Times New Roman" w:hAnsi="Times New Roman" w:cs="Times New Roman"/>
                <w:sz w:val="24"/>
                <w:szCs w:val="24"/>
              </w:rPr>
              <w:t>компарирование</w:t>
            </w:r>
            <w:proofErr w:type="spellEnd"/>
            <w:r w:rsidRPr="00C42480">
              <w:rPr>
                <w:rFonts w:ascii="Times New Roman" w:eastAsia="Times New Roman" w:hAnsi="Times New Roman" w:cs="Times New Roman"/>
                <w:sz w:val="24"/>
                <w:szCs w:val="24"/>
              </w:rPr>
              <w:t xml:space="preserve"> рулетки типа РК-50 или ПВ-30 с отклонением от нормальной длины не более </w:t>
            </w:r>
            <w:smartTag w:uri="urn:schemas-microsoft-com:office:smarttags" w:element="metricconverter">
              <w:smartTagPr>
                <w:attr w:name="ProductID" w:val="3 мм"/>
              </w:smartTagPr>
              <w:r w:rsidRPr="00C42480">
                <w:rPr>
                  <w:rFonts w:ascii="Times New Roman" w:eastAsia="Times New Roman" w:hAnsi="Times New Roman" w:cs="Times New Roman"/>
                  <w:sz w:val="24"/>
                  <w:szCs w:val="24"/>
                </w:rPr>
                <w:t>3 мм</w:t>
              </w:r>
            </w:smartTag>
            <w:r w:rsidRPr="00C42480">
              <w:rPr>
                <w:rFonts w:ascii="Times New Roman" w:eastAsia="Times New Roman" w:hAnsi="Times New Roman" w:cs="Times New Roman"/>
                <w:sz w:val="24"/>
                <w:szCs w:val="24"/>
              </w:rPr>
              <w:t>.</w:t>
            </w:r>
            <w:r w:rsidRPr="00C42480">
              <w:rPr>
                <w:rFonts w:ascii="Times New Roman" w:eastAsia="Times New Roman" w:hAnsi="Times New Roman" w:cs="Times New Roman"/>
                <w:sz w:val="24"/>
                <w:szCs w:val="24"/>
              </w:rPr>
              <w:tab/>
              <w:t>Для перенесения прямой линии с проекта в натуру необходимо знать длину линии и ее направление, а также положение в натуре ее начала и требуемую точность измерений.</w:t>
            </w:r>
            <w:r w:rsidRPr="00C42480">
              <w:rPr>
                <w:rFonts w:ascii="Times New Roman" w:eastAsia="Times New Roman" w:hAnsi="Times New Roman" w:cs="Times New Roman"/>
                <w:sz w:val="24"/>
                <w:szCs w:val="24"/>
              </w:rPr>
              <w:tab/>
            </w:r>
          </w:p>
          <w:p w14:paraId="43FA9FF1" w14:textId="77777777" w:rsidR="00D063BD" w:rsidRDefault="00C42480" w:rsidP="0004528F">
            <w:pPr>
              <w:jc w:val="both"/>
              <w:rPr>
                <w:rFonts w:ascii="Times New Roman" w:eastAsia="Times New Roman" w:hAnsi="Times New Roman"/>
                <w:bCs/>
                <w:iCs/>
                <w:sz w:val="24"/>
                <w:szCs w:val="24"/>
                <w:lang w:val="en-US"/>
              </w:rPr>
            </w:pPr>
            <w:r>
              <w:rPr>
                <w:rFonts w:ascii="Times New Roman" w:eastAsia="Times New Roman" w:hAnsi="Times New Roman"/>
                <w:bCs/>
                <w:iCs/>
                <w:sz w:val="24"/>
                <w:szCs w:val="24"/>
              </w:rPr>
              <w:t>Пример решения</w:t>
            </w:r>
            <w:r>
              <w:rPr>
                <w:rFonts w:ascii="Times New Roman" w:eastAsia="Times New Roman" w:hAnsi="Times New Roman"/>
                <w:bCs/>
                <w:iCs/>
                <w:sz w:val="24"/>
                <w:szCs w:val="24"/>
                <w:lang w:val="en-US"/>
              </w:rPr>
              <w:t xml:space="preserve">: </w:t>
            </w:r>
          </w:p>
          <w:p w14:paraId="00D6B260" w14:textId="77777777" w:rsidR="00894F29" w:rsidRPr="00637572" w:rsidRDefault="00894F29" w:rsidP="00894F29">
            <w:pPr>
              <w:tabs>
                <w:tab w:val="left" w:pos="7725"/>
              </w:tabs>
              <w:spacing w:line="360" w:lineRule="auto"/>
              <w:jc w:val="center"/>
              <w:rPr>
                <w:rFonts w:ascii="Times New Roman" w:eastAsia="Times New Roman" w:hAnsi="Times New Roman" w:cs="Times New Roman"/>
                <w:sz w:val="24"/>
                <w:szCs w:val="24"/>
              </w:rPr>
            </w:pPr>
            <w:r w:rsidRPr="00637572">
              <w:rPr>
                <w:rFonts w:ascii="Times New Roman" w:eastAsia="Times New Roman" w:hAnsi="Times New Roman" w:cs="Times New Roman"/>
                <w:sz w:val="24"/>
                <w:szCs w:val="24"/>
              </w:rPr>
              <w:t>Вариант №4</w:t>
            </w:r>
          </w:p>
          <w:tbl>
            <w:tblPr>
              <w:tblW w:w="9949"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907"/>
              <w:gridCol w:w="1536"/>
              <w:gridCol w:w="1592"/>
              <w:gridCol w:w="1052"/>
              <w:gridCol w:w="1663"/>
              <w:gridCol w:w="1775"/>
              <w:gridCol w:w="1424"/>
            </w:tblGrid>
            <w:tr w:rsidR="00894F29" w:rsidRPr="00894F29" w14:paraId="737E57AE" w14:textId="77777777" w:rsidTr="008B2125">
              <w:trPr>
                <w:trHeight w:val="1099"/>
              </w:trPr>
              <w:tc>
                <w:tcPr>
                  <w:tcW w:w="907" w:type="dxa"/>
                  <w:shd w:val="clear" w:color="auto" w:fill="auto"/>
                </w:tcPr>
                <w:p w14:paraId="4785CDD6" w14:textId="77777777" w:rsidR="00894F29" w:rsidRPr="00894F29" w:rsidRDefault="00894F29" w:rsidP="00367033">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Послед-</w:t>
                  </w:r>
                </w:p>
                <w:p w14:paraId="73367716" w14:textId="77777777" w:rsidR="00894F29" w:rsidRPr="00894F29" w:rsidRDefault="00894F29" w:rsidP="00367033">
                  <w:pPr>
                    <w:framePr w:hSpace="180" w:wrap="around" w:vAnchor="text" w:hAnchor="margin" w:x="216" w:y="161"/>
                    <w:spacing w:after="0" w:line="240" w:lineRule="auto"/>
                    <w:jc w:val="both"/>
                    <w:rPr>
                      <w:rFonts w:ascii="Times New Roman" w:eastAsia="Times New Roman" w:hAnsi="Times New Roman" w:cs="Times New Roman"/>
                      <w:sz w:val="20"/>
                      <w:szCs w:val="20"/>
                    </w:rPr>
                  </w:pPr>
                  <w:proofErr w:type="spellStart"/>
                  <w:r w:rsidRPr="00894F29">
                    <w:rPr>
                      <w:rFonts w:ascii="Times New Roman" w:eastAsia="Times New Roman" w:hAnsi="Times New Roman" w:cs="Times New Roman"/>
                      <w:sz w:val="20"/>
                      <w:szCs w:val="20"/>
                    </w:rPr>
                    <w:t>няя</w:t>
                  </w:r>
                  <w:proofErr w:type="spellEnd"/>
                  <w:r w:rsidRPr="00894F29">
                    <w:rPr>
                      <w:rFonts w:ascii="Times New Roman" w:eastAsia="Times New Roman" w:hAnsi="Times New Roman" w:cs="Times New Roman"/>
                      <w:sz w:val="20"/>
                      <w:szCs w:val="20"/>
                    </w:rPr>
                    <w:t xml:space="preserve"> цифра логина </w:t>
                  </w:r>
                </w:p>
              </w:tc>
              <w:tc>
                <w:tcPr>
                  <w:tcW w:w="1536" w:type="dxa"/>
                  <w:shd w:val="clear" w:color="auto" w:fill="auto"/>
                </w:tcPr>
                <w:p w14:paraId="0B838553" w14:textId="77777777" w:rsidR="00894F29" w:rsidRPr="00894F29" w:rsidRDefault="00894F29" w:rsidP="00367033">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 xml:space="preserve">Фактическая </w:t>
                  </w:r>
                </w:p>
                <w:p w14:paraId="4F9E7E38" w14:textId="77777777" w:rsidR="00894F29" w:rsidRPr="00894F29" w:rsidRDefault="00894F29" w:rsidP="00367033">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 xml:space="preserve">длина </w:t>
                  </w:r>
                </w:p>
                <w:p w14:paraId="0E5D059C" w14:textId="77777777" w:rsidR="00894F29" w:rsidRPr="00894F29" w:rsidRDefault="00894F29" w:rsidP="00367033">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 xml:space="preserve">рулетки </w:t>
                  </w:r>
                </w:p>
                <w:p w14:paraId="21ACEE4B" w14:textId="77777777" w:rsidR="00894F29" w:rsidRPr="00894F29" w:rsidRDefault="00894F29" w:rsidP="00367033">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i/>
                      <w:iCs/>
                      <w:sz w:val="20"/>
                      <w:szCs w:val="20"/>
                      <w:lang w:val="en-US"/>
                    </w:rPr>
                    <w:t>l</w:t>
                  </w:r>
                  <w:r w:rsidRPr="00894F29">
                    <w:rPr>
                      <w:rFonts w:ascii="Times New Roman" w:eastAsia="Times New Roman" w:hAnsi="Times New Roman" w:cs="Times New Roman"/>
                      <w:i/>
                      <w:iCs/>
                      <w:sz w:val="20"/>
                      <w:szCs w:val="20"/>
                      <w:vertAlign w:val="subscript"/>
                    </w:rPr>
                    <w:t>факт</w:t>
                  </w:r>
                  <w:r w:rsidRPr="00894F29">
                    <w:rPr>
                      <w:rFonts w:ascii="Times New Roman" w:eastAsia="Times New Roman" w:hAnsi="Times New Roman" w:cs="Times New Roman"/>
                      <w:sz w:val="20"/>
                      <w:szCs w:val="20"/>
                    </w:rPr>
                    <w:t xml:space="preserve"> , мм </w:t>
                  </w:r>
                </w:p>
              </w:tc>
              <w:tc>
                <w:tcPr>
                  <w:tcW w:w="1592" w:type="dxa"/>
                  <w:tcBorders>
                    <w:right w:val="single" w:sz="4" w:space="0" w:color="auto"/>
                  </w:tcBorders>
                  <w:shd w:val="clear" w:color="auto" w:fill="auto"/>
                </w:tcPr>
                <w:p w14:paraId="023E64B4" w14:textId="77777777" w:rsidR="00894F29" w:rsidRPr="00894F29" w:rsidRDefault="00894F29" w:rsidP="00367033">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 xml:space="preserve">Номинальная длина </w:t>
                  </w:r>
                </w:p>
                <w:p w14:paraId="2EA9FC5F" w14:textId="77777777" w:rsidR="00894F29" w:rsidRPr="00894F29" w:rsidRDefault="00894F29" w:rsidP="00367033">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 xml:space="preserve">рулетки </w:t>
                  </w:r>
                </w:p>
                <w:p w14:paraId="4A439E15" w14:textId="77777777" w:rsidR="00894F29" w:rsidRPr="00894F29" w:rsidRDefault="00894F29" w:rsidP="00367033">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i/>
                      <w:iCs/>
                      <w:sz w:val="20"/>
                      <w:szCs w:val="20"/>
                      <w:lang w:val="en-US"/>
                    </w:rPr>
                    <w:t>l</w:t>
                  </w:r>
                  <w:r w:rsidRPr="00894F29">
                    <w:rPr>
                      <w:rFonts w:ascii="Times New Roman" w:eastAsia="Times New Roman" w:hAnsi="Times New Roman" w:cs="Times New Roman"/>
                      <w:sz w:val="20"/>
                      <w:szCs w:val="20"/>
                    </w:rPr>
                    <w:t xml:space="preserve"> , мм </w:t>
                  </w:r>
                </w:p>
              </w:tc>
              <w:tc>
                <w:tcPr>
                  <w:tcW w:w="1052" w:type="dxa"/>
                  <w:tcBorders>
                    <w:left w:val="single" w:sz="4" w:space="0" w:color="auto"/>
                  </w:tcBorders>
                  <w:shd w:val="clear" w:color="auto" w:fill="auto"/>
                </w:tcPr>
                <w:p w14:paraId="1F1466BE" w14:textId="77777777" w:rsidR="00894F29" w:rsidRPr="00894F29" w:rsidRDefault="00894F29" w:rsidP="00367033">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Пред-послед-</w:t>
                  </w:r>
                  <w:proofErr w:type="spellStart"/>
                  <w:r w:rsidRPr="00894F29">
                    <w:rPr>
                      <w:rFonts w:ascii="Times New Roman" w:eastAsia="Times New Roman" w:hAnsi="Times New Roman" w:cs="Times New Roman"/>
                      <w:sz w:val="20"/>
                      <w:szCs w:val="20"/>
                    </w:rPr>
                    <w:t>няя</w:t>
                  </w:r>
                  <w:proofErr w:type="spellEnd"/>
                  <w:r w:rsidRPr="00894F29">
                    <w:rPr>
                      <w:rFonts w:ascii="Times New Roman" w:eastAsia="Times New Roman" w:hAnsi="Times New Roman" w:cs="Times New Roman"/>
                      <w:sz w:val="20"/>
                      <w:szCs w:val="20"/>
                    </w:rPr>
                    <w:t xml:space="preserve"> цифра </w:t>
                  </w:r>
                </w:p>
                <w:p w14:paraId="6CB65C11" w14:textId="77777777" w:rsidR="00894F29" w:rsidRPr="00894F29" w:rsidRDefault="00894F29" w:rsidP="00367033">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 xml:space="preserve">шифра </w:t>
                  </w:r>
                </w:p>
              </w:tc>
              <w:tc>
                <w:tcPr>
                  <w:tcW w:w="1663" w:type="dxa"/>
                  <w:shd w:val="clear" w:color="auto" w:fill="auto"/>
                </w:tcPr>
                <w:p w14:paraId="2AF6D83C" w14:textId="77777777" w:rsidR="00894F29" w:rsidRPr="00894F29" w:rsidRDefault="00894F29" w:rsidP="00367033">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 xml:space="preserve">Температура в </w:t>
                  </w:r>
                </w:p>
                <w:p w14:paraId="5AD24A8A" w14:textId="77777777" w:rsidR="00894F29" w:rsidRPr="00894F29" w:rsidRDefault="00894F29" w:rsidP="00367033">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 xml:space="preserve">процессе </w:t>
                  </w:r>
                </w:p>
                <w:p w14:paraId="50827AAE" w14:textId="77777777" w:rsidR="00894F29" w:rsidRPr="00894F29" w:rsidRDefault="00894F29" w:rsidP="00367033">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 xml:space="preserve">измерений </w:t>
                  </w:r>
                </w:p>
                <w:p w14:paraId="38A94A4A" w14:textId="77777777" w:rsidR="00894F29" w:rsidRPr="00894F29" w:rsidRDefault="00894F29" w:rsidP="00367033">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i/>
                      <w:iCs/>
                      <w:sz w:val="20"/>
                      <w:szCs w:val="20"/>
                    </w:rPr>
                    <w:t xml:space="preserve">t, </w:t>
                  </w:r>
                  <w:r w:rsidRPr="00894F29">
                    <w:rPr>
                      <w:rFonts w:ascii="Times New Roman" w:eastAsia="Times New Roman" w:hAnsi="Times New Roman" w:cs="Times New Roman"/>
                      <w:sz w:val="20"/>
                      <w:szCs w:val="20"/>
                    </w:rPr>
                    <w:t xml:space="preserve">градус </w:t>
                  </w:r>
                </w:p>
              </w:tc>
              <w:tc>
                <w:tcPr>
                  <w:tcW w:w="1775" w:type="dxa"/>
                  <w:shd w:val="clear" w:color="auto" w:fill="auto"/>
                </w:tcPr>
                <w:p w14:paraId="5193D3FF" w14:textId="77777777" w:rsidR="00894F29" w:rsidRPr="00894F29" w:rsidRDefault="00894F29" w:rsidP="00367033">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 xml:space="preserve">Температура ком- </w:t>
                  </w:r>
                </w:p>
                <w:p w14:paraId="2F38B2AF" w14:textId="77777777" w:rsidR="00894F29" w:rsidRPr="00894F29" w:rsidRDefault="00894F29" w:rsidP="00367033">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 xml:space="preserve">парирования рулетки </w:t>
                  </w:r>
                </w:p>
                <w:p w14:paraId="2D2B9D45" w14:textId="77777777" w:rsidR="00894F29" w:rsidRPr="00894F29" w:rsidRDefault="00894F29" w:rsidP="00367033">
                  <w:pPr>
                    <w:framePr w:hSpace="180" w:wrap="around" w:vAnchor="text" w:hAnchor="margin" w:x="216" w:y="161"/>
                    <w:spacing w:after="0" w:line="240" w:lineRule="auto"/>
                    <w:jc w:val="both"/>
                    <w:rPr>
                      <w:rFonts w:ascii="Times New Roman" w:eastAsia="Times New Roman" w:hAnsi="Times New Roman" w:cs="Times New Roman"/>
                      <w:sz w:val="20"/>
                      <w:szCs w:val="20"/>
                    </w:rPr>
                  </w:pPr>
                  <w:proofErr w:type="spellStart"/>
                  <w:r w:rsidRPr="00894F29">
                    <w:rPr>
                      <w:rFonts w:ascii="Times New Roman" w:eastAsia="Times New Roman" w:hAnsi="Times New Roman" w:cs="Times New Roman"/>
                      <w:i/>
                      <w:iCs/>
                      <w:sz w:val="20"/>
                      <w:szCs w:val="20"/>
                    </w:rPr>
                    <w:t>t</w:t>
                  </w:r>
                  <w:r w:rsidRPr="00894F29">
                    <w:rPr>
                      <w:rFonts w:ascii="Times New Roman" w:eastAsia="Times New Roman" w:hAnsi="Times New Roman" w:cs="Times New Roman"/>
                      <w:i/>
                      <w:iCs/>
                      <w:sz w:val="20"/>
                      <w:szCs w:val="20"/>
                      <w:vertAlign w:val="subscript"/>
                    </w:rPr>
                    <w:t>o</w:t>
                  </w:r>
                  <w:r w:rsidRPr="00894F29">
                    <w:rPr>
                      <w:rFonts w:ascii="Times New Roman" w:eastAsia="Times New Roman" w:hAnsi="Times New Roman" w:cs="Times New Roman"/>
                      <w:i/>
                      <w:iCs/>
                      <w:sz w:val="20"/>
                      <w:szCs w:val="20"/>
                    </w:rPr>
                    <w:t>,</w:t>
                  </w:r>
                  <w:r w:rsidRPr="00894F29">
                    <w:rPr>
                      <w:rFonts w:ascii="Times New Roman" w:eastAsia="Times New Roman" w:hAnsi="Times New Roman" w:cs="Times New Roman"/>
                      <w:sz w:val="20"/>
                      <w:szCs w:val="20"/>
                    </w:rPr>
                    <w:t>градус</w:t>
                  </w:r>
                  <w:proofErr w:type="spellEnd"/>
                  <w:r w:rsidRPr="00894F29">
                    <w:rPr>
                      <w:rFonts w:ascii="Times New Roman" w:eastAsia="Times New Roman" w:hAnsi="Times New Roman" w:cs="Times New Roman"/>
                      <w:sz w:val="20"/>
                      <w:szCs w:val="20"/>
                    </w:rPr>
                    <w:t xml:space="preserve"> </w:t>
                  </w:r>
                </w:p>
              </w:tc>
              <w:tc>
                <w:tcPr>
                  <w:tcW w:w="1424" w:type="dxa"/>
                  <w:shd w:val="clear" w:color="auto" w:fill="auto"/>
                </w:tcPr>
                <w:p w14:paraId="7D3D34A8" w14:textId="77777777" w:rsidR="00894F29" w:rsidRPr="00894F29" w:rsidRDefault="00894F29" w:rsidP="00367033">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 xml:space="preserve">Отклонения </w:t>
                  </w:r>
                </w:p>
                <w:p w14:paraId="301A1402" w14:textId="77777777" w:rsidR="00894F29" w:rsidRPr="00894F29" w:rsidRDefault="00894F29" w:rsidP="00367033">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 xml:space="preserve">концов рулетки от створа линии </w:t>
                  </w:r>
                  <w:r w:rsidRPr="00894F29">
                    <w:rPr>
                      <w:rFonts w:ascii="Times New Roman" w:eastAsia="Times New Roman" w:hAnsi="Times New Roman" w:cs="Times New Roman"/>
                      <w:i/>
                      <w:sz w:val="20"/>
                      <w:szCs w:val="20"/>
                      <w:lang w:val="en-US"/>
                    </w:rPr>
                    <w:t>a</w:t>
                  </w:r>
                  <w:r w:rsidRPr="00894F29">
                    <w:rPr>
                      <w:rFonts w:ascii="Times New Roman" w:eastAsia="Times New Roman" w:hAnsi="Times New Roman" w:cs="Times New Roman"/>
                      <w:sz w:val="20"/>
                      <w:szCs w:val="20"/>
                    </w:rPr>
                    <w:t xml:space="preserve">, см </w:t>
                  </w:r>
                </w:p>
              </w:tc>
            </w:tr>
            <w:tr w:rsidR="00894F29" w:rsidRPr="00894F29" w14:paraId="50966D05" w14:textId="77777777" w:rsidTr="008B2125">
              <w:trPr>
                <w:trHeight w:val="81"/>
              </w:trPr>
              <w:tc>
                <w:tcPr>
                  <w:tcW w:w="907" w:type="dxa"/>
                  <w:shd w:val="clear" w:color="auto" w:fill="auto"/>
                </w:tcPr>
                <w:p w14:paraId="50F6AEF0" w14:textId="77777777" w:rsidR="00894F29" w:rsidRPr="00894F29" w:rsidRDefault="00894F29"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4</w:t>
                  </w:r>
                </w:p>
              </w:tc>
              <w:tc>
                <w:tcPr>
                  <w:tcW w:w="1536" w:type="dxa"/>
                  <w:shd w:val="clear" w:color="auto" w:fill="auto"/>
                </w:tcPr>
                <w:p w14:paraId="22A2096D" w14:textId="77777777" w:rsidR="00894F29" w:rsidRPr="00894F29" w:rsidRDefault="00894F29"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20007</w:t>
                  </w:r>
                </w:p>
              </w:tc>
              <w:tc>
                <w:tcPr>
                  <w:tcW w:w="1592" w:type="dxa"/>
                  <w:tcBorders>
                    <w:right w:val="single" w:sz="4" w:space="0" w:color="auto"/>
                  </w:tcBorders>
                  <w:shd w:val="clear" w:color="auto" w:fill="auto"/>
                </w:tcPr>
                <w:p w14:paraId="3D506514" w14:textId="77777777" w:rsidR="00894F29" w:rsidRPr="00894F29" w:rsidRDefault="00894F29"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20000</w:t>
                  </w:r>
                </w:p>
              </w:tc>
              <w:tc>
                <w:tcPr>
                  <w:tcW w:w="1052" w:type="dxa"/>
                  <w:tcBorders>
                    <w:left w:val="single" w:sz="4" w:space="0" w:color="auto"/>
                  </w:tcBorders>
                  <w:shd w:val="clear" w:color="auto" w:fill="auto"/>
                </w:tcPr>
                <w:p w14:paraId="504278DF" w14:textId="77777777" w:rsidR="00894F29" w:rsidRPr="00894F29" w:rsidRDefault="00894F29"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1</w:t>
                  </w:r>
                </w:p>
              </w:tc>
              <w:tc>
                <w:tcPr>
                  <w:tcW w:w="1663" w:type="dxa"/>
                  <w:shd w:val="clear" w:color="auto" w:fill="auto"/>
                </w:tcPr>
                <w:p w14:paraId="2123DD3A" w14:textId="77777777" w:rsidR="00894F29" w:rsidRPr="00894F29" w:rsidRDefault="00894F29"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23</w:t>
                  </w:r>
                </w:p>
              </w:tc>
              <w:tc>
                <w:tcPr>
                  <w:tcW w:w="1775" w:type="dxa"/>
                  <w:shd w:val="clear" w:color="auto" w:fill="auto"/>
                </w:tcPr>
                <w:p w14:paraId="77EAC838" w14:textId="77777777" w:rsidR="00894F29" w:rsidRPr="00894F29" w:rsidRDefault="00894F29"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20</w:t>
                  </w:r>
                </w:p>
              </w:tc>
              <w:tc>
                <w:tcPr>
                  <w:tcW w:w="1424" w:type="dxa"/>
                  <w:shd w:val="clear" w:color="auto" w:fill="auto"/>
                </w:tcPr>
                <w:p w14:paraId="050FF77F" w14:textId="77777777" w:rsidR="00894F29" w:rsidRPr="00894F29" w:rsidRDefault="00894F29"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3,00</w:t>
                  </w:r>
                </w:p>
              </w:tc>
            </w:tr>
          </w:tbl>
          <w:p w14:paraId="35E14743" w14:textId="77777777" w:rsidR="00894F29" w:rsidRPr="00894F29" w:rsidRDefault="00894F29" w:rsidP="00894F29">
            <w:pPr>
              <w:tabs>
                <w:tab w:val="left" w:pos="7725"/>
              </w:tabs>
              <w:spacing w:line="360" w:lineRule="auto"/>
              <w:jc w:val="center"/>
              <w:rPr>
                <w:rFonts w:ascii="Times New Roman" w:eastAsia="Times New Roman" w:hAnsi="Times New Roman" w:cs="Times New Roman"/>
                <w:b/>
                <w:sz w:val="28"/>
                <w:szCs w:val="28"/>
              </w:rPr>
            </w:pPr>
          </w:p>
          <w:tbl>
            <w:tblPr>
              <w:tblW w:w="9915" w:type="dxa"/>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907"/>
              <w:gridCol w:w="1681"/>
              <w:gridCol w:w="1881"/>
              <w:gridCol w:w="1684"/>
              <w:gridCol w:w="1882"/>
              <w:gridCol w:w="1880"/>
            </w:tblGrid>
            <w:tr w:rsidR="00894F29" w:rsidRPr="00894F29" w14:paraId="3456B3D9" w14:textId="77777777" w:rsidTr="008B2125">
              <w:tc>
                <w:tcPr>
                  <w:tcW w:w="457" w:type="pct"/>
                  <w:shd w:val="clear" w:color="auto" w:fill="auto"/>
                </w:tcPr>
                <w:p w14:paraId="1E77A524" w14:textId="77777777" w:rsidR="00894F29" w:rsidRPr="00894F29" w:rsidRDefault="00894F29" w:rsidP="00367033">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Послед-</w:t>
                  </w:r>
                </w:p>
                <w:p w14:paraId="6F071AB6" w14:textId="77777777" w:rsidR="00894F29" w:rsidRPr="00894F29" w:rsidRDefault="00894F29" w:rsidP="00367033">
                  <w:pPr>
                    <w:framePr w:hSpace="180" w:wrap="around" w:vAnchor="text" w:hAnchor="margin" w:x="216" w:y="161"/>
                    <w:spacing w:after="0" w:line="240" w:lineRule="auto"/>
                    <w:jc w:val="both"/>
                    <w:rPr>
                      <w:rFonts w:ascii="Times New Roman" w:eastAsia="Times New Roman" w:hAnsi="Times New Roman" w:cs="Times New Roman"/>
                      <w:sz w:val="20"/>
                      <w:szCs w:val="20"/>
                    </w:rPr>
                  </w:pPr>
                  <w:proofErr w:type="spellStart"/>
                  <w:r w:rsidRPr="00894F29">
                    <w:rPr>
                      <w:rFonts w:ascii="Times New Roman" w:eastAsia="Times New Roman" w:hAnsi="Times New Roman" w:cs="Times New Roman"/>
                      <w:sz w:val="20"/>
                      <w:szCs w:val="20"/>
                    </w:rPr>
                    <w:t>няя</w:t>
                  </w:r>
                  <w:proofErr w:type="spellEnd"/>
                  <w:r w:rsidRPr="00894F29">
                    <w:rPr>
                      <w:rFonts w:ascii="Times New Roman" w:eastAsia="Times New Roman" w:hAnsi="Times New Roman" w:cs="Times New Roman"/>
                      <w:sz w:val="20"/>
                      <w:szCs w:val="20"/>
                    </w:rPr>
                    <w:t xml:space="preserve"> цифра логина</w:t>
                  </w:r>
                </w:p>
              </w:tc>
              <w:tc>
                <w:tcPr>
                  <w:tcW w:w="848" w:type="pct"/>
                  <w:shd w:val="clear" w:color="auto" w:fill="auto"/>
                </w:tcPr>
                <w:p w14:paraId="7E98A0A3" w14:textId="77777777" w:rsidR="00894F29" w:rsidRPr="00894F29" w:rsidRDefault="00894F29" w:rsidP="00367033">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 xml:space="preserve">Проектная длина линий </w:t>
                  </w:r>
                </w:p>
                <w:p w14:paraId="40579C67" w14:textId="77777777" w:rsidR="00894F29" w:rsidRPr="00894F29" w:rsidRDefault="00894F29" w:rsidP="00367033">
                  <w:pPr>
                    <w:framePr w:hSpace="180" w:wrap="around" w:vAnchor="text" w:hAnchor="margin" w:x="216" w:y="161"/>
                    <w:spacing w:after="0" w:line="240" w:lineRule="auto"/>
                    <w:jc w:val="both"/>
                    <w:rPr>
                      <w:rFonts w:ascii="Times New Roman" w:eastAsia="Times New Roman" w:hAnsi="Times New Roman" w:cs="Times New Roman"/>
                      <w:sz w:val="20"/>
                      <w:szCs w:val="20"/>
                    </w:rPr>
                  </w:pPr>
                  <w:proofErr w:type="spellStart"/>
                  <w:r w:rsidRPr="00894F29">
                    <w:rPr>
                      <w:rFonts w:ascii="Times New Roman" w:eastAsia="Times New Roman" w:hAnsi="Times New Roman" w:cs="Times New Roman"/>
                      <w:i/>
                      <w:iCs/>
                      <w:sz w:val="20"/>
                      <w:szCs w:val="20"/>
                    </w:rPr>
                    <w:t>L</w:t>
                  </w:r>
                  <w:r w:rsidRPr="00894F29">
                    <w:rPr>
                      <w:rFonts w:ascii="Times New Roman" w:eastAsia="Times New Roman" w:hAnsi="Times New Roman" w:cs="Times New Roman"/>
                      <w:i/>
                      <w:iCs/>
                      <w:sz w:val="20"/>
                      <w:szCs w:val="20"/>
                      <w:vertAlign w:val="subscript"/>
                    </w:rPr>
                    <w:t>пр,</w:t>
                  </w:r>
                  <w:r w:rsidRPr="00894F29">
                    <w:rPr>
                      <w:rFonts w:ascii="Times New Roman" w:eastAsia="Times New Roman" w:hAnsi="Times New Roman" w:cs="Times New Roman"/>
                      <w:sz w:val="20"/>
                      <w:szCs w:val="20"/>
                    </w:rPr>
                    <w:t>мм</w:t>
                  </w:r>
                  <w:proofErr w:type="spellEnd"/>
                  <w:r w:rsidRPr="00894F29">
                    <w:rPr>
                      <w:rFonts w:ascii="Times New Roman" w:eastAsia="Times New Roman" w:hAnsi="Times New Roman" w:cs="Times New Roman"/>
                      <w:sz w:val="20"/>
                      <w:szCs w:val="20"/>
                    </w:rPr>
                    <w:t xml:space="preserve"> </w:t>
                  </w:r>
                </w:p>
              </w:tc>
              <w:tc>
                <w:tcPr>
                  <w:tcW w:w="949" w:type="pct"/>
                  <w:shd w:val="clear" w:color="auto" w:fill="auto"/>
                </w:tcPr>
                <w:p w14:paraId="7C17F9C0" w14:textId="77777777" w:rsidR="00894F29" w:rsidRPr="00894F29" w:rsidRDefault="00894F29" w:rsidP="00367033">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 xml:space="preserve">Длина линии по результатам измерений </w:t>
                  </w:r>
                </w:p>
                <w:p w14:paraId="3ED52EE4" w14:textId="77777777" w:rsidR="00894F29" w:rsidRPr="00894F29" w:rsidRDefault="00894F29" w:rsidP="00367033">
                  <w:pPr>
                    <w:framePr w:hSpace="180" w:wrap="around" w:vAnchor="text" w:hAnchor="margin" w:x="216" w:y="161"/>
                    <w:spacing w:after="0" w:line="240" w:lineRule="auto"/>
                    <w:jc w:val="both"/>
                    <w:rPr>
                      <w:rFonts w:ascii="Times New Roman" w:eastAsia="Times New Roman" w:hAnsi="Times New Roman" w:cs="Times New Roman"/>
                      <w:sz w:val="20"/>
                      <w:szCs w:val="20"/>
                    </w:rPr>
                  </w:pPr>
                  <w:proofErr w:type="spellStart"/>
                  <w:r w:rsidRPr="00894F29">
                    <w:rPr>
                      <w:rFonts w:ascii="Times New Roman" w:eastAsia="Times New Roman" w:hAnsi="Times New Roman" w:cs="Times New Roman"/>
                      <w:i/>
                      <w:iCs/>
                      <w:sz w:val="20"/>
                      <w:szCs w:val="20"/>
                    </w:rPr>
                    <w:t>L</w:t>
                  </w:r>
                  <w:r w:rsidRPr="00894F29">
                    <w:rPr>
                      <w:rFonts w:ascii="Times New Roman" w:eastAsia="Times New Roman" w:hAnsi="Times New Roman" w:cs="Times New Roman"/>
                      <w:i/>
                      <w:iCs/>
                      <w:sz w:val="20"/>
                      <w:szCs w:val="20"/>
                      <w:vertAlign w:val="subscript"/>
                    </w:rPr>
                    <w:t>изм</w:t>
                  </w:r>
                  <w:proofErr w:type="spellEnd"/>
                  <w:r w:rsidRPr="00894F29">
                    <w:rPr>
                      <w:rFonts w:ascii="Times New Roman" w:eastAsia="Times New Roman" w:hAnsi="Times New Roman" w:cs="Times New Roman"/>
                      <w:i/>
                      <w:iCs/>
                      <w:sz w:val="20"/>
                      <w:szCs w:val="20"/>
                    </w:rPr>
                    <w:t>,</w:t>
                  </w:r>
                  <w:r w:rsidRPr="00894F29">
                    <w:rPr>
                      <w:rFonts w:ascii="Times New Roman" w:eastAsia="Times New Roman" w:hAnsi="Times New Roman" w:cs="Times New Roman"/>
                      <w:sz w:val="20"/>
                      <w:szCs w:val="20"/>
                    </w:rPr>
                    <w:t xml:space="preserve"> мм </w:t>
                  </w:r>
                </w:p>
              </w:tc>
              <w:tc>
                <w:tcPr>
                  <w:tcW w:w="849" w:type="pct"/>
                  <w:shd w:val="clear" w:color="auto" w:fill="auto"/>
                </w:tcPr>
                <w:p w14:paraId="1374A949" w14:textId="77777777" w:rsidR="00894F29" w:rsidRPr="00894F29" w:rsidRDefault="00894F29" w:rsidP="00367033">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 xml:space="preserve">Разность </w:t>
                  </w:r>
                </w:p>
                <w:p w14:paraId="7D8F21CB" w14:textId="77777777" w:rsidR="00894F29" w:rsidRPr="00894F29" w:rsidRDefault="00894F29" w:rsidP="00367033">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 xml:space="preserve">высот концов </w:t>
                  </w:r>
                </w:p>
                <w:p w14:paraId="77106580" w14:textId="77777777" w:rsidR="00894F29" w:rsidRPr="00894F29" w:rsidRDefault="00894F29" w:rsidP="00367033">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 xml:space="preserve">рулетки </w:t>
                  </w:r>
                </w:p>
                <w:p w14:paraId="4B12C9F9" w14:textId="77777777" w:rsidR="00894F29" w:rsidRPr="00894F29" w:rsidRDefault="00894F29" w:rsidP="00367033">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i/>
                      <w:iCs/>
                      <w:sz w:val="20"/>
                      <w:szCs w:val="20"/>
                    </w:rPr>
                    <w:t xml:space="preserve">h, </w:t>
                  </w:r>
                  <w:r w:rsidRPr="00894F29">
                    <w:rPr>
                      <w:rFonts w:ascii="Times New Roman" w:eastAsia="Times New Roman" w:hAnsi="Times New Roman" w:cs="Times New Roman"/>
                      <w:sz w:val="20"/>
                      <w:szCs w:val="20"/>
                    </w:rPr>
                    <w:t xml:space="preserve">м </w:t>
                  </w:r>
                </w:p>
              </w:tc>
              <w:tc>
                <w:tcPr>
                  <w:tcW w:w="949" w:type="pct"/>
                  <w:shd w:val="clear" w:color="auto" w:fill="auto"/>
                </w:tcPr>
                <w:p w14:paraId="2ADB33A5" w14:textId="77777777" w:rsidR="00894F29" w:rsidRPr="00894F29" w:rsidRDefault="00894F29" w:rsidP="00367033">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Относительная погрешность измерения</w:t>
                  </w:r>
                  <w:r w:rsidRPr="00894F29">
                    <w:rPr>
                      <w:rFonts w:ascii="Times New Roman" w:eastAsia="Times New Roman" w:hAnsi="Times New Roman" w:cs="Times New Roman"/>
                      <w:i/>
                      <w:iCs/>
                      <w:sz w:val="20"/>
                      <w:szCs w:val="20"/>
                    </w:rPr>
                    <w:t xml:space="preserve"> Т</w:t>
                  </w:r>
                </w:p>
              </w:tc>
              <w:tc>
                <w:tcPr>
                  <w:tcW w:w="948" w:type="pct"/>
                  <w:shd w:val="clear" w:color="auto" w:fill="auto"/>
                </w:tcPr>
                <w:p w14:paraId="365900C8" w14:textId="77777777" w:rsidR="00894F29" w:rsidRPr="00894F29" w:rsidRDefault="00894F29" w:rsidP="00367033">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 xml:space="preserve">Предельная </w:t>
                  </w:r>
                </w:p>
                <w:p w14:paraId="0F7FC935" w14:textId="77777777" w:rsidR="00894F29" w:rsidRPr="00894F29" w:rsidRDefault="00894F29" w:rsidP="00367033">
                  <w:pPr>
                    <w:framePr w:hSpace="180" w:wrap="around" w:vAnchor="text" w:hAnchor="margin" w:x="216" w:y="161"/>
                    <w:spacing w:after="0" w:line="240" w:lineRule="auto"/>
                    <w:jc w:val="both"/>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 xml:space="preserve">относительная погрешность измерений </w:t>
                  </w:r>
                  <w:proofErr w:type="spellStart"/>
                  <w:r w:rsidRPr="00894F29">
                    <w:rPr>
                      <w:rFonts w:ascii="Times New Roman" w:eastAsia="Times New Roman" w:hAnsi="Times New Roman" w:cs="Times New Roman"/>
                      <w:i/>
                      <w:iCs/>
                      <w:sz w:val="20"/>
                      <w:szCs w:val="20"/>
                    </w:rPr>
                    <w:t>Т</w:t>
                  </w:r>
                  <w:r w:rsidRPr="00894F29">
                    <w:rPr>
                      <w:rFonts w:ascii="Times New Roman" w:eastAsia="Times New Roman" w:hAnsi="Times New Roman" w:cs="Times New Roman"/>
                      <w:i/>
                      <w:iCs/>
                      <w:sz w:val="20"/>
                      <w:szCs w:val="20"/>
                      <w:vertAlign w:val="subscript"/>
                    </w:rPr>
                    <w:t>пр</w:t>
                  </w:r>
                  <w:proofErr w:type="spellEnd"/>
                </w:p>
              </w:tc>
            </w:tr>
            <w:tr w:rsidR="00894F29" w:rsidRPr="00894F29" w14:paraId="25BDD34C" w14:textId="77777777" w:rsidTr="008B2125">
              <w:tc>
                <w:tcPr>
                  <w:tcW w:w="457" w:type="pct"/>
                  <w:shd w:val="clear" w:color="auto" w:fill="auto"/>
                </w:tcPr>
                <w:p w14:paraId="7D3E4B25" w14:textId="77777777" w:rsidR="00894F29" w:rsidRPr="00894F29" w:rsidRDefault="00894F29"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4</w:t>
                  </w:r>
                </w:p>
              </w:tc>
              <w:tc>
                <w:tcPr>
                  <w:tcW w:w="848" w:type="pct"/>
                  <w:shd w:val="clear" w:color="auto" w:fill="auto"/>
                </w:tcPr>
                <w:p w14:paraId="59D5B6F0" w14:textId="77777777" w:rsidR="00894F29" w:rsidRPr="00894F29" w:rsidRDefault="00894F29"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500000</w:t>
                  </w:r>
                </w:p>
              </w:tc>
              <w:tc>
                <w:tcPr>
                  <w:tcW w:w="949" w:type="pct"/>
                  <w:shd w:val="clear" w:color="auto" w:fill="auto"/>
                </w:tcPr>
                <w:p w14:paraId="76D7EF9F" w14:textId="77777777" w:rsidR="00894F29" w:rsidRPr="00894F29" w:rsidRDefault="00894F29"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500070</w:t>
                  </w:r>
                </w:p>
              </w:tc>
              <w:tc>
                <w:tcPr>
                  <w:tcW w:w="849" w:type="pct"/>
                  <w:shd w:val="clear" w:color="auto" w:fill="auto"/>
                </w:tcPr>
                <w:p w14:paraId="5510B02E" w14:textId="77777777" w:rsidR="00894F29" w:rsidRPr="00894F29" w:rsidRDefault="00894F29"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0,63</w:t>
                  </w:r>
                </w:p>
              </w:tc>
              <w:tc>
                <w:tcPr>
                  <w:tcW w:w="949" w:type="pct"/>
                  <w:shd w:val="clear" w:color="auto" w:fill="auto"/>
                </w:tcPr>
                <w:p w14:paraId="7C43B3A4" w14:textId="77777777" w:rsidR="00894F29" w:rsidRPr="00894F29" w:rsidRDefault="00894F29"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13000</w:t>
                  </w:r>
                </w:p>
              </w:tc>
              <w:tc>
                <w:tcPr>
                  <w:tcW w:w="948" w:type="pct"/>
                  <w:shd w:val="clear" w:color="auto" w:fill="auto"/>
                </w:tcPr>
                <w:p w14:paraId="4C4FA01A" w14:textId="77777777" w:rsidR="00894F29" w:rsidRPr="00894F29" w:rsidRDefault="00894F29"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0"/>
                      <w:szCs w:val="20"/>
                    </w:rPr>
                  </w:pPr>
                  <w:r w:rsidRPr="00894F29">
                    <w:rPr>
                      <w:rFonts w:ascii="Times New Roman" w:eastAsia="Times New Roman" w:hAnsi="Times New Roman" w:cs="Times New Roman"/>
                      <w:sz w:val="20"/>
                      <w:szCs w:val="20"/>
                    </w:rPr>
                    <w:t>4500</w:t>
                  </w:r>
                </w:p>
              </w:tc>
            </w:tr>
          </w:tbl>
          <w:p w14:paraId="7E5FD9E1" w14:textId="77777777" w:rsidR="00894F29" w:rsidRPr="00894F29" w:rsidRDefault="00894F29" w:rsidP="00894F29">
            <w:pPr>
              <w:spacing w:before="100" w:beforeAutospacing="1" w:after="100" w:afterAutospacing="1" w:line="360" w:lineRule="auto"/>
              <w:jc w:val="both"/>
              <w:rPr>
                <w:rFonts w:ascii="Times New Roman" w:eastAsia="Times New Roman" w:hAnsi="Times New Roman" w:cs="Times New Roman"/>
                <w:sz w:val="24"/>
                <w:szCs w:val="24"/>
              </w:rPr>
            </w:pPr>
            <w:r w:rsidRPr="00894F29">
              <w:rPr>
                <w:rFonts w:ascii="Times New Roman" w:eastAsia="Times New Roman" w:hAnsi="Times New Roman" w:cs="Times New Roman"/>
                <w:sz w:val="24"/>
                <w:szCs w:val="24"/>
              </w:rPr>
              <w:t>По исходным данным, определяем:</w:t>
            </w:r>
            <w:r w:rsidRPr="00894F29">
              <w:rPr>
                <w:rFonts w:ascii="Times New Roman" w:eastAsia="Times New Roman" w:hAnsi="Times New Roman" w:cs="Times New Roman"/>
                <w:sz w:val="24"/>
                <w:szCs w:val="24"/>
              </w:rPr>
              <w:tab/>
            </w:r>
          </w:p>
          <w:p w14:paraId="3E3693AF" w14:textId="77777777" w:rsidR="00894F29" w:rsidRPr="00894F29" w:rsidRDefault="00894F29" w:rsidP="00894F29">
            <w:pPr>
              <w:numPr>
                <w:ilvl w:val="0"/>
                <w:numId w:val="33"/>
              </w:numPr>
              <w:spacing w:before="100" w:beforeAutospacing="1" w:after="100" w:afterAutospacing="1" w:line="360" w:lineRule="auto"/>
              <w:jc w:val="both"/>
              <w:rPr>
                <w:rFonts w:ascii="Times New Roman" w:eastAsia="Times New Roman" w:hAnsi="Times New Roman" w:cs="Times New Roman"/>
                <w:sz w:val="24"/>
                <w:szCs w:val="24"/>
              </w:rPr>
            </w:pPr>
            <w:r w:rsidRPr="00894F29">
              <w:rPr>
                <w:rFonts w:ascii="Times New Roman" w:eastAsia="Times New Roman" w:hAnsi="Times New Roman" w:cs="Times New Roman"/>
                <w:sz w:val="24"/>
                <w:szCs w:val="24"/>
              </w:rPr>
              <w:t xml:space="preserve">Поправку на </w:t>
            </w:r>
            <w:proofErr w:type="spellStart"/>
            <w:r w:rsidRPr="00894F29">
              <w:rPr>
                <w:rFonts w:ascii="Times New Roman" w:eastAsia="Times New Roman" w:hAnsi="Times New Roman" w:cs="Times New Roman"/>
                <w:sz w:val="24"/>
                <w:szCs w:val="24"/>
              </w:rPr>
              <w:t>компарирование</w:t>
            </w:r>
            <w:r w:rsidRPr="00894F29">
              <w:rPr>
                <w:rFonts w:ascii="Times New Roman" w:eastAsia="Times New Roman" w:hAnsi="Times New Roman" w:cs="Times New Roman"/>
                <w:i/>
                <w:iCs/>
                <w:sz w:val="24"/>
                <w:szCs w:val="24"/>
              </w:rPr>
              <w:t>δ</w:t>
            </w:r>
            <w:r w:rsidRPr="00894F29">
              <w:rPr>
                <w:rFonts w:ascii="Times New Roman" w:eastAsia="Times New Roman" w:hAnsi="Times New Roman" w:cs="Times New Roman"/>
                <w:i/>
                <w:iCs/>
                <w:sz w:val="24"/>
                <w:szCs w:val="24"/>
                <w:vertAlign w:val="subscript"/>
              </w:rPr>
              <w:t>ком</w:t>
            </w:r>
            <w:proofErr w:type="spellEnd"/>
            <w:r w:rsidRPr="00894F29">
              <w:rPr>
                <w:rFonts w:ascii="Times New Roman" w:eastAsia="Times New Roman" w:hAnsi="Times New Roman" w:cs="Times New Roman"/>
                <w:sz w:val="24"/>
                <w:szCs w:val="24"/>
              </w:rPr>
              <w:t xml:space="preserve"> рулетки определяем по формуле(1)</w:t>
            </w:r>
          </w:p>
          <w:p w14:paraId="4ECC7FA8" w14:textId="77777777" w:rsidR="00894F29" w:rsidRPr="00894F29" w:rsidRDefault="00894F29" w:rsidP="00894F29">
            <w:pPr>
              <w:spacing w:beforeAutospacing="1" w:after="100" w:afterAutospacing="1" w:line="360" w:lineRule="auto"/>
              <w:ind w:firstLine="708"/>
              <w:jc w:val="both"/>
              <w:rPr>
                <w:rFonts w:ascii="Times New Roman" w:eastAsia="Times New Roman" w:hAnsi="Times New Roman" w:cs="Times New Roman"/>
                <w:iCs/>
                <w:sz w:val="24"/>
                <w:szCs w:val="24"/>
              </w:rPr>
            </w:pPr>
            <w:r w:rsidRPr="00894F29">
              <w:rPr>
                <w:rFonts w:ascii="Times New Roman" w:eastAsia="Times New Roman" w:hAnsi="Times New Roman" w:cs="Times New Roman"/>
                <w:i/>
                <w:iCs/>
                <w:sz w:val="24"/>
                <w:szCs w:val="24"/>
              </w:rPr>
              <w:t xml:space="preserve">δ </w:t>
            </w:r>
            <w:r w:rsidRPr="00894F29">
              <w:rPr>
                <w:rFonts w:ascii="Times New Roman" w:eastAsia="Times New Roman" w:hAnsi="Times New Roman" w:cs="Times New Roman"/>
                <w:i/>
                <w:iCs/>
                <w:sz w:val="24"/>
                <w:szCs w:val="24"/>
                <w:vertAlign w:val="subscript"/>
              </w:rPr>
              <w:t>ком</w:t>
            </w:r>
            <w:r w:rsidRPr="00894F29">
              <w:rPr>
                <w:rFonts w:ascii="Times New Roman" w:eastAsia="Times New Roman" w:hAnsi="Times New Roman" w:cs="Times New Roman"/>
                <w:sz w:val="24"/>
                <w:szCs w:val="24"/>
              </w:rPr>
              <w:t xml:space="preserve">= </w:t>
            </w:r>
            <w:r w:rsidRPr="00894F29">
              <w:rPr>
                <w:rFonts w:ascii="Times New Roman" w:eastAsia="Times New Roman" w:hAnsi="Times New Roman" w:cs="Times New Roman"/>
                <w:i/>
                <w:iCs/>
                <w:sz w:val="24"/>
                <w:szCs w:val="24"/>
                <w:lang w:val="en-US"/>
              </w:rPr>
              <w:t>l</w:t>
            </w:r>
            <w:r w:rsidRPr="00894F29">
              <w:rPr>
                <w:rFonts w:ascii="Times New Roman" w:eastAsia="Times New Roman" w:hAnsi="Times New Roman" w:cs="Times New Roman"/>
                <w:i/>
                <w:iCs/>
                <w:sz w:val="24"/>
                <w:szCs w:val="24"/>
                <w:vertAlign w:val="subscript"/>
              </w:rPr>
              <w:t xml:space="preserve">факт </w:t>
            </w:r>
            <w:r w:rsidRPr="00894F29">
              <w:rPr>
                <w:rFonts w:ascii="Times New Roman" w:eastAsia="Times New Roman" w:hAnsi="Times New Roman" w:cs="Times New Roman"/>
                <w:i/>
                <w:iCs/>
                <w:sz w:val="24"/>
                <w:szCs w:val="24"/>
              </w:rPr>
              <w:t xml:space="preserve">– </w:t>
            </w:r>
            <w:r w:rsidRPr="00894F29">
              <w:rPr>
                <w:rFonts w:ascii="Times New Roman" w:eastAsia="Times New Roman" w:hAnsi="Times New Roman" w:cs="Times New Roman"/>
                <w:i/>
                <w:iCs/>
                <w:sz w:val="24"/>
                <w:szCs w:val="24"/>
                <w:lang w:val="en-US"/>
              </w:rPr>
              <w:t>l</w:t>
            </w:r>
            <w:r w:rsidRPr="00894F29">
              <w:rPr>
                <w:rFonts w:ascii="Times New Roman" w:eastAsia="Times New Roman" w:hAnsi="Times New Roman" w:cs="Times New Roman"/>
                <w:i/>
                <w:iCs/>
                <w:sz w:val="24"/>
                <w:szCs w:val="24"/>
              </w:rPr>
              <w:t>=</w:t>
            </w:r>
            <w:r w:rsidRPr="00894F29">
              <w:rPr>
                <w:rFonts w:ascii="Times New Roman" w:eastAsia="Times New Roman" w:hAnsi="Times New Roman" w:cs="Times New Roman"/>
                <w:iCs/>
                <w:sz w:val="24"/>
                <w:szCs w:val="24"/>
              </w:rPr>
              <w:t>20007-20000=7 мм;</w:t>
            </w:r>
          </w:p>
          <w:p w14:paraId="164A3D21" w14:textId="77777777" w:rsidR="00894F29" w:rsidRPr="00894F29" w:rsidRDefault="00894F29" w:rsidP="00894F29">
            <w:pPr>
              <w:numPr>
                <w:ilvl w:val="0"/>
                <w:numId w:val="33"/>
              </w:numPr>
              <w:spacing w:beforeAutospacing="1" w:line="360" w:lineRule="auto"/>
              <w:jc w:val="both"/>
              <w:rPr>
                <w:rFonts w:ascii="Times New Roman" w:eastAsia="Times New Roman" w:hAnsi="Times New Roman" w:cs="Times New Roman"/>
                <w:sz w:val="24"/>
                <w:szCs w:val="24"/>
              </w:rPr>
            </w:pPr>
            <w:r w:rsidRPr="00894F29">
              <w:rPr>
                <w:rFonts w:ascii="Times New Roman" w:eastAsia="Times New Roman" w:hAnsi="Times New Roman" w:cs="Times New Roman"/>
                <w:sz w:val="24"/>
                <w:szCs w:val="24"/>
              </w:rPr>
              <w:t xml:space="preserve">Поправку на укладку рулетки в створе линии </w:t>
            </w:r>
            <w:proofErr w:type="spellStart"/>
            <w:r w:rsidRPr="00894F29">
              <w:rPr>
                <w:rFonts w:ascii="Times New Roman" w:eastAsia="Times New Roman" w:hAnsi="Times New Roman" w:cs="Times New Roman"/>
                <w:i/>
                <w:iCs/>
                <w:sz w:val="24"/>
                <w:szCs w:val="24"/>
              </w:rPr>
              <w:t>δ</w:t>
            </w:r>
            <w:r w:rsidRPr="00894F29">
              <w:rPr>
                <w:rFonts w:ascii="Times New Roman" w:eastAsia="Times New Roman" w:hAnsi="Times New Roman" w:cs="Times New Roman"/>
                <w:i/>
                <w:iCs/>
                <w:sz w:val="24"/>
                <w:szCs w:val="24"/>
                <w:vertAlign w:val="subscript"/>
              </w:rPr>
              <w:t>ств</w:t>
            </w:r>
            <w:proofErr w:type="spellEnd"/>
            <w:r w:rsidRPr="00894F29">
              <w:rPr>
                <w:rFonts w:ascii="Times New Roman" w:eastAsia="Times New Roman" w:hAnsi="Times New Roman" w:cs="Times New Roman"/>
                <w:sz w:val="24"/>
                <w:szCs w:val="24"/>
              </w:rPr>
              <w:t xml:space="preserve"> по формуле (2)</w:t>
            </w:r>
          </w:p>
          <w:p w14:paraId="3917E073" w14:textId="77777777" w:rsidR="00894F29" w:rsidRPr="00894F29" w:rsidRDefault="00894F29" w:rsidP="00894F29">
            <w:pPr>
              <w:spacing w:beforeAutospacing="1" w:after="100" w:afterAutospacing="1" w:line="360" w:lineRule="auto"/>
              <w:ind w:left="720"/>
              <w:jc w:val="both"/>
              <w:rPr>
                <w:rFonts w:ascii="Times New Roman" w:eastAsia="Times New Roman" w:hAnsi="Times New Roman" w:cs="Times New Roman"/>
                <w:iCs/>
                <w:sz w:val="24"/>
                <w:szCs w:val="24"/>
              </w:rPr>
            </w:pPr>
            <w:r w:rsidRPr="00894F29">
              <w:rPr>
                <w:rFonts w:ascii="Times New Roman" w:eastAsia="Times New Roman" w:hAnsi="Times New Roman" w:cs="Times New Roman"/>
                <w:i/>
                <w:iCs/>
                <w:sz w:val="24"/>
                <w:szCs w:val="24"/>
              </w:rPr>
              <w:t xml:space="preserve">δ </w:t>
            </w:r>
            <w:proofErr w:type="spellStart"/>
            <w:r w:rsidRPr="00894F29">
              <w:rPr>
                <w:rFonts w:ascii="Times New Roman" w:eastAsia="Times New Roman" w:hAnsi="Times New Roman" w:cs="Times New Roman"/>
                <w:i/>
                <w:iCs/>
                <w:sz w:val="24"/>
                <w:szCs w:val="24"/>
                <w:vertAlign w:val="subscript"/>
              </w:rPr>
              <w:t>ств</w:t>
            </w:r>
            <w:proofErr w:type="spellEnd"/>
            <w:r w:rsidRPr="00894F29">
              <w:rPr>
                <w:rFonts w:ascii="Times New Roman" w:eastAsia="Times New Roman" w:hAnsi="Times New Roman" w:cs="Times New Roman"/>
                <w:i/>
                <w:iCs/>
                <w:sz w:val="24"/>
                <w:szCs w:val="24"/>
              </w:rPr>
              <w:t xml:space="preserve"> = 2 а</w:t>
            </w:r>
            <w:r w:rsidRPr="00894F29">
              <w:rPr>
                <w:rFonts w:ascii="Times New Roman" w:eastAsia="Times New Roman" w:hAnsi="Times New Roman" w:cs="Times New Roman"/>
                <w:i/>
                <w:iCs/>
                <w:sz w:val="24"/>
                <w:szCs w:val="24"/>
                <w:vertAlign w:val="superscript"/>
              </w:rPr>
              <w:t>2</w:t>
            </w:r>
            <w:r w:rsidRPr="00894F29">
              <w:rPr>
                <w:rFonts w:ascii="Times New Roman" w:eastAsia="Times New Roman" w:hAnsi="Times New Roman" w:cs="Times New Roman"/>
                <w:i/>
                <w:iCs/>
                <w:sz w:val="24"/>
                <w:szCs w:val="24"/>
              </w:rPr>
              <w:t>/</w:t>
            </w:r>
            <w:r w:rsidRPr="00894F29">
              <w:rPr>
                <w:rFonts w:ascii="Times New Roman" w:eastAsia="Times New Roman" w:hAnsi="Times New Roman" w:cs="Times New Roman"/>
                <w:i/>
                <w:iCs/>
                <w:sz w:val="24"/>
                <w:szCs w:val="24"/>
                <w:lang w:val="en-US"/>
              </w:rPr>
              <w:t>l</w:t>
            </w:r>
            <w:r w:rsidRPr="00894F29">
              <w:rPr>
                <w:rFonts w:ascii="Times New Roman" w:eastAsia="Times New Roman" w:hAnsi="Times New Roman" w:cs="Times New Roman"/>
                <w:i/>
                <w:iCs/>
                <w:sz w:val="24"/>
                <w:szCs w:val="24"/>
              </w:rPr>
              <w:t>=</w:t>
            </w:r>
            <w:r w:rsidRPr="00894F29">
              <w:rPr>
                <w:rFonts w:ascii="Times New Roman" w:eastAsia="Times New Roman" w:hAnsi="Times New Roman" w:cs="Times New Roman"/>
                <w:iCs/>
                <w:sz w:val="24"/>
                <w:szCs w:val="24"/>
              </w:rPr>
              <w:t>2*30</w:t>
            </w:r>
            <w:r w:rsidRPr="00894F29">
              <w:rPr>
                <w:rFonts w:ascii="Times New Roman" w:eastAsia="Times New Roman" w:hAnsi="Times New Roman" w:cs="Times New Roman"/>
                <w:iCs/>
                <w:sz w:val="24"/>
                <w:szCs w:val="24"/>
                <w:vertAlign w:val="superscript"/>
              </w:rPr>
              <w:t>2</w:t>
            </w:r>
            <w:r w:rsidRPr="00894F29">
              <w:rPr>
                <w:rFonts w:ascii="Times New Roman" w:eastAsia="Times New Roman" w:hAnsi="Times New Roman" w:cs="Times New Roman"/>
                <w:iCs/>
                <w:sz w:val="24"/>
                <w:szCs w:val="24"/>
              </w:rPr>
              <w:t>/20000=0,09 мм;</w:t>
            </w:r>
          </w:p>
          <w:p w14:paraId="640A5DDD" w14:textId="77777777" w:rsidR="00894F29" w:rsidRPr="00894F29" w:rsidRDefault="00894F29" w:rsidP="00894F29">
            <w:pPr>
              <w:numPr>
                <w:ilvl w:val="0"/>
                <w:numId w:val="33"/>
              </w:numPr>
              <w:spacing w:beforeAutospacing="1" w:after="100" w:afterAutospacing="1" w:line="360" w:lineRule="auto"/>
              <w:jc w:val="both"/>
              <w:rPr>
                <w:rFonts w:ascii="Times New Roman" w:eastAsia="Times New Roman" w:hAnsi="Times New Roman" w:cs="Times New Roman"/>
                <w:sz w:val="24"/>
                <w:szCs w:val="24"/>
              </w:rPr>
            </w:pPr>
            <w:r w:rsidRPr="00894F29">
              <w:rPr>
                <w:rFonts w:ascii="Times New Roman" w:eastAsia="Times New Roman" w:hAnsi="Times New Roman" w:cs="Times New Roman"/>
                <w:sz w:val="24"/>
                <w:szCs w:val="24"/>
              </w:rPr>
              <w:t xml:space="preserve">Поправку на разность высот концов рулетки </w:t>
            </w:r>
            <w:proofErr w:type="spellStart"/>
            <w:r w:rsidRPr="00894F29">
              <w:rPr>
                <w:rFonts w:ascii="Times New Roman" w:eastAsia="Times New Roman" w:hAnsi="Times New Roman" w:cs="Times New Roman"/>
                <w:i/>
                <w:iCs/>
                <w:sz w:val="24"/>
                <w:szCs w:val="24"/>
              </w:rPr>
              <w:t>δ</w:t>
            </w:r>
            <w:r w:rsidRPr="00894F29">
              <w:rPr>
                <w:rFonts w:ascii="Times New Roman" w:eastAsia="Times New Roman" w:hAnsi="Times New Roman" w:cs="Times New Roman"/>
                <w:i/>
                <w:iCs/>
                <w:sz w:val="24"/>
                <w:szCs w:val="24"/>
                <w:vertAlign w:val="subscript"/>
              </w:rPr>
              <w:t>прев</w:t>
            </w:r>
            <w:r w:rsidRPr="00894F29">
              <w:rPr>
                <w:rFonts w:ascii="Times New Roman" w:eastAsia="Times New Roman" w:hAnsi="Times New Roman" w:cs="Times New Roman"/>
                <w:sz w:val="24"/>
                <w:szCs w:val="24"/>
              </w:rPr>
              <w:t>по</w:t>
            </w:r>
            <w:proofErr w:type="spellEnd"/>
            <w:r w:rsidRPr="00894F29">
              <w:rPr>
                <w:rFonts w:ascii="Times New Roman" w:eastAsia="Times New Roman" w:hAnsi="Times New Roman" w:cs="Times New Roman"/>
                <w:sz w:val="24"/>
                <w:szCs w:val="24"/>
              </w:rPr>
              <w:t xml:space="preserve"> формуле (4)</w:t>
            </w:r>
          </w:p>
          <w:p w14:paraId="7CBFC910" w14:textId="77777777" w:rsidR="00894F29" w:rsidRPr="00894F29" w:rsidRDefault="00894F29" w:rsidP="00894F29">
            <w:pPr>
              <w:spacing w:beforeAutospacing="1" w:after="100" w:afterAutospacing="1" w:line="360" w:lineRule="auto"/>
              <w:ind w:left="720"/>
              <w:jc w:val="both"/>
              <w:rPr>
                <w:rFonts w:ascii="Times New Roman" w:eastAsia="Times New Roman" w:hAnsi="Times New Roman" w:cs="Times New Roman"/>
                <w:iCs/>
                <w:sz w:val="24"/>
                <w:szCs w:val="24"/>
              </w:rPr>
            </w:pPr>
            <w:r w:rsidRPr="00894F29">
              <w:rPr>
                <w:rFonts w:ascii="Times New Roman" w:eastAsia="Times New Roman" w:hAnsi="Times New Roman" w:cs="Times New Roman"/>
                <w:i/>
                <w:iCs/>
                <w:sz w:val="24"/>
                <w:szCs w:val="24"/>
              </w:rPr>
              <w:t xml:space="preserve">δ </w:t>
            </w:r>
            <w:r w:rsidRPr="00894F29">
              <w:rPr>
                <w:rFonts w:ascii="Times New Roman" w:eastAsia="Times New Roman" w:hAnsi="Times New Roman" w:cs="Times New Roman"/>
                <w:i/>
                <w:iCs/>
                <w:sz w:val="24"/>
                <w:szCs w:val="24"/>
                <w:vertAlign w:val="subscript"/>
              </w:rPr>
              <w:t xml:space="preserve">прев </w:t>
            </w:r>
            <w:r w:rsidRPr="00894F29">
              <w:rPr>
                <w:rFonts w:ascii="Times New Roman" w:eastAsia="Times New Roman" w:hAnsi="Times New Roman" w:cs="Times New Roman"/>
                <w:i/>
                <w:iCs/>
                <w:sz w:val="24"/>
                <w:szCs w:val="24"/>
              </w:rPr>
              <w:t>= h</w:t>
            </w:r>
            <w:r w:rsidRPr="00894F29">
              <w:rPr>
                <w:rFonts w:ascii="Times New Roman" w:eastAsia="Times New Roman" w:hAnsi="Times New Roman" w:cs="Times New Roman"/>
                <w:i/>
                <w:iCs/>
                <w:sz w:val="24"/>
                <w:szCs w:val="24"/>
                <w:vertAlign w:val="superscript"/>
              </w:rPr>
              <w:t>2</w:t>
            </w:r>
            <w:r w:rsidRPr="00894F29">
              <w:rPr>
                <w:rFonts w:ascii="Times New Roman" w:eastAsia="Times New Roman" w:hAnsi="Times New Roman" w:cs="Times New Roman"/>
                <w:i/>
                <w:iCs/>
                <w:sz w:val="24"/>
                <w:szCs w:val="24"/>
              </w:rPr>
              <w:t>/2</w:t>
            </w:r>
            <w:r w:rsidRPr="00894F29">
              <w:rPr>
                <w:rFonts w:ascii="Times New Roman" w:eastAsia="Times New Roman" w:hAnsi="Times New Roman" w:cs="Times New Roman"/>
                <w:i/>
                <w:iCs/>
                <w:sz w:val="24"/>
                <w:szCs w:val="24"/>
                <w:lang w:val="en-US"/>
              </w:rPr>
              <w:t>l</w:t>
            </w:r>
            <w:r w:rsidRPr="00894F29">
              <w:rPr>
                <w:rFonts w:ascii="Times New Roman" w:eastAsia="Times New Roman" w:hAnsi="Times New Roman" w:cs="Times New Roman"/>
                <w:i/>
                <w:iCs/>
                <w:sz w:val="24"/>
                <w:szCs w:val="24"/>
              </w:rPr>
              <w:t xml:space="preserve"> = 63</w:t>
            </w:r>
            <w:r w:rsidRPr="00894F29">
              <w:rPr>
                <w:rFonts w:ascii="Times New Roman" w:eastAsia="Times New Roman" w:hAnsi="Times New Roman" w:cs="Times New Roman"/>
                <w:iCs/>
                <w:sz w:val="24"/>
                <w:szCs w:val="24"/>
              </w:rPr>
              <w:t>0</w:t>
            </w:r>
            <w:r w:rsidRPr="00894F29">
              <w:rPr>
                <w:rFonts w:ascii="Times New Roman" w:eastAsia="Times New Roman" w:hAnsi="Times New Roman" w:cs="Times New Roman"/>
                <w:iCs/>
                <w:sz w:val="24"/>
                <w:szCs w:val="24"/>
                <w:vertAlign w:val="superscript"/>
              </w:rPr>
              <w:t>2</w:t>
            </w:r>
            <w:r w:rsidRPr="00894F29">
              <w:rPr>
                <w:rFonts w:ascii="Times New Roman" w:eastAsia="Times New Roman" w:hAnsi="Times New Roman" w:cs="Times New Roman"/>
                <w:iCs/>
                <w:sz w:val="24"/>
                <w:szCs w:val="24"/>
              </w:rPr>
              <w:t>/ 2*20000=9,92 мм</w:t>
            </w:r>
          </w:p>
          <w:p w14:paraId="64916C96" w14:textId="77777777" w:rsidR="00894F29" w:rsidRPr="00894F29" w:rsidRDefault="00894F29" w:rsidP="00894F29">
            <w:pPr>
              <w:numPr>
                <w:ilvl w:val="0"/>
                <w:numId w:val="33"/>
              </w:numPr>
              <w:spacing w:beforeAutospacing="1" w:after="100" w:afterAutospacing="1" w:line="360" w:lineRule="auto"/>
              <w:jc w:val="both"/>
              <w:rPr>
                <w:rFonts w:ascii="Times New Roman" w:eastAsia="Times New Roman" w:hAnsi="Times New Roman" w:cs="Times New Roman"/>
                <w:sz w:val="24"/>
                <w:szCs w:val="24"/>
              </w:rPr>
            </w:pPr>
            <w:r w:rsidRPr="00894F29">
              <w:rPr>
                <w:rFonts w:ascii="Times New Roman" w:eastAsia="Times New Roman" w:hAnsi="Times New Roman" w:cs="Times New Roman"/>
                <w:iCs/>
                <w:sz w:val="24"/>
                <w:szCs w:val="24"/>
              </w:rPr>
              <w:t>П</w:t>
            </w:r>
            <w:r w:rsidRPr="00894F29">
              <w:rPr>
                <w:rFonts w:ascii="Times New Roman" w:eastAsia="Times New Roman" w:hAnsi="Times New Roman" w:cs="Times New Roman"/>
                <w:sz w:val="24"/>
                <w:szCs w:val="24"/>
              </w:rPr>
              <w:t xml:space="preserve">оправку на разность температур рулетки при </w:t>
            </w:r>
            <w:proofErr w:type="spellStart"/>
            <w:r w:rsidRPr="00894F29">
              <w:rPr>
                <w:rFonts w:ascii="Times New Roman" w:eastAsia="Times New Roman" w:hAnsi="Times New Roman" w:cs="Times New Roman"/>
                <w:sz w:val="24"/>
                <w:szCs w:val="24"/>
              </w:rPr>
              <w:t>компарировании</w:t>
            </w:r>
            <w:proofErr w:type="spellEnd"/>
            <w:r w:rsidRPr="00894F29">
              <w:rPr>
                <w:rFonts w:ascii="Times New Roman" w:eastAsia="Times New Roman" w:hAnsi="Times New Roman" w:cs="Times New Roman"/>
                <w:sz w:val="24"/>
                <w:szCs w:val="24"/>
              </w:rPr>
              <w:t xml:space="preserve"> и измерении </w:t>
            </w:r>
            <w:r w:rsidRPr="00894F29">
              <w:rPr>
                <w:rFonts w:ascii="Times New Roman" w:eastAsia="Times New Roman" w:hAnsi="Times New Roman" w:cs="Times New Roman"/>
                <w:i/>
                <w:iCs/>
                <w:sz w:val="24"/>
                <w:szCs w:val="24"/>
              </w:rPr>
              <w:t>δ</w:t>
            </w:r>
            <w:r w:rsidRPr="00894F29">
              <w:rPr>
                <w:rFonts w:ascii="Times New Roman" w:eastAsia="Times New Roman" w:hAnsi="Times New Roman" w:cs="Times New Roman"/>
                <w:sz w:val="24"/>
                <w:szCs w:val="24"/>
              </w:rPr>
              <w:t xml:space="preserve"> </w:t>
            </w:r>
            <w:r w:rsidRPr="00894F29">
              <w:rPr>
                <w:rFonts w:ascii="Times New Roman" w:eastAsia="Times New Roman" w:hAnsi="Times New Roman" w:cs="Times New Roman"/>
                <w:i/>
                <w:iCs/>
                <w:sz w:val="24"/>
                <w:szCs w:val="24"/>
                <w:vertAlign w:val="subscript"/>
              </w:rPr>
              <w:t>тем</w:t>
            </w:r>
            <w:r w:rsidRPr="00894F29">
              <w:rPr>
                <w:rFonts w:ascii="Times New Roman" w:eastAsia="Times New Roman" w:hAnsi="Times New Roman" w:cs="Times New Roman"/>
                <w:sz w:val="24"/>
                <w:szCs w:val="24"/>
              </w:rPr>
              <w:t xml:space="preserve"> по формуле (8);</w:t>
            </w:r>
          </w:p>
          <w:p w14:paraId="39FFA769" w14:textId="77777777" w:rsidR="00894F29" w:rsidRPr="00894F29" w:rsidRDefault="00894F29" w:rsidP="00894F29">
            <w:pPr>
              <w:spacing w:beforeAutospacing="1" w:after="100" w:afterAutospacing="1" w:line="360" w:lineRule="auto"/>
              <w:ind w:left="720"/>
              <w:jc w:val="both"/>
              <w:rPr>
                <w:rFonts w:ascii="Times New Roman" w:eastAsia="Times New Roman" w:hAnsi="Times New Roman" w:cs="Times New Roman"/>
                <w:iCs/>
                <w:sz w:val="24"/>
                <w:szCs w:val="24"/>
              </w:rPr>
            </w:pPr>
            <w:r w:rsidRPr="00894F29">
              <w:rPr>
                <w:rFonts w:ascii="Times New Roman" w:eastAsia="Times New Roman" w:hAnsi="Times New Roman" w:cs="Times New Roman"/>
                <w:i/>
                <w:iCs/>
                <w:sz w:val="24"/>
                <w:szCs w:val="24"/>
              </w:rPr>
              <w:t xml:space="preserve">δ </w:t>
            </w:r>
            <w:r w:rsidRPr="00894F29">
              <w:rPr>
                <w:rFonts w:ascii="Times New Roman" w:eastAsia="Times New Roman" w:hAnsi="Times New Roman" w:cs="Times New Roman"/>
                <w:i/>
                <w:iCs/>
                <w:sz w:val="24"/>
                <w:szCs w:val="24"/>
                <w:vertAlign w:val="subscript"/>
              </w:rPr>
              <w:t xml:space="preserve">тем </w:t>
            </w:r>
            <w:r w:rsidRPr="00894F29">
              <w:rPr>
                <w:rFonts w:ascii="Times New Roman" w:eastAsia="Times New Roman" w:hAnsi="Times New Roman" w:cs="Times New Roman"/>
                <w:i/>
                <w:iCs/>
                <w:sz w:val="24"/>
                <w:szCs w:val="24"/>
              </w:rPr>
              <w:t>= αl(t – t</w:t>
            </w:r>
            <w:r w:rsidRPr="00894F29">
              <w:rPr>
                <w:rFonts w:ascii="Times New Roman" w:eastAsia="Times New Roman" w:hAnsi="Times New Roman" w:cs="Times New Roman"/>
                <w:i/>
                <w:iCs/>
                <w:sz w:val="24"/>
                <w:szCs w:val="24"/>
                <w:vertAlign w:val="subscript"/>
              </w:rPr>
              <w:t>0</w:t>
            </w:r>
            <w:r w:rsidRPr="00894F29">
              <w:rPr>
                <w:rFonts w:ascii="Times New Roman" w:eastAsia="Times New Roman" w:hAnsi="Times New Roman" w:cs="Times New Roman"/>
                <w:i/>
                <w:iCs/>
                <w:sz w:val="24"/>
                <w:szCs w:val="24"/>
              </w:rPr>
              <w:t xml:space="preserve"> )=</w:t>
            </w:r>
            <w:r w:rsidRPr="00894F29">
              <w:rPr>
                <w:rFonts w:ascii="Times New Roman" w:eastAsia="Times New Roman" w:hAnsi="Times New Roman" w:cs="Times New Roman"/>
                <w:sz w:val="24"/>
                <w:szCs w:val="24"/>
              </w:rPr>
              <w:t xml:space="preserve"> 0,0000125</w:t>
            </w:r>
            <w:r w:rsidRPr="00894F29">
              <w:rPr>
                <w:rFonts w:ascii="Times New Roman" w:eastAsia="Times New Roman" w:hAnsi="Times New Roman" w:cs="Times New Roman"/>
                <w:iCs/>
                <w:sz w:val="24"/>
                <w:szCs w:val="24"/>
              </w:rPr>
              <w:t>*20000*(23-20)=0,75 мм;</w:t>
            </w:r>
          </w:p>
          <w:p w14:paraId="1FC636B8" w14:textId="77777777" w:rsidR="00894F29" w:rsidRPr="00894F29" w:rsidRDefault="00894F29" w:rsidP="00894F29">
            <w:pPr>
              <w:numPr>
                <w:ilvl w:val="0"/>
                <w:numId w:val="33"/>
              </w:numPr>
              <w:spacing w:beforeAutospacing="1" w:after="100" w:afterAutospacing="1" w:line="360" w:lineRule="auto"/>
              <w:jc w:val="both"/>
              <w:rPr>
                <w:rFonts w:ascii="Times New Roman" w:eastAsia="Times New Roman" w:hAnsi="Times New Roman" w:cs="Times New Roman"/>
                <w:sz w:val="24"/>
                <w:szCs w:val="24"/>
              </w:rPr>
            </w:pPr>
            <w:r w:rsidRPr="00894F29">
              <w:rPr>
                <w:rFonts w:ascii="Times New Roman" w:eastAsia="Times New Roman" w:hAnsi="Times New Roman" w:cs="Times New Roman"/>
                <w:sz w:val="24"/>
                <w:szCs w:val="24"/>
              </w:rPr>
              <w:t xml:space="preserve">Поправку на неодинаковое натяжение рулетки </w:t>
            </w:r>
            <w:r w:rsidRPr="00894F29">
              <w:rPr>
                <w:rFonts w:ascii="Times New Roman" w:eastAsia="Times New Roman" w:hAnsi="Times New Roman" w:cs="Times New Roman"/>
                <w:i/>
                <w:iCs/>
                <w:sz w:val="24"/>
                <w:szCs w:val="24"/>
              </w:rPr>
              <w:t>δ</w:t>
            </w:r>
            <w:r w:rsidRPr="00894F29">
              <w:rPr>
                <w:rFonts w:ascii="Times New Roman" w:eastAsia="Times New Roman" w:hAnsi="Times New Roman" w:cs="Times New Roman"/>
                <w:sz w:val="24"/>
                <w:szCs w:val="24"/>
              </w:rPr>
              <w:t xml:space="preserve"> </w:t>
            </w:r>
            <w:r w:rsidRPr="00894F29">
              <w:rPr>
                <w:rFonts w:ascii="Times New Roman" w:eastAsia="Times New Roman" w:hAnsi="Times New Roman" w:cs="Times New Roman"/>
                <w:i/>
                <w:iCs/>
                <w:sz w:val="24"/>
                <w:szCs w:val="24"/>
                <w:vertAlign w:val="subscript"/>
              </w:rPr>
              <w:t xml:space="preserve">нат </w:t>
            </w:r>
            <w:r w:rsidRPr="00894F29">
              <w:rPr>
                <w:rFonts w:ascii="Times New Roman" w:eastAsia="Times New Roman" w:hAnsi="Times New Roman" w:cs="Times New Roman"/>
                <w:sz w:val="24"/>
                <w:szCs w:val="24"/>
              </w:rPr>
              <w:t>по формуле (10)</w:t>
            </w:r>
          </w:p>
          <w:p w14:paraId="122E06F1" w14:textId="77777777" w:rsidR="00894F29" w:rsidRPr="00894F29" w:rsidRDefault="00131843" w:rsidP="00894F29">
            <w:pPr>
              <w:spacing w:beforeAutospacing="1" w:after="100" w:afterAutospacing="1" w:line="360" w:lineRule="auto"/>
              <w:ind w:left="720"/>
              <w:jc w:val="both"/>
              <w:rPr>
                <w:rFonts w:ascii="Times New Roman" w:eastAsia="Times New Roman" w:hAnsi="Times New Roman" w:cs="Times New Roman"/>
                <w:sz w:val="24"/>
                <w:szCs w:val="24"/>
              </w:rPr>
            </w:pPr>
            <w:r w:rsidRPr="00894F29">
              <w:rPr>
                <w:rFonts w:ascii="Times New Roman" w:eastAsia="Times New Roman" w:hAnsi="Times New Roman" w:cs="Times New Roman"/>
                <w:position w:val="-24"/>
                <w:sz w:val="24"/>
                <w:szCs w:val="24"/>
              </w:rPr>
              <w:object w:dxaOrig="3280" w:dyaOrig="620" w14:anchorId="74766318">
                <v:shape id="_x0000_i1030" type="#_x0000_t75" style="width:155.25pt;height:29.25pt" o:ole="">
                  <v:imagedata r:id="rId18" o:title=""/>
                </v:shape>
                <o:OLEObject Type="Embed" ProgID="Equation.3" ShapeID="_x0000_i1030" DrawAspect="Content" ObjectID="_1849956816" r:id="rId19"/>
              </w:object>
            </w:r>
          </w:p>
          <w:p w14:paraId="0ACCF3B7" w14:textId="77777777" w:rsidR="00894F29" w:rsidRPr="00894F29" w:rsidRDefault="00894F29" w:rsidP="00894F29">
            <w:pPr>
              <w:numPr>
                <w:ilvl w:val="0"/>
                <w:numId w:val="33"/>
              </w:numPr>
              <w:contextualSpacing/>
              <w:jc w:val="both"/>
              <w:rPr>
                <w:rFonts w:ascii="Times New Roman" w:eastAsia="Times New Roman" w:hAnsi="Times New Roman" w:cs="Times New Roman"/>
                <w:sz w:val="24"/>
                <w:szCs w:val="24"/>
              </w:rPr>
            </w:pPr>
            <w:r w:rsidRPr="00894F29">
              <w:rPr>
                <w:rFonts w:ascii="Times New Roman" w:eastAsia="Times New Roman" w:hAnsi="Times New Roman" w:cs="Times New Roman"/>
                <w:sz w:val="24"/>
                <w:szCs w:val="24"/>
              </w:rPr>
              <w:t xml:space="preserve">Поправку на измерение </w:t>
            </w:r>
            <w:r w:rsidRPr="00894F29">
              <w:rPr>
                <w:rFonts w:ascii="Times New Roman" w:eastAsia="Times New Roman" w:hAnsi="Times New Roman" w:cs="Times New Roman"/>
                <w:i/>
                <w:iCs/>
                <w:sz w:val="24"/>
                <w:szCs w:val="24"/>
              </w:rPr>
              <w:t>δ</w:t>
            </w:r>
            <w:r w:rsidRPr="00894F29">
              <w:rPr>
                <w:rFonts w:ascii="Times New Roman" w:eastAsia="Times New Roman" w:hAnsi="Times New Roman" w:cs="Times New Roman"/>
                <w:sz w:val="24"/>
                <w:szCs w:val="24"/>
              </w:rPr>
              <w:t xml:space="preserve"> </w:t>
            </w:r>
            <w:proofErr w:type="spellStart"/>
            <w:r w:rsidRPr="00894F29">
              <w:rPr>
                <w:rFonts w:ascii="Times New Roman" w:eastAsia="Times New Roman" w:hAnsi="Times New Roman" w:cs="Times New Roman"/>
                <w:i/>
                <w:iCs/>
                <w:sz w:val="24"/>
                <w:szCs w:val="24"/>
                <w:vertAlign w:val="subscript"/>
              </w:rPr>
              <w:t>отс</w:t>
            </w:r>
            <w:proofErr w:type="spellEnd"/>
            <w:r w:rsidRPr="00894F29">
              <w:rPr>
                <w:rFonts w:ascii="Times New Roman" w:eastAsia="Times New Roman" w:hAnsi="Times New Roman" w:cs="Times New Roman"/>
                <w:sz w:val="24"/>
                <w:szCs w:val="24"/>
                <w:vertAlign w:val="subscript"/>
              </w:rPr>
              <w:t xml:space="preserve"> </w:t>
            </w:r>
            <w:r w:rsidRPr="00894F29">
              <w:rPr>
                <w:rFonts w:ascii="Times New Roman" w:eastAsia="Times New Roman" w:hAnsi="Times New Roman" w:cs="Times New Roman"/>
                <w:sz w:val="24"/>
                <w:szCs w:val="24"/>
              </w:rPr>
              <w:t>по формуле (11)</w:t>
            </w:r>
          </w:p>
          <w:p w14:paraId="73AE74BD" w14:textId="77777777" w:rsidR="00894F29" w:rsidRPr="00894F29" w:rsidRDefault="00894F29" w:rsidP="00894F29">
            <w:pPr>
              <w:ind w:left="720"/>
              <w:contextualSpacing/>
              <w:jc w:val="both"/>
              <w:rPr>
                <w:rFonts w:ascii="Times New Roman" w:eastAsia="Times New Roman" w:hAnsi="Times New Roman" w:cs="Times New Roman"/>
                <w:i/>
                <w:iCs/>
                <w:sz w:val="24"/>
                <w:szCs w:val="24"/>
              </w:rPr>
            </w:pPr>
          </w:p>
          <w:p w14:paraId="06C17EE2" w14:textId="77777777" w:rsidR="00894F29" w:rsidRPr="00894F29" w:rsidRDefault="00894F29" w:rsidP="00894F29">
            <w:pPr>
              <w:ind w:left="720"/>
              <w:contextualSpacing/>
              <w:jc w:val="both"/>
              <w:rPr>
                <w:rFonts w:ascii="Times New Roman" w:eastAsia="Times New Roman" w:hAnsi="Times New Roman" w:cs="Times New Roman"/>
                <w:sz w:val="24"/>
                <w:szCs w:val="24"/>
              </w:rPr>
            </w:pPr>
            <w:r w:rsidRPr="00894F29">
              <w:rPr>
                <w:rFonts w:ascii="Times New Roman" w:eastAsia="Times New Roman" w:hAnsi="Times New Roman" w:cs="Times New Roman"/>
                <w:i/>
                <w:iCs/>
                <w:sz w:val="24"/>
                <w:szCs w:val="24"/>
              </w:rPr>
              <w:t xml:space="preserve">δ </w:t>
            </w:r>
            <w:proofErr w:type="spellStart"/>
            <w:r w:rsidRPr="00894F29">
              <w:rPr>
                <w:rFonts w:ascii="Times New Roman" w:eastAsia="Times New Roman" w:hAnsi="Times New Roman" w:cs="Times New Roman"/>
                <w:i/>
                <w:iCs/>
                <w:sz w:val="24"/>
                <w:szCs w:val="24"/>
                <w:vertAlign w:val="subscript"/>
              </w:rPr>
              <w:t>отс</w:t>
            </w:r>
            <w:proofErr w:type="spellEnd"/>
            <w:r w:rsidRPr="00894F29">
              <w:rPr>
                <w:rFonts w:ascii="Times New Roman" w:eastAsia="Times New Roman" w:hAnsi="Times New Roman" w:cs="Times New Roman"/>
                <w:i/>
                <w:iCs/>
                <w:sz w:val="24"/>
                <w:szCs w:val="24"/>
                <w:vertAlign w:val="subscript"/>
              </w:rPr>
              <w:t xml:space="preserve"> </w:t>
            </w:r>
            <w:r w:rsidRPr="00894F29">
              <w:rPr>
                <w:rFonts w:ascii="Times New Roman" w:eastAsia="Times New Roman" w:hAnsi="Times New Roman" w:cs="Times New Roman"/>
                <w:i/>
                <w:iCs/>
                <w:sz w:val="24"/>
                <w:szCs w:val="24"/>
              </w:rPr>
              <w:t xml:space="preserve">= </w:t>
            </w:r>
            <w:r w:rsidRPr="00894F29">
              <w:rPr>
                <w:rFonts w:ascii="Times New Roman" w:eastAsia="Times New Roman" w:hAnsi="Times New Roman" w:cs="Times New Roman"/>
                <w:i/>
                <w:iCs/>
                <w:sz w:val="24"/>
                <w:szCs w:val="24"/>
                <w:lang w:val="en-US"/>
              </w:rPr>
              <w:t>S</w:t>
            </w:r>
            <w:r w:rsidRPr="00894F29">
              <w:rPr>
                <w:rFonts w:ascii="Times New Roman" w:eastAsia="Times New Roman" w:hAnsi="Times New Roman" w:cs="Times New Roman"/>
                <w:i/>
                <w:iCs/>
                <w:sz w:val="24"/>
                <w:szCs w:val="24"/>
              </w:rPr>
              <w:t>/3</w:t>
            </w:r>
            <w:r w:rsidRPr="00894F29">
              <w:rPr>
                <w:rFonts w:ascii="Times New Roman" w:eastAsia="Times New Roman" w:hAnsi="Times New Roman" w:cs="Times New Roman"/>
                <w:iCs/>
                <w:sz w:val="24"/>
                <w:szCs w:val="24"/>
              </w:rPr>
              <w:t>=10/3=3,3 мм;</w:t>
            </w:r>
          </w:p>
          <w:p w14:paraId="482D6045" w14:textId="77777777" w:rsidR="00894F29" w:rsidRPr="00894F29" w:rsidRDefault="00894F29" w:rsidP="00894F29">
            <w:pPr>
              <w:jc w:val="both"/>
              <w:rPr>
                <w:rFonts w:ascii="Times New Roman" w:eastAsia="Times New Roman" w:hAnsi="Times New Roman" w:cs="Times New Roman"/>
                <w:sz w:val="24"/>
                <w:szCs w:val="24"/>
              </w:rPr>
            </w:pPr>
          </w:p>
          <w:p w14:paraId="0FD30B70" w14:textId="77777777" w:rsidR="00894F29" w:rsidRPr="00894F29" w:rsidRDefault="00894F29" w:rsidP="00894F29">
            <w:pPr>
              <w:numPr>
                <w:ilvl w:val="0"/>
                <w:numId w:val="33"/>
              </w:numPr>
              <w:contextualSpacing/>
              <w:jc w:val="both"/>
              <w:rPr>
                <w:rFonts w:ascii="Times New Roman" w:eastAsia="Times New Roman" w:hAnsi="Times New Roman" w:cs="Times New Roman"/>
                <w:sz w:val="24"/>
                <w:szCs w:val="24"/>
              </w:rPr>
            </w:pPr>
            <w:r w:rsidRPr="00894F29">
              <w:rPr>
                <w:rFonts w:ascii="Times New Roman" w:eastAsia="Times New Roman" w:hAnsi="Times New Roman" w:cs="Times New Roman"/>
                <w:sz w:val="24"/>
                <w:szCs w:val="24"/>
              </w:rPr>
              <w:t>Систематическую погрешность измерения по формуле (13)</w:t>
            </w:r>
          </w:p>
          <w:p w14:paraId="2E6A8F65" w14:textId="77777777" w:rsidR="00894F29" w:rsidRPr="00894F29" w:rsidRDefault="00894F29" w:rsidP="00894F29">
            <w:pPr>
              <w:ind w:left="720"/>
              <w:contextualSpacing/>
              <w:jc w:val="both"/>
              <w:rPr>
                <w:rFonts w:ascii="Times New Roman" w:eastAsia="Times New Roman" w:hAnsi="Times New Roman" w:cs="Times New Roman"/>
                <w:sz w:val="24"/>
                <w:szCs w:val="24"/>
              </w:rPr>
            </w:pPr>
          </w:p>
          <w:p w14:paraId="490BE903" w14:textId="77777777" w:rsidR="00894F29" w:rsidRPr="00894F29" w:rsidRDefault="00894F29" w:rsidP="00894F29">
            <w:pPr>
              <w:ind w:left="720"/>
              <w:contextualSpacing/>
              <w:jc w:val="both"/>
              <w:rPr>
                <w:rFonts w:ascii="Times New Roman" w:eastAsia="Times New Roman" w:hAnsi="Times New Roman" w:cs="Times New Roman"/>
                <w:position w:val="-14"/>
                <w:sz w:val="24"/>
                <w:szCs w:val="24"/>
              </w:rPr>
            </w:pPr>
            <w:r w:rsidRPr="00894F29">
              <w:rPr>
                <w:rFonts w:ascii="Times New Roman" w:eastAsia="Times New Roman" w:hAnsi="Times New Roman" w:cs="Times New Roman"/>
                <w:position w:val="-14"/>
                <w:sz w:val="24"/>
                <w:szCs w:val="24"/>
              </w:rPr>
              <w:object w:dxaOrig="6360" w:dyaOrig="400" w14:anchorId="7CC48953">
                <v:shape id="_x0000_i1031" type="#_x0000_t75" style="width:318pt;height:20.25pt" o:ole="">
                  <v:imagedata r:id="rId20" o:title=""/>
                </v:shape>
                <o:OLEObject Type="Embed" ProgID="Equation.3" ShapeID="_x0000_i1031" DrawAspect="Content" ObjectID="_1849956817" r:id="rId21"/>
              </w:object>
            </w:r>
          </w:p>
          <w:p w14:paraId="68F6F154" w14:textId="77777777" w:rsidR="00894F29" w:rsidRPr="00894F29" w:rsidRDefault="00894F29" w:rsidP="00894F29">
            <w:pPr>
              <w:ind w:left="720"/>
              <w:contextualSpacing/>
              <w:jc w:val="both"/>
              <w:rPr>
                <w:rFonts w:ascii="Times New Roman" w:eastAsia="Times New Roman" w:hAnsi="Times New Roman" w:cs="Times New Roman"/>
                <w:position w:val="-14"/>
                <w:sz w:val="24"/>
                <w:szCs w:val="24"/>
              </w:rPr>
            </w:pPr>
          </w:p>
          <w:p w14:paraId="64950A2A" w14:textId="77777777" w:rsidR="00894F29" w:rsidRPr="00894F29" w:rsidRDefault="00894F29" w:rsidP="00894F29">
            <w:pPr>
              <w:spacing w:before="100" w:beforeAutospacing="1" w:after="100" w:afterAutospacing="1"/>
              <w:ind w:left="426"/>
              <w:jc w:val="both"/>
              <w:rPr>
                <w:rFonts w:ascii="Times New Roman" w:eastAsia="Times New Roman" w:hAnsi="Times New Roman" w:cs="Times New Roman"/>
                <w:sz w:val="24"/>
                <w:szCs w:val="24"/>
              </w:rPr>
            </w:pPr>
            <w:r w:rsidRPr="00894F29">
              <w:rPr>
                <w:rFonts w:ascii="Times New Roman" w:eastAsia="Times New Roman" w:hAnsi="Times New Roman" w:cs="Times New Roman"/>
                <w:sz w:val="24"/>
                <w:szCs w:val="24"/>
              </w:rPr>
              <w:t>8) Случайную погрешность измерения по формуле (14)</w:t>
            </w:r>
          </w:p>
          <w:p w14:paraId="44B3E79E" w14:textId="77777777" w:rsidR="00894F29" w:rsidRPr="00894F29" w:rsidRDefault="00894F29" w:rsidP="00894F29">
            <w:pPr>
              <w:spacing w:before="100" w:beforeAutospacing="1" w:after="100" w:afterAutospacing="1"/>
              <w:jc w:val="both"/>
              <w:rPr>
                <w:rFonts w:ascii="Times New Roman" w:eastAsia="Times New Roman" w:hAnsi="Times New Roman" w:cs="Times New Roman"/>
                <w:sz w:val="24"/>
                <w:szCs w:val="24"/>
              </w:rPr>
            </w:pPr>
            <w:r w:rsidRPr="00894F29">
              <w:rPr>
                <w:rFonts w:ascii="Times New Roman" w:eastAsia="Times New Roman" w:hAnsi="Times New Roman" w:cs="Times New Roman"/>
                <w:position w:val="-14"/>
                <w:sz w:val="24"/>
                <w:szCs w:val="24"/>
              </w:rPr>
              <w:t xml:space="preserve">          </w:t>
            </w:r>
            <w:r w:rsidRPr="00894F29">
              <w:rPr>
                <w:rFonts w:ascii="Times New Roman" w:eastAsia="Times New Roman" w:hAnsi="Times New Roman" w:cs="Times New Roman"/>
                <w:position w:val="-14"/>
                <w:sz w:val="24"/>
                <w:szCs w:val="24"/>
              </w:rPr>
              <w:object w:dxaOrig="6399" w:dyaOrig="420" w14:anchorId="1AD52DDD">
                <v:shape id="_x0000_i1032" type="#_x0000_t75" style="width:320.25pt;height:21pt" o:ole="">
                  <v:imagedata r:id="rId22" o:title=""/>
                </v:shape>
                <o:OLEObject Type="Embed" ProgID="Equation.3" ShapeID="_x0000_i1032" DrawAspect="Content" ObjectID="_1849956818" r:id="rId23"/>
              </w:object>
            </w:r>
            <w:r w:rsidRPr="00894F29">
              <w:rPr>
                <w:rFonts w:ascii="Times New Roman" w:eastAsia="Times New Roman" w:hAnsi="Times New Roman" w:cs="Times New Roman"/>
                <w:i/>
                <w:iCs/>
                <w:sz w:val="24"/>
                <w:szCs w:val="24"/>
              </w:rPr>
              <w:t>;</w:t>
            </w:r>
            <w:r w:rsidRPr="00894F29">
              <w:rPr>
                <w:rFonts w:ascii="Times New Roman" w:eastAsia="Times New Roman" w:hAnsi="Times New Roman" w:cs="Times New Roman"/>
                <w:sz w:val="24"/>
                <w:szCs w:val="24"/>
              </w:rPr>
              <w:t>       </w:t>
            </w:r>
          </w:p>
          <w:p w14:paraId="44C963A0" w14:textId="77777777" w:rsidR="00894F29" w:rsidRPr="00894F29" w:rsidRDefault="00894F29" w:rsidP="00894F29">
            <w:pPr>
              <w:spacing w:before="100" w:beforeAutospacing="1" w:after="100" w:afterAutospacing="1"/>
              <w:ind w:left="426"/>
              <w:jc w:val="both"/>
              <w:rPr>
                <w:rFonts w:ascii="Times New Roman" w:eastAsia="Times New Roman" w:hAnsi="Times New Roman" w:cs="Times New Roman"/>
                <w:sz w:val="24"/>
                <w:szCs w:val="24"/>
              </w:rPr>
            </w:pPr>
            <w:r w:rsidRPr="00894F29">
              <w:rPr>
                <w:rFonts w:ascii="Times New Roman" w:eastAsia="Times New Roman" w:hAnsi="Times New Roman" w:cs="Times New Roman"/>
                <w:sz w:val="24"/>
                <w:szCs w:val="24"/>
              </w:rPr>
              <w:t xml:space="preserve">9) суммарная поправка по формуле (15) </w:t>
            </w:r>
          </w:p>
          <w:p w14:paraId="7CFFD90C" w14:textId="77777777" w:rsidR="00894F29" w:rsidRPr="00894F29" w:rsidRDefault="00894F29" w:rsidP="00894F29">
            <w:pPr>
              <w:spacing w:before="100" w:beforeAutospacing="1" w:after="100" w:afterAutospacing="1"/>
              <w:ind w:left="709"/>
              <w:jc w:val="both"/>
              <w:rPr>
                <w:rFonts w:ascii="Times New Roman" w:eastAsia="Times New Roman" w:hAnsi="Times New Roman" w:cs="Times New Roman"/>
                <w:sz w:val="24"/>
                <w:szCs w:val="24"/>
              </w:rPr>
            </w:pPr>
            <w:r w:rsidRPr="00894F29">
              <w:rPr>
                <w:rFonts w:ascii="Times New Roman" w:eastAsia="Times New Roman" w:hAnsi="Times New Roman" w:cs="Times New Roman"/>
                <w:i/>
                <w:iCs/>
                <w:sz w:val="24"/>
                <w:szCs w:val="24"/>
              </w:rPr>
              <w:t>δ</w:t>
            </w:r>
            <w:r w:rsidRPr="00894F29">
              <w:rPr>
                <w:rFonts w:ascii="Times New Roman" w:eastAsia="Times New Roman" w:hAnsi="Times New Roman" w:cs="Times New Roman"/>
                <w:sz w:val="24"/>
                <w:szCs w:val="24"/>
              </w:rPr>
              <w:t xml:space="preserve"> </w:t>
            </w:r>
            <w:r w:rsidRPr="00894F29">
              <w:rPr>
                <w:rFonts w:ascii="Times New Roman" w:eastAsia="Times New Roman" w:hAnsi="Times New Roman" w:cs="Times New Roman"/>
                <w:i/>
                <w:iCs/>
                <w:sz w:val="24"/>
                <w:szCs w:val="24"/>
              </w:rPr>
              <w:t xml:space="preserve">= δ </w:t>
            </w:r>
            <w:proofErr w:type="spellStart"/>
            <w:r w:rsidRPr="00894F29">
              <w:rPr>
                <w:rFonts w:ascii="Times New Roman" w:eastAsia="Times New Roman" w:hAnsi="Times New Roman" w:cs="Times New Roman"/>
                <w:i/>
                <w:iCs/>
                <w:sz w:val="24"/>
                <w:szCs w:val="24"/>
                <w:vertAlign w:val="subscript"/>
              </w:rPr>
              <w:t>сис</w:t>
            </w:r>
            <w:proofErr w:type="spellEnd"/>
            <w:r w:rsidRPr="00894F29">
              <w:rPr>
                <w:rFonts w:ascii="Times New Roman" w:eastAsia="Times New Roman" w:hAnsi="Times New Roman" w:cs="Times New Roman"/>
                <w:i/>
                <w:iCs/>
                <w:sz w:val="24"/>
                <w:szCs w:val="24"/>
                <w:vertAlign w:val="subscript"/>
              </w:rPr>
              <w:t xml:space="preserve"> </w:t>
            </w:r>
            <w:r w:rsidRPr="00894F29">
              <w:rPr>
                <w:rFonts w:ascii="Times New Roman" w:eastAsia="Times New Roman" w:hAnsi="Times New Roman" w:cs="Times New Roman"/>
                <w:i/>
                <w:iCs/>
                <w:sz w:val="24"/>
                <w:szCs w:val="24"/>
              </w:rPr>
              <w:t xml:space="preserve">+ δ </w:t>
            </w:r>
            <w:proofErr w:type="spellStart"/>
            <w:r w:rsidRPr="00894F29">
              <w:rPr>
                <w:rFonts w:ascii="Times New Roman" w:eastAsia="Times New Roman" w:hAnsi="Times New Roman" w:cs="Times New Roman"/>
                <w:i/>
                <w:iCs/>
                <w:sz w:val="24"/>
                <w:szCs w:val="24"/>
                <w:vertAlign w:val="subscript"/>
              </w:rPr>
              <w:t>случ</w:t>
            </w:r>
            <w:proofErr w:type="spellEnd"/>
            <w:r w:rsidRPr="00894F29">
              <w:rPr>
                <w:rFonts w:ascii="Times New Roman" w:eastAsia="Times New Roman" w:hAnsi="Times New Roman" w:cs="Times New Roman"/>
                <w:sz w:val="24"/>
                <w:szCs w:val="24"/>
              </w:rPr>
              <w:t>  =-54,25+12,13=-42,12 мм;</w:t>
            </w:r>
          </w:p>
          <w:p w14:paraId="7E369F16" w14:textId="77777777" w:rsidR="00894F29" w:rsidRPr="00894F29" w:rsidRDefault="00894F29" w:rsidP="00894F29">
            <w:pPr>
              <w:spacing w:before="100" w:beforeAutospacing="1" w:after="100" w:afterAutospacing="1"/>
              <w:ind w:left="567"/>
              <w:jc w:val="both"/>
              <w:rPr>
                <w:rFonts w:ascii="Times New Roman" w:eastAsia="Times New Roman" w:hAnsi="Times New Roman" w:cs="Times New Roman"/>
                <w:sz w:val="24"/>
                <w:szCs w:val="24"/>
              </w:rPr>
            </w:pPr>
            <w:r w:rsidRPr="00894F29">
              <w:rPr>
                <w:rFonts w:ascii="Times New Roman" w:eastAsia="Times New Roman" w:hAnsi="Times New Roman" w:cs="Times New Roman"/>
                <w:sz w:val="24"/>
                <w:szCs w:val="24"/>
              </w:rPr>
              <w:t>10) Фактическую длину линии по формуле (16)</w:t>
            </w:r>
          </w:p>
          <w:p w14:paraId="10820768" w14:textId="77777777" w:rsidR="00894F29" w:rsidRPr="00894F29" w:rsidRDefault="00894F29" w:rsidP="00894F29">
            <w:pPr>
              <w:spacing w:before="100" w:beforeAutospacing="1" w:after="100" w:afterAutospacing="1"/>
              <w:ind w:left="993"/>
              <w:rPr>
                <w:rFonts w:ascii="Times New Roman" w:eastAsia="Times New Roman" w:hAnsi="Times New Roman" w:cs="Times New Roman"/>
                <w:i/>
                <w:iCs/>
                <w:sz w:val="24"/>
                <w:szCs w:val="24"/>
              </w:rPr>
            </w:pPr>
            <w:r w:rsidRPr="00894F29">
              <w:rPr>
                <w:rFonts w:ascii="Times New Roman" w:eastAsia="Times New Roman" w:hAnsi="Times New Roman" w:cs="Times New Roman"/>
                <w:i/>
                <w:iCs/>
                <w:sz w:val="24"/>
                <w:szCs w:val="24"/>
              </w:rPr>
              <w:t xml:space="preserve">L = </w:t>
            </w:r>
            <w:proofErr w:type="spellStart"/>
            <w:r w:rsidRPr="00894F29">
              <w:rPr>
                <w:rFonts w:ascii="Times New Roman" w:eastAsia="Times New Roman" w:hAnsi="Times New Roman" w:cs="Times New Roman"/>
                <w:i/>
                <w:iCs/>
                <w:sz w:val="24"/>
                <w:szCs w:val="24"/>
              </w:rPr>
              <w:t>L</w:t>
            </w:r>
            <w:r w:rsidRPr="00894F29">
              <w:rPr>
                <w:rFonts w:ascii="Times New Roman" w:eastAsia="Times New Roman" w:hAnsi="Times New Roman" w:cs="Times New Roman"/>
                <w:i/>
                <w:iCs/>
                <w:sz w:val="24"/>
                <w:szCs w:val="24"/>
                <w:vertAlign w:val="subscript"/>
              </w:rPr>
              <w:t>изм</w:t>
            </w:r>
            <w:proofErr w:type="spellEnd"/>
            <w:r w:rsidRPr="00894F29">
              <w:rPr>
                <w:rFonts w:ascii="Times New Roman" w:eastAsia="Times New Roman" w:hAnsi="Times New Roman" w:cs="Times New Roman"/>
                <w:i/>
                <w:iCs/>
                <w:sz w:val="24"/>
                <w:szCs w:val="24"/>
                <w:vertAlign w:val="subscript"/>
              </w:rPr>
              <w:t xml:space="preserve"> </w:t>
            </w:r>
            <w:r w:rsidRPr="00894F29">
              <w:rPr>
                <w:rFonts w:ascii="Times New Roman" w:eastAsia="Times New Roman" w:hAnsi="Times New Roman" w:cs="Times New Roman"/>
                <w:i/>
                <w:iCs/>
                <w:sz w:val="24"/>
                <w:szCs w:val="24"/>
              </w:rPr>
              <w:t>+ δ =</w:t>
            </w:r>
            <w:r w:rsidRPr="00894F29">
              <w:rPr>
                <w:rFonts w:ascii="Times New Roman" w:eastAsia="Times New Roman" w:hAnsi="Times New Roman" w:cs="Times New Roman"/>
                <w:iCs/>
                <w:sz w:val="24"/>
                <w:szCs w:val="24"/>
              </w:rPr>
              <w:t>500070-42,12=500027,88 мм;</w:t>
            </w:r>
            <w:r w:rsidRPr="00894F29">
              <w:rPr>
                <w:rFonts w:ascii="Times New Roman" w:eastAsia="Times New Roman" w:hAnsi="Times New Roman" w:cs="Times New Roman"/>
                <w:i/>
                <w:iCs/>
                <w:sz w:val="24"/>
                <w:szCs w:val="24"/>
              </w:rPr>
              <w:t xml:space="preserve">        </w:t>
            </w:r>
            <w:r w:rsidRPr="00894F29">
              <w:rPr>
                <w:rFonts w:ascii="Times New Roman" w:eastAsia="Times New Roman" w:hAnsi="Times New Roman" w:cs="Times New Roman"/>
                <w:i/>
                <w:iCs/>
                <w:sz w:val="24"/>
                <w:szCs w:val="24"/>
              </w:rPr>
              <w:tab/>
            </w:r>
          </w:p>
          <w:p w14:paraId="6762D05C" w14:textId="77777777" w:rsidR="00894F29" w:rsidRPr="00894F29" w:rsidRDefault="00894F29" w:rsidP="00894F29">
            <w:pPr>
              <w:spacing w:before="100" w:beforeAutospacing="1" w:after="100" w:afterAutospacing="1"/>
              <w:ind w:left="567"/>
              <w:jc w:val="both"/>
              <w:rPr>
                <w:rFonts w:ascii="Times New Roman" w:eastAsia="Times New Roman" w:hAnsi="Times New Roman" w:cs="Times New Roman"/>
                <w:sz w:val="24"/>
                <w:szCs w:val="24"/>
              </w:rPr>
            </w:pPr>
            <w:r w:rsidRPr="00894F29">
              <w:rPr>
                <w:rFonts w:ascii="Times New Roman" w:eastAsia="Times New Roman" w:hAnsi="Times New Roman" w:cs="Times New Roman"/>
                <w:sz w:val="24"/>
                <w:szCs w:val="24"/>
              </w:rPr>
              <w:t>11) Погрешность измерения по формуле (17)</w:t>
            </w:r>
          </w:p>
          <w:p w14:paraId="54E0405F" w14:textId="77777777" w:rsidR="00894F29" w:rsidRPr="00894F29" w:rsidRDefault="00894F29" w:rsidP="00894F29">
            <w:pPr>
              <w:spacing w:before="100" w:beforeAutospacing="1" w:after="100" w:afterAutospacing="1"/>
              <w:ind w:firstLine="993"/>
              <w:rPr>
                <w:rFonts w:ascii="Times New Roman" w:eastAsia="Times New Roman" w:hAnsi="Times New Roman" w:cs="Times New Roman"/>
                <w:iCs/>
                <w:sz w:val="24"/>
                <w:szCs w:val="24"/>
              </w:rPr>
            </w:pPr>
            <w:r w:rsidRPr="00894F29">
              <w:rPr>
                <w:rFonts w:ascii="Times New Roman" w:eastAsia="Times New Roman" w:hAnsi="Times New Roman" w:cs="Times New Roman"/>
                <w:i/>
                <w:iCs/>
                <w:sz w:val="24"/>
                <w:szCs w:val="24"/>
              </w:rPr>
              <w:t xml:space="preserve">∆ = </w:t>
            </w:r>
            <w:proofErr w:type="spellStart"/>
            <w:r w:rsidRPr="00894F29">
              <w:rPr>
                <w:rFonts w:ascii="Times New Roman" w:eastAsia="Times New Roman" w:hAnsi="Times New Roman" w:cs="Times New Roman"/>
                <w:i/>
                <w:iCs/>
                <w:sz w:val="24"/>
                <w:szCs w:val="24"/>
              </w:rPr>
              <w:t>L</w:t>
            </w:r>
            <w:r w:rsidRPr="00894F29">
              <w:rPr>
                <w:rFonts w:ascii="Times New Roman" w:eastAsia="Times New Roman" w:hAnsi="Times New Roman" w:cs="Times New Roman"/>
                <w:i/>
                <w:iCs/>
                <w:sz w:val="24"/>
                <w:szCs w:val="24"/>
                <w:vertAlign w:val="subscript"/>
              </w:rPr>
              <w:t>пр</w:t>
            </w:r>
            <w:proofErr w:type="spellEnd"/>
            <w:r w:rsidRPr="00894F29">
              <w:rPr>
                <w:rFonts w:ascii="Times New Roman" w:eastAsia="Times New Roman" w:hAnsi="Times New Roman" w:cs="Times New Roman"/>
                <w:i/>
                <w:iCs/>
                <w:sz w:val="24"/>
                <w:szCs w:val="24"/>
              </w:rPr>
              <w:t xml:space="preserve"> – L=5</w:t>
            </w:r>
            <w:r w:rsidRPr="00894F29">
              <w:rPr>
                <w:rFonts w:ascii="Times New Roman" w:eastAsia="Times New Roman" w:hAnsi="Times New Roman" w:cs="Times New Roman"/>
                <w:iCs/>
                <w:sz w:val="24"/>
                <w:szCs w:val="24"/>
              </w:rPr>
              <w:t>00000-500027,88=-27,88мм;</w:t>
            </w:r>
          </w:p>
          <w:p w14:paraId="3A126C61" w14:textId="77777777" w:rsidR="00894F29" w:rsidRPr="00894F29" w:rsidRDefault="00894F29" w:rsidP="00894F29">
            <w:pPr>
              <w:spacing w:before="100" w:beforeAutospacing="1" w:after="100" w:afterAutospacing="1"/>
              <w:ind w:firstLine="567"/>
              <w:rPr>
                <w:rFonts w:ascii="Times New Roman" w:eastAsia="Times New Roman" w:hAnsi="Times New Roman" w:cs="Times New Roman"/>
                <w:sz w:val="24"/>
                <w:szCs w:val="24"/>
              </w:rPr>
            </w:pPr>
            <w:r w:rsidRPr="00894F29">
              <w:rPr>
                <w:rFonts w:ascii="Times New Roman" w:eastAsia="Times New Roman" w:hAnsi="Times New Roman" w:cs="Times New Roman"/>
                <w:sz w:val="24"/>
                <w:szCs w:val="24"/>
              </w:rPr>
              <w:t>12)Оценим погрешность измерения. Погрешность в измерении линии при разбивочных работах равна</w:t>
            </w:r>
          </w:p>
          <w:p w14:paraId="6FD4A658" w14:textId="77777777" w:rsidR="00894F29" w:rsidRPr="009D06AF" w:rsidRDefault="00894F29" w:rsidP="00894F29">
            <w:pPr>
              <w:spacing w:before="100" w:beforeAutospacing="1" w:after="100" w:afterAutospacing="1"/>
              <w:ind w:firstLine="567"/>
              <w:rPr>
                <w:rFonts w:ascii="Times New Roman" w:eastAsia="Times New Roman" w:hAnsi="Times New Roman" w:cs="Times New Roman"/>
                <w:sz w:val="24"/>
                <w:szCs w:val="24"/>
              </w:rPr>
            </w:pPr>
            <w:r w:rsidRPr="00894F29">
              <w:rPr>
                <w:rFonts w:ascii="Times New Roman" w:eastAsia="Times New Roman" w:hAnsi="Times New Roman" w:cs="Times New Roman"/>
                <w:position w:val="-28"/>
                <w:sz w:val="24"/>
                <w:szCs w:val="24"/>
              </w:rPr>
              <w:object w:dxaOrig="700" w:dyaOrig="680" w14:anchorId="7F4D42BC">
                <v:shape id="_x0000_i1033" type="#_x0000_t75" style="width:35.25pt;height:34.5pt" o:ole="">
                  <v:imagedata r:id="rId24" o:title=""/>
                </v:shape>
                <o:OLEObject Type="Embed" ProgID="Equation.3" ShapeID="_x0000_i1033" DrawAspect="Content" ObjectID="_1849956819" r:id="rId25"/>
              </w:object>
            </w:r>
            <w:r w:rsidRPr="00894F29">
              <w:rPr>
                <w:rFonts w:ascii="Times New Roman" w:eastAsia="Times New Roman" w:hAnsi="Times New Roman" w:cs="Times New Roman"/>
                <w:sz w:val="24"/>
                <w:szCs w:val="24"/>
              </w:rPr>
              <w:t xml:space="preserve">мм=27,88/25=1,11 мм, </w:t>
            </w:r>
            <w:proofErr w:type="spellStart"/>
            <w:proofErr w:type="gramStart"/>
            <w:r w:rsidRPr="00894F29">
              <w:rPr>
                <w:rFonts w:ascii="Times New Roman" w:eastAsia="Times New Roman" w:hAnsi="Times New Roman" w:cs="Times New Roman"/>
                <w:sz w:val="24"/>
                <w:szCs w:val="24"/>
              </w:rPr>
              <w:t>т.е</w:t>
            </w:r>
            <w:proofErr w:type="spellEnd"/>
            <w:r w:rsidRPr="00894F29">
              <w:rPr>
                <w:rFonts w:ascii="Times New Roman" w:eastAsia="Times New Roman" w:hAnsi="Times New Roman" w:cs="Times New Roman"/>
                <w:sz w:val="24"/>
                <w:szCs w:val="24"/>
              </w:rPr>
              <w:t xml:space="preserve">  не</w:t>
            </w:r>
            <w:proofErr w:type="gramEnd"/>
            <w:r w:rsidRPr="00894F29">
              <w:rPr>
                <w:rFonts w:ascii="Times New Roman" w:eastAsia="Times New Roman" w:hAnsi="Times New Roman" w:cs="Times New Roman"/>
                <w:sz w:val="24"/>
                <w:szCs w:val="24"/>
              </w:rPr>
              <w:t xml:space="preserve"> превышает величину 5мм на длину одной уложенной 20 метровой ленты, следовательно измерения произведены верно.</w:t>
            </w:r>
          </w:p>
          <w:p w14:paraId="4BFE6764" w14:textId="77777777" w:rsidR="00D57E54" w:rsidRPr="00247630" w:rsidRDefault="00D57E54" w:rsidP="00894F29">
            <w:pPr>
              <w:spacing w:before="100" w:beforeAutospacing="1" w:after="100" w:afterAutospacing="1"/>
              <w:ind w:firstLine="567"/>
              <w:rPr>
                <w:rFonts w:ascii="Times New Roman" w:eastAsia="Times New Roman" w:hAnsi="Times New Roman" w:cs="Times New Roman"/>
                <w:b/>
                <w:sz w:val="24"/>
                <w:szCs w:val="24"/>
              </w:rPr>
            </w:pPr>
            <w:r w:rsidRPr="00247630">
              <w:rPr>
                <w:rFonts w:ascii="Times New Roman" w:eastAsia="Times New Roman" w:hAnsi="Times New Roman" w:cs="Times New Roman"/>
                <w:b/>
                <w:sz w:val="24"/>
                <w:szCs w:val="24"/>
              </w:rPr>
              <w:t>Задание 2</w:t>
            </w:r>
          </w:p>
          <w:p w14:paraId="79D1570B" w14:textId="77777777" w:rsidR="00247630" w:rsidRPr="00247630" w:rsidRDefault="00247630" w:rsidP="00247630">
            <w:pPr>
              <w:spacing w:before="100" w:beforeAutospacing="1" w:after="100" w:afterAutospacing="1"/>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Необходимо оценить точность измерений, выполненных методом бокового нивелирования двойными наблюдениями при производстве исполнительной съемки. Контролировалось отклонение от разбивочных осей низа восьми смонтированных колонн промышленного здания. Произведено восемь пар наблюдений при двукратной установке теодолита. Результаты наблюдений по вариантам расчета приведены в табл. </w:t>
            </w:r>
            <w:r w:rsidRPr="00247630">
              <w:rPr>
                <w:rFonts w:ascii="Times New Roman" w:eastAsia="Times New Roman" w:hAnsi="Times New Roman" w:cs="Times New Roman"/>
                <w:sz w:val="24"/>
                <w:szCs w:val="24"/>
                <w:lang w:val="en-US"/>
              </w:rPr>
              <w:t>2</w:t>
            </w:r>
            <w:r w:rsidRPr="00247630">
              <w:rPr>
                <w:rFonts w:ascii="Times New Roman" w:eastAsia="Times New Roman" w:hAnsi="Times New Roman" w:cs="Times New Roman"/>
                <w:sz w:val="24"/>
                <w:szCs w:val="24"/>
              </w:rPr>
              <w:t xml:space="preserve">. </w:t>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i/>
                <w:iCs/>
                <w:sz w:val="24"/>
                <w:szCs w:val="24"/>
              </w:rPr>
              <w:t>Таблица 2</w:t>
            </w:r>
            <w:r w:rsidRPr="00247630">
              <w:rPr>
                <w:rFonts w:ascii="Times New Roman" w:eastAsia="Times New Roman" w:hAnsi="Times New Roman" w:cs="Times New Roman"/>
                <w:i/>
                <w:iCs/>
                <w:sz w:val="24"/>
                <w:szCs w:val="24"/>
              </w:rPr>
              <w:tab/>
            </w:r>
            <w:r w:rsidRPr="00247630">
              <w:rPr>
                <w:rFonts w:ascii="Times New Roman" w:eastAsia="Times New Roman" w:hAnsi="Times New Roman" w:cs="Times New Roman"/>
                <w:i/>
                <w:iCs/>
                <w:sz w:val="24"/>
                <w:szCs w:val="24"/>
              </w:rPr>
              <w:tab/>
            </w:r>
            <w:r w:rsidRPr="00247630">
              <w:rPr>
                <w:rFonts w:ascii="Times New Roman" w:eastAsia="Times New Roman" w:hAnsi="Times New Roman" w:cs="Times New Roman"/>
                <w:i/>
                <w:iCs/>
                <w:sz w:val="24"/>
                <w:szCs w:val="24"/>
              </w:rPr>
              <w:tab/>
            </w:r>
            <w:r w:rsidRPr="00247630">
              <w:rPr>
                <w:rFonts w:ascii="Times New Roman" w:eastAsia="Times New Roman" w:hAnsi="Times New Roman" w:cs="Times New Roman"/>
                <w:i/>
                <w:iCs/>
                <w:sz w:val="24"/>
                <w:szCs w:val="24"/>
              </w:rPr>
              <w:tab/>
            </w:r>
            <w:r w:rsidRPr="00247630">
              <w:rPr>
                <w:rFonts w:ascii="Times New Roman" w:eastAsia="Times New Roman" w:hAnsi="Times New Roman" w:cs="Times New Roman"/>
                <w:i/>
                <w:iCs/>
                <w:sz w:val="24"/>
                <w:szCs w:val="24"/>
              </w:rPr>
              <w:tab/>
            </w:r>
            <w:r w:rsidRPr="00247630">
              <w:rPr>
                <w:rFonts w:ascii="Times New Roman" w:eastAsia="Times New Roman" w:hAnsi="Times New Roman" w:cs="Times New Roman"/>
                <w:sz w:val="24"/>
                <w:szCs w:val="24"/>
              </w:rPr>
              <w:t>Исходные данные для определения точности измерений</w:t>
            </w:r>
          </w:p>
          <w:tbl>
            <w:tblPr>
              <w:tblW w:w="10636" w:type="dxa"/>
              <w:tblInd w:w="28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8"/>
              <w:gridCol w:w="588"/>
              <w:gridCol w:w="590"/>
              <w:gridCol w:w="589"/>
              <w:gridCol w:w="589"/>
              <w:gridCol w:w="659"/>
              <w:gridCol w:w="519"/>
              <w:gridCol w:w="589"/>
              <w:gridCol w:w="598"/>
              <w:gridCol w:w="589"/>
              <w:gridCol w:w="589"/>
              <w:gridCol w:w="657"/>
              <w:gridCol w:w="519"/>
              <w:gridCol w:w="589"/>
              <w:gridCol w:w="589"/>
              <w:gridCol w:w="623"/>
              <w:gridCol w:w="672"/>
            </w:tblGrid>
            <w:tr w:rsidR="00247630" w:rsidRPr="00247630" w14:paraId="2FAF5477" w14:textId="77777777" w:rsidTr="0064034E">
              <w:trPr>
                <w:trHeight w:val="322"/>
              </w:trPr>
              <w:tc>
                <w:tcPr>
                  <w:tcW w:w="511" w:type="pct"/>
                  <w:vMerge w:val="restart"/>
                  <w:shd w:val="clear" w:color="auto" w:fill="auto"/>
                </w:tcPr>
                <w:p w14:paraId="6F053A87"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Третья цифра шифра</w:t>
                  </w:r>
                </w:p>
              </w:tc>
              <w:tc>
                <w:tcPr>
                  <w:tcW w:w="4489" w:type="pct"/>
                  <w:gridSpan w:val="16"/>
                  <w:shd w:val="clear" w:color="auto" w:fill="auto"/>
                </w:tcPr>
                <w:p w14:paraId="36A33EDC"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Результаты наблюдений при установке теодолита в </w:t>
                  </w:r>
                </w:p>
              </w:tc>
            </w:tr>
            <w:tr w:rsidR="00247630" w:rsidRPr="00247630" w14:paraId="19084589" w14:textId="77777777" w:rsidTr="0064034E">
              <w:trPr>
                <w:trHeight w:val="147"/>
              </w:trPr>
              <w:tc>
                <w:tcPr>
                  <w:tcW w:w="511" w:type="pct"/>
                  <w:vMerge/>
                  <w:shd w:val="clear" w:color="auto" w:fill="auto"/>
                </w:tcPr>
                <w:p w14:paraId="74482B33" w14:textId="77777777" w:rsidR="00247630" w:rsidRPr="00247630" w:rsidRDefault="00247630" w:rsidP="00367033">
                  <w:pPr>
                    <w:framePr w:hSpace="180" w:wrap="around" w:vAnchor="text" w:hAnchor="margin" w:x="216" w:y="161"/>
                    <w:spacing w:after="0" w:line="240" w:lineRule="auto"/>
                    <w:rPr>
                      <w:rFonts w:ascii="Times New Roman" w:eastAsia="Times New Roman" w:hAnsi="Times New Roman" w:cs="Times New Roman"/>
                      <w:sz w:val="24"/>
                      <w:szCs w:val="24"/>
                    </w:rPr>
                  </w:pPr>
                </w:p>
              </w:tc>
              <w:tc>
                <w:tcPr>
                  <w:tcW w:w="2219" w:type="pct"/>
                  <w:gridSpan w:val="8"/>
                  <w:shd w:val="clear" w:color="auto" w:fill="auto"/>
                </w:tcPr>
                <w:p w14:paraId="0FAE38CB"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точке 1 </w:t>
                  </w:r>
                </w:p>
              </w:tc>
              <w:tc>
                <w:tcPr>
                  <w:tcW w:w="2269" w:type="pct"/>
                  <w:gridSpan w:val="8"/>
                  <w:shd w:val="clear" w:color="auto" w:fill="auto"/>
                </w:tcPr>
                <w:p w14:paraId="29C58190"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точке 2 </w:t>
                  </w:r>
                </w:p>
              </w:tc>
            </w:tr>
            <w:tr w:rsidR="00247630" w:rsidRPr="00247630" w14:paraId="732D0155" w14:textId="77777777" w:rsidTr="0064034E">
              <w:trPr>
                <w:trHeight w:val="147"/>
              </w:trPr>
              <w:tc>
                <w:tcPr>
                  <w:tcW w:w="511" w:type="pct"/>
                  <w:vMerge/>
                  <w:shd w:val="clear" w:color="auto" w:fill="auto"/>
                </w:tcPr>
                <w:p w14:paraId="6D605289" w14:textId="77777777" w:rsidR="00247630" w:rsidRPr="00247630" w:rsidRDefault="00247630" w:rsidP="00367033">
                  <w:pPr>
                    <w:framePr w:hSpace="180" w:wrap="around" w:vAnchor="text" w:hAnchor="margin" w:x="216" w:y="161"/>
                    <w:spacing w:after="0" w:line="240" w:lineRule="auto"/>
                    <w:rPr>
                      <w:rFonts w:ascii="Times New Roman" w:eastAsia="Times New Roman" w:hAnsi="Times New Roman" w:cs="Times New Roman"/>
                      <w:sz w:val="24"/>
                      <w:szCs w:val="24"/>
                    </w:rPr>
                  </w:pPr>
                </w:p>
              </w:tc>
              <w:tc>
                <w:tcPr>
                  <w:tcW w:w="276" w:type="pct"/>
                  <w:shd w:val="clear" w:color="auto" w:fill="auto"/>
                </w:tcPr>
                <w:p w14:paraId="234B53B3"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1 </w:t>
                  </w:r>
                </w:p>
              </w:tc>
              <w:tc>
                <w:tcPr>
                  <w:tcW w:w="277" w:type="pct"/>
                  <w:shd w:val="clear" w:color="auto" w:fill="auto"/>
                </w:tcPr>
                <w:p w14:paraId="1BD6AC4F"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2</w:t>
                  </w:r>
                </w:p>
              </w:tc>
              <w:tc>
                <w:tcPr>
                  <w:tcW w:w="277" w:type="pct"/>
                  <w:shd w:val="clear" w:color="auto" w:fill="auto"/>
                </w:tcPr>
                <w:p w14:paraId="159D019B"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3</w:t>
                  </w:r>
                </w:p>
              </w:tc>
              <w:tc>
                <w:tcPr>
                  <w:tcW w:w="277" w:type="pct"/>
                  <w:shd w:val="clear" w:color="auto" w:fill="auto"/>
                </w:tcPr>
                <w:p w14:paraId="435365E9"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4</w:t>
                  </w:r>
                </w:p>
              </w:tc>
              <w:tc>
                <w:tcPr>
                  <w:tcW w:w="310" w:type="pct"/>
                  <w:shd w:val="clear" w:color="auto" w:fill="auto"/>
                </w:tcPr>
                <w:p w14:paraId="717963DF"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5</w:t>
                  </w:r>
                </w:p>
              </w:tc>
              <w:tc>
                <w:tcPr>
                  <w:tcW w:w="244" w:type="pct"/>
                  <w:shd w:val="clear" w:color="auto" w:fill="auto"/>
                </w:tcPr>
                <w:p w14:paraId="58F9661C"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6</w:t>
                  </w:r>
                </w:p>
              </w:tc>
              <w:tc>
                <w:tcPr>
                  <w:tcW w:w="277" w:type="pct"/>
                  <w:shd w:val="clear" w:color="auto" w:fill="auto"/>
                </w:tcPr>
                <w:p w14:paraId="72CF2300"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7</w:t>
                  </w:r>
                </w:p>
              </w:tc>
              <w:tc>
                <w:tcPr>
                  <w:tcW w:w="281" w:type="pct"/>
                  <w:shd w:val="clear" w:color="auto" w:fill="auto"/>
                </w:tcPr>
                <w:p w14:paraId="0F7EA73F"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8</w:t>
                  </w:r>
                </w:p>
              </w:tc>
              <w:tc>
                <w:tcPr>
                  <w:tcW w:w="277" w:type="pct"/>
                  <w:shd w:val="clear" w:color="auto" w:fill="auto"/>
                </w:tcPr>
                <w:p w14:paraId="08E2D343"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1</w:t>
                  </w:r>
                </w:p>
              </w:tc>
              <w:tc>
                <w:tcPr>
                  <w:tcW w:w="277" w:type="pct"/>
                  <w:shd w:val="clear" w:color="auto" w:fill="auto"/>
                </w:tcPr>
                <w:p w14:paraId="00CF6DBC"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2</w:t>
                  </w:r>
                </w:p>
              </w:tc>
              <w:tc>
                <w:tcPr>
                  <w:tcW w:w="309" w:type="pct"/>
                  <w:shd w:val="clear" w:color="auto" w:fill="auto"/>
                </w:tcPr>
                <w:p w14:paraId="30B18836"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3</w:t>
                  </w:r>
                </w:p>
              </w:tc>
              <w:tc>
                <w:tcPr>
                  <w:tcW w:w="244" w:type="pct"/>
                  <w:shd w:val="clear" w:color="auto" w:fill="auto"/>
                </w:tcPr>
                <w:p w14:paraId="25C33AF7"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4</w:t>
                  </w:r>
                </w:p>
              </w:tc>
              <w:tc>
                <w:tcPr>
                  <w:tcW w:w="277" w:type="pct"/>
                  <w:shd w:val="clear" w:color="auto" w:fill="auto"/>
                </w:tcPr>
                <w:p w14:paraId="4DB9CF50"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5</w:t>
                  </w:r>
                </w:p>
              </w:tc>
              <w:tc>
                <w:tcPr>
                  <w:tcW w:w="277" w:type="pct"/>
                  <w:shd w:val="clear" w:color="auto" w:fill="auto"/>
                </w:tcPr>
                <w:p w14:paraId="6C530D62"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6</w:t>
                  </w:r>
                </w:p>
              </w:tc>
              <w:tc>
                <w:tcPr>
                  <w:tcW w:w="293" w:type="pct"/>
                  <w:shd w:val="clear" w:color="auto" w:fill="auto"/>
                </w:tcPr>
                <w:p w14:paraId="49355E8A"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7</w:t>
                  </w:r>
                </w:p>
              </w:tc>
              <w:tc>
                <w:tcPr>
                  <w:tcW w:w="315" w:type="pct"/>
                  <w:shd w:val="clear" w:color="auto" w:fill="auto"/>
                </w:tcPr>
                <w:p w14:paraId="1F78AA61"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8</w:t>
                  </w:r>
                </w:p>
              </w:tc>
            </w:tr>
            <w:tr w:rsidR="00247630" w:rsidRPr="00247630" w14:paraId="6ADBD47E" w14:textId="77777777" w:rsidTr="0064034E">
              <w:trPr>
                <w:trHeight w:val="338"/>
              </w:trPr>
              <w:tc>
                <w:tcPr>
                  <w:tcW w:w="511" w:type="pct"/>
                  <w:shd w:val="clear" w:color="auto" w:fill="auto"/>
                </w:tcPr>
                <w:p w14:paraId="20991FA1"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0 </w:t>
                  </w:r>
                </w:p>
              </w:tc>
              <w:tc>
                <w:tcPr>
                  <w:tcW w:w="276" w:type="pct"/>
                  <w:shd w:val="clear" w:color="auto" w:fill="auto"/>
                </w:tcPr>
                <w:p w14:paraId="2D5F1FCF"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 </w:t>
                  </w:r>
                </w:p>
              </w:tc>
              <w:tc>
                <w:tcPr>
                  <w:tcW w:w="277" w:type="pct"/>
                  <w:shd w:val="clear" w:color="auto" w:fill="auto"/>
                </w:tcPr>
                <w:p w14:paraId="35540425"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5 </w:t>
                  </w:r>
                </w:p>
              </w:tc>
              <w:tc>
                <w:tcPr>
                  <w:tcW w:w="277" w:type="pct"/>
                  <w:shd w:val="clear" w:color="auto" w:fill="auto"/>
                </w:tcPr>
                <w:p w14:paraId="732FBEE7"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6 </w:t>
                  </w:r>
                </w:p>
              </w:tc>
              <w:tc>
                <w:tcPr>
                  <w:tcW w:w="277" w:type="pct"/>
                  <w:shd w:val="clear" w:color="auto" w:fill="auto"/>
                </w:tcPr>
                <w:p w14:paraId="09BB9E5B"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 </w:t>
                  </w:r>
                </w:p>
              </w:tc>
              <w:tc>
                <w:tcPr>
                  <w:tcW w:w="310" w:type="pct"/>
                  <w:shd w:val="clear" w:color="auto" w:fill="auto"/>
                </w:tcPr>
                <w:p w14:paraId="7DB6B50A"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5 </w:t>
                  </w:r>
                </w:p>
              </w:tc>
              <w:tc>
                <w:tcPr>
                  <w:tcW w:w="244" w:type="pct"/>
                  <w:shd w:val="clear" w:color="auto" w:fill="auto"/>
                </w:tcPr>
                <w:p w14:paraId="654C325F"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277" w:type="pct"/>
                  <w:shd w:val="clear" w:color="auto" w:fill="auto"/>
                </w:tcPr>
                <w:p w14:paraId="37355C86"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6 </w:t>
                  </w:r>
                </w:p>
              </w:tc>
              <w:tc>
                <w:tcPr>
                  <w:tcW w:w="281" w:type="pct"/>
                  <w:shd w:val="clear" w:color="auto" w:fill="auto"/>
                </w:tcPr>
                <w:p w14:paraId="152B5DBE"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7 </w:t>
                  </w:r>
                </w:p>
              </w:tc>
              <w:tc>
                <w:tcPr>
                  <w:tcW w:w="277" w:type="pct"/>
                  <w:shd w:val="clear" w:color="auto" w:fill="auto"/>
                </w:tcPr>
                <w:p w14:paraId="3BB80C6E"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277" w:type="pct"/>
                  <w:shd w:val="clear" w:color="auto" w:fill="auto"/>
                </w:tcPr>
                <w:p w14:paraId="1EC1999A"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4 </w:t>
                  </w:r>
                </w:p>
              </w:tc>
              <w:tc>
                <w:tcPr>
                  <w:tcW w:w="309" w:type="pct"/>
                  <w:shd w:val="clear" w:color="auto" w:fill="auto"/>
                </w:tcPr>
                <w:p w14:paraId="042E60EC"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5 </w:t>
                  </w:r>
                </w:p>
              </w:tc>
              <w:tc>
                <w:tcPr>
                  <w:tcW w:w="244" w:type="pct"/>
                  <w:shd w:val="clear" w:color="auto" w:fill="auto"/>
                </w:tcPr>
                <w:p w14:paraId="0248E527"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277" w:type="pct"/>
                  <w:shd w:val="clear" w:color="auto" w:fill="auto"/>
                </w:tcPr>
                <w:p w14:paraId="418BAB1C"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4 </w:t>
                  </w:r>
                </w:p>
              </w:tc>
              <w:tc>
                <w:tcPr>
                  <w:tcW w:w="277" w:type="pct"/>
                  <w:shd w:val="clear" w:color="auto" w:fill="auto"/>
                </w:tcPr>
                <w:p w14:paraId="263035E1"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 </w:t>
                  </w:r>
                </w:p>
              </w:tc>
              <w:tc>
                <w:tcPr>
                  <w:tcW w:w="293" w:type="pct"/>
                  <w:shd w:val="clear" w:color="auto" w:fill="auto"/>
                </w:tcPr>
                <w:p w14:paraId="228FC804"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5 </w:t>
                  </w:r>
                </w:p>
              </w:tc>
              <w:tc>
                <w:tcPr>
                  <w:tcW w:w="315" w:type="pct"/>
                  <w:shd w:val="clear" w:color="auto" w:fill="auto"/>
                </w:tcPr>
                <w:p w14:paraId="00F8FBAD"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8 </w:t>
                  </w:r>
                </w:p>
              </w:tc>
            </w:tr>
            <w:tr w:rsidR="00247630" w:rsidRPr="00247630" w14:paraId="39BF4663" w14:textId="77777777" w:rsidTr="0064034E">
              <w:trPr>
                <w:trHeight w:val="380"/>
              </w:trPr>
              <w:tc>
                <w:tcPr>
                  <w:tcW w:w="511" w:type="pct"/>
                  <w:shd w:val="clear" w:color="auto" w:fill="auto"/>
                </w:tcPr>
                <w:p w14:paraId="0E73CBE8"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1 </w:t>
                  </w:r>
                </w:p>
              </w:tc>
              <w:tc>
                <w:tcPr>
                  <w:tcW w:w="276" w:type="pct"/>
                  <w:shd w:val="clear" w:color="auto" w:fill="auto"/>
                </w:tcPr>
                <w:p w14:paraId="0B62321D"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277" w:type="pct"/>
                  <w:shd w:val="clear" w:color="auto" w:fill="auto"/>
                </w:tcPr>
                <w:p w14:paraId="51294A2A"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277" w:type="pct"/>
                  <w:shd w:val="clear" w:color="auto" w:fill="auto"/>
                </w:tcPr>
                <w:p w14:paraId="380F1FF9"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-7 </w:t>
                  </w:r>
                </w:p>
              </w:tc>
              <w:tc>
                <w:tcPr>
                  <w:tcW w:w="277" w:type="pct"/>
                  <w:shd w:val="clear" w:color="auto" w:fill="auto"/>
                </w:tcPr>
                <w:p w14:paraId="374A70D2"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-5 </w:t>
                  </w:r>
                </w:p>
              </w:tc>
              <w:tc>
                <w:tcPr>
                  <w:tcW w:w="310" w:type="pct"/>
                  <w:shd w:val="clear" w:color="auto" w:fill="auto"/>
                </w:tcPr>
                <w:p w14:paraId="3DD6E834"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-1 </w:t>
                  </w:r>
                </w:p>
              </w:tc>
              <w:tc>
                <w:tcPr>
                  <w:tcW w:w="244" w:type="pct"/>
                  <w:shd w:val="clear" w:color="auto" w:fill="auto"/>
                </w:tcPr>
                <w:p w14:paraId="7896EA67"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-5 </w:t>
                  </w:r>
                </w:p>
              </w:tc>
              <w:tc>
                <w:tcPr>
                  <w:tcW w:w="277" w:type="pct"/>
                  <w:shd w:val="clear" w:color="auto" w:fill="auto"/>
                </w:tcPr>
                <w:p w14:paraId="50AB779D"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-6 </w:t>
                  </w:r>
                </w:p>
              </w:tc>
              <w:tc>
                <w:tcPr>
                  <w:tcW w:w="281" w:type="pct"/>
                  <w:shd w:val="clear" w:color="auto" w:fill="auto"/>
                </w:tcPr>
                <w:p w14:paraId="5D18A829"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 </w:t>
                  </w:r>
                </w:p>
              </w:tc>
              <w:tc>
                <w:tcPr>
                  <w:tcW w:w="277" w:type="pct"/>
                  <w:shd w:val="clear" w:color="auto" w:fill="auto"/>
                </w:tcPr>
                <w:p w14:paraId="15F81CD7"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-5 </w:t>
                  </w:r>
                </w:p>
              </w:tc>
              <w:tc>
                <w:tcPr>
                  <w:tcW w:w="277" w:type="pct"/>
                  <w:shd w:val="clear" w:color="auto" w:fill="auto"/>
                </w:tcPr>
                <w:p w14:paraId="6A7725D1"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-1 </w:t>
                  </w:r>
                </w:p>
              </w:tc>
              <w:tc>
                <w:tcPr>
                  <w:tcW w:w="309" w:type="pct"/>
                  <w:shd w:val="clear" w:color="auto" w:fill="auto"/>
                </w:tcPr>
                <w:p w14:paraId="77F2A83A"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-11</w:t>
                  </w:r>
                </w:p>
              </w:tc>
              <w:tc>
                <w:tcPr>
                  <w:tcW w:w="244" w:type="pct"/>
                  <w:shd w:val="clear" w:color="auto" w:fill="auto"/>
                </w:tcPr>
                <w:p w14:paraId="332CA917"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 </w:t>
                  </w:r>
                </w:p>
              </w:tc>
              <w:tc>
                <w:tcPr>
                  <w:tcW w:w="277" w:type="pct"/>
                  <w:shd w:val="clear" w:color="auto" w:fill="auto"/>
                </w:tcPr>
                <w:p w14:paraId="535FA01C"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0 </w:t>
                  </w:r>
                </w:p>
              </w:tc>
              <w:tc>
                <w:tcPr>
                  <w:tcW w:w="277" w:type="pct"/>
                  <w:shd w:val="clear" w:color="auto" w:fill="auto"/>
                </w:tcPr>
                <w:p w14:paraId="168E3A53"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293" w:type="pct"/>
                  <w:shd w:val="clear" w:color="auto" w:fill="auto"/>
                </w:tcPr>
                <w:p w14:paraId="6960480F"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-4 </w:t>
                  </w:r>
                </w:p>
              </w:tc>
              <w:tc>
                <w:tcPr>
                  <w:tcW w:w="315" w:type="pct"/>
                  <w:shd w:val="clear" w:color="auto" w:fill="auto"/>
                </w:tcPr>
                <w:p w14:paraId="2DB95359"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r>
            <w:tr w:rsidR="00247630" w:rsidRPr="00247630" w14:paraId="6921A8BA" w14:textId="77777777" w:rsidTr="0064034E">
              <w:trPr>
                <w:trHeight w:val="322"/>
              </w:trPr>
              <w:tc>
                <w:tcPr>
                  <w:tcW w:w="511" w:type="pct"/>
                  <w:shd w:val="clear" w:color="auto" w:fill="auto"/>
                </w:tcPr>
                <w:p w14:paraId="79FC219F"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 </w:t>
                  </w:r>
                </w:p>
              </w:tc>
              <w:tc>
                <w:tcPr>
                  <w:tcW w:w="276" w:type="pct"/>
                  <w:shd w:val="clear" w:color="auto" w:fill="auto"/>
                </w:tcPr>
                <w:p w14:paraId="58A2D2E9"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 </w:t>
                  </w:r>
                </w:p>
              </w:tc>
              <w:tc>
                <w:tcPr>
                  <w:tcW w:w="277" w:type="pct"/>
                  <w:shd w:val="clear" w:color="auto" w:fill="auto"/>
                </w:tcPr>
                <w:p w14:paraId="7982221D"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 </w:t>
                  </w:r>
                </w:p>
              </w:tc>
              <w:tc>
                <w:tcPr>
                  <w:tcW w:w="277" w:type="pct"/>
                  <w:shd w:val="clear" w:color="auto" w:fill="auto"/>
                </w:tcPr>
                <w:p w14:paraId="10639AD7"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4 </w:t>
                  </w:r>
                </w:p>
              </w:tc>
              <w:tc>
                <w:tcPr>
                  <w:tcW w:w="277" w:type="pct"/>
                  <w:shd w:val="clear" w:color="auto" w:fill="auto"/>
                </w:tcPr>
                <w:p w14:paraId="5837D796"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6 </w:t>
                  </w:r>
                </w:p>
              </w:tc>
              <w:tc>
                <w:tcPr>
                  <w:tcW w:w="310" w:type="pct"/>
                  <w:shd w:val="clear" w:color="auto" w:fill="auto"/>
                </w:tcPr>
                <w:p w14:paraId="71567925"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4 </w:t>
                  </w:r>
                </w:p>
              </w:tc>
              <w:tc>
                <w:tcPr>
                  <w:tcW w:w="244" w:type="pct"/>
                  <w:shd w:val="clear" w:color="auto" w:fill="auto"/>
                </w:tcPr>
                <w:p w14:paraId="1D72709D"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5 </w:t>
                  </w:r>
                </w:p>
              </w:tc>
              <w:tc>
                <w:tcPr>
                  <w:tcW w:w="277" w:type="pct"/>
                  <w:shd w:val="clear" w:color="auto" w:fill="auto"/>
                </w:tcPr>
                <w:p w14:paraId="4A56E75D"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281" w:type="pct"/>
                  <w:shd w:val="clear" w:color="auto" w:fill="auto"/>
                </w:tcPr>
                <w:p w14:paraId="02F6BAB3"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5 </w:t>
                  </w:r>
                </w:p>
              </w:tc>
              <w:tc>
                <w:tcPr>
                  <w:tcW w:w="277" w:type="pct"/>
                  <w:shd w:val="clear" w:color="auto" w:fill="auto"/>
                </w:tcPr>
                <w:p w14:paraId="4E650552"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5 </w:t>
                  </w:r>
                </w:p>
              </w:tc>
              <w:tc>
                <w:tcPr>
                  <w:tcW w:w="277" w:type="pct"/>
                  <w:shd w:val="clear" w:color="auto" w:fill="auto"/>
                </w:tcPr>
                <w:p w14:paraId="1489FFA6"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0 </w:t>
                  </w:r>
                </w:p>
              </w:tc>
              <w:tc>
                <w:tcPr>
                  <w:tcW w:w="309" w:type="pct"/>
                  <w:shd w:val="clear" w:color="auto" w:fill="auto"/>
                </w:tcPr>
                <w:p w14:paraId="0D213A28"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7 </w:t>
                  </w:r>
                </w:p>
              </w:tc>
              <w:tc>
                <w:tcPr>
                  <w:tcW w:w="244" w:type="pct"/>
                  <w:shd w:val="clear" w:color="auto" w:fill="auto"/>
                </w:tcPr>
                <w:p w14:paraId="4EC0C282"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277" w:type="pct"/>
                  <w:shd w:val="clear" w:color="auto" w:fill="auto"/>
                </w:tcPr>
                <w:p w14:paraId="53F2D4FC"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7 </w:t>
                  </w:r>
                </w:p>
              </w:tc>
              <w:tc>
                <w:tcPr>
                  <w:tcW w:w="277" w:type="pct"/>
                  <w:shd w:val="clear" w:color="auto" w:fill="auto"/>
                </w:tcPr>
                <w:p w14:paraId="25E1A6A2"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 </w:t>
                  </w:r>
                </w:p>
              </w:tc>
              <w:tc>
                <w:tcPr>
                  <w:tcW w:w="293" w:type="pct"/>
                  <w:shd w:val="clear" w:color="auto" w:fill="auto"/>
                </w:tcPr>
                <w:p w14:paraId="5CC25B95"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5 </w:t>
                  </w:r>
                </w:p>
              </w:tc>
              <w:tc>
                <w:tcPr>
                  <w:tcW w:w="315" w:type="pct"/>
                  <w:shd w:val="clear" w:color="auto" w:fill="auto"/>
                </w:tcPr>
                <w:p w14:paraId="27404EF4"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1 </w:t>
                  </w:r>
                </w:p>
              </w:tc>
            </w:tr>
            <w:tr w:rsidR="00247630" w:rsidRPr="00247630" w14:paraId="640B9CD2" w14:textId="77777777" w:rsidTr="0064034E">
              <w:trPr>
                <w:trHeight w:val="338"/>
              </w:trPr>
              <w:tc>
                <w:tcPr>
                  <w:tcW w:w="511" w:type="pct"/>
                  <w:shd w:val="clear" w:color="auto" w:fill="auto"/>
                </w:tcPr>
                <w:p w14:paraId="4B52C95A"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lastRenderedPageBreak/>
                    <w:t xml:space="preserve">3 </w:t>
                  </w:r>
                </w:p>
              </w:tc>
              <w:tc>
                <w:tcPr>
                  <w:tcW w:w="276" w:type="pct"/>
                  <w:shd w:val="clear" w:color="auto" w:fill="auto"/>
                </w:tcPr>
                <w:p w14:paraId="42035D1C"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277" w:type="pct"/>
                  <w:shd w:val="clear" w:color="auto" w:fill="auto"/>
                </w:tcPr>
                <w:p w14:paraId="1617C5BA"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4 </w:t>
                  </w:r>
                </w:p>
              </w:tc>
              <w:tc>
                <w:tcPr>
                  <w:tcW w:w="277" w:type="pct"/>
                  <w:shd w:val="clear" w:color="auto" w:fill="auto"/>
                </w:tcPr>
                <w:p w14:paraId="29094025"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 </w:t>
                  </w:r>
                </w:p>
              </w:tc>
              <w:tc>
                <w:tcPr>
                  <w:tcW w:w="277" w:type="pct"/>
                  <w:shd w:val="clear" w:color="auto" w:fill="auto"/>
                </w:tcPr>
                <w:p w14:paraId="62EEA188"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-8 </w:t>
                  </w:r>
                </w:p>
              </w:tc>
              <w:tc>
                <w:tcPr>
                  <w:tcW w:w="310" w:type="pct"/>
                  <w:shd w:val="clear" w:color="auto" w:fill="auto"/>
                </w:tcPr>
                <w:p w14:paraId="77B7D34B"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7 </w:t>
                  </w:r>
                </w:p>
              </w:tc>
              <w:tc>
                <w:tcPr>
                  <w:tcW w:w="244" w:type="pct"/>
                  <w:shd w:val="clear" w:color="auto" w:fill="auto"/>
                </w:tcPr>
                <w:p w14:paraId="6231CBDF"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-7 </w:t>
                  </w:r>
                </w:p>
              </w:tc>
              <w:tc>
                <w:tcPr>
                  <w:tcW w:w="277" w:type="pct"/>
                  <w:shd w:val="clear" w:color="auto" w:fill="auto"/>
                </w:tcPr>
                <w:p w14:paraId="2B670BF2"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6 </w:t>
                  </w:r>
                </w:p>
              </w:tc>
              <w:tc>
                <w:tcPr>
                  <w:tcW w:w="281" w:type="pct"/>
                  <w:shd w:val="clear" w:color="auto" w:fill="auto"/>
                </w:tcPr>
                <w:p w14:paraId="2B4205E7"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4 </w:t>
                  </w:r>
                </w:p>
              </w:tc>
              <w:tc>
                <w:tcPr>
                  <w:tcW w:w="277" w:type="pct"/>
                  <w:shd w:val="clear" w:color="auto" w:fill="auto"/>
                </w:tcPr>
                <w:p w14:paraId="1EE9313B"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6 </w:t>
                  </w:r>
                </w:p>
              </w:tc>
              <w:tc>
                <w:tcPr>
                  <w:tcW w:w="277" w:type="pct"/>
                  <w:shd w:val="clear" w:color="auto" w:fill="auto"/>
                </w:tcPr>
                <w:p w14:paraId="731274C1"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1 </w:t>
                  </w:r>
                </w:p>
              </w:tc>
              <w:tc>
                <w:tcPr>
                  <w:tcW w:w="309" w:type="pct"/>
                  <w:shd w:val="clear" w:color="auto" w:fill="auto"/>
                </w:tcPr>
                <w:p w14:paraId="26160587"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-1 </w:t>
                  </w:r>
                </w:p>
              </w:tc>
              <w:tc>
                <w:tcPr>
                  <w:tcW w:w="244" w:type="pct"/>
                  <w:shd w:val="clear" w:color="auto" w:fill="auto"/>
                </w:tcPr>
                <w:p w14:paraId="35DED7CC"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-9 </w:t>
                  </w:r>
                </w:p>
              </w:tc>
              <w:tc>
                <w:tcPr>
                  <w:tcW w:w="277" w:type="pct"/>
                  <w:shd w:val="clear" w:color="auto" w:fill="auto"/>
                </w:tcPr>
                <w:p w14:paraId="41097916"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277" w:type="pct"/>
                  <w:shd w:val="clear" w:color="auto" w:fill="auto"/>
                </w:tcPr>
                <w:p w14:paraId="237721E0"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-4 </w:t>
                  </w:r>
                </w:p>
              </w:tc>
              <w:tc>
                <w:tcPr>
                  <w:tcW w:w="293" w:type="pct"/>
                  <w:shd w:val="clear" w:color="auto" w:fill="auto"/>
                </w:tcPr>
                <w:p w14:paraId="2C5B62E5"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315" w:type="pct"/>
                  <w:shd w:val="clear" w:color="auto" w:fill="auto"/>
                </w:tcPr>
                <w:p w14:paraId="48EDC0D6"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6 </w:t>
                  </w:r>
                </w:p>
              </w:tc>
            </w:tr>
            <w:tr w:rsidR="00247630" w:rsidRPr="00247630" w14:paraId="1840FF0A" w14:textId="77777777" w:rsidTr="0064034E">
              <w:trPr>
                <w:trHeight w:val="322"/>
              </w:trPr>
              <w:tc>
                <w:tcPr>
                  <w:tcW w:w="511" w:type="pct"/>
                  <w:shd w:val="clear" w:color="auto" w:fill="auto"/>
                </w:tcPr>
                <w:p w14:paraId="2C8BFE48"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4 </w:t>
                  </w:r>
                </w:p>
              </w:tc>
              <w:tc>
                <w:tcPr>
                  <w:tcW w:w="276" w:type="pct"/>
                  <w:shd w:val="clear" w:color="auto" w:fill="auto"/>
                </w:tcPr>
                <w:p w14:paraId="11A6C968"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 </w:t>
                  </w:r>
                </w:p>
              </w:tc>
              <w:tc>
                <w:tcPr>
                  <w:tcW w:w="277" w:type="pct"/>
                  <w:shd w:val="clear" w:color="auto" w:fill="auto"/>
                </w:tcPr>
                <w:p w14:paraId="46894591"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277" w:type="pct"/>
                  <w:shd w:val="clear" w:color="auto" w:fill="auto"/>
                </w:tcPr>
                <w:p w14:paraId="1B3E9AA7"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4 </w:t>
                  </w:r>
                </w:p>
              </w:tc>
              <w:tc>
                <w:tcPr>
                  <w:tcW w:w="277" w:type="pct"/>
                  <w:shd w:val="clear" w:color="auto" w:fill="auto"/>
                </w:tcPr>
                <w:p w14:paraId="4BBFBD60"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8 </w:t>
                  </w:r>
                </w:p>
              </w:tc>
              <w:tc>
                <w:tcPr>
                  <w:tcW w:w="310" w:type="pct"/>
                  <w:shd w:val="clear" w:color="auto" w:fill="auto"/>
                </w:tcPr>
                <w:p w14:paraId="15D0FB5F"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7 </w:t>
                  </w:r>
                </w:p>
              </w:tc>
              <w:tc>
                <w:tcPr>
                  <w:tcW w:w="244" w:type="pct"/>
                  <w:shd w:val="clear" w:color="auto" w:fill="auto"/>
                </w:tcPr>
                <w:p w14:paraId="0D4829C8"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5 </w:t>
                  </w:r>
                </w:p>
              </w:tc>
              <w:tc>
                <w:tcPr>
                  <w:tcW w:w="277" w:type="pct"/>
                  <w:shd w:val="clear" w:color="auto" w:fill="auto"/>
                </w:tcPr>
                <w:p w14:paraId="24778EF6"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 </w:t>
                  </w:r>
                </w:p>
              </w:tc>
              <w:tc>
                <w:tcPr>
                  <w:tcW w:w="281" w:type="pct"/>
                  <w:shd w:val="clear" w:color="auto" w:fill="auto"/>
                </w:tcPr>
                <w:p w14:paraId="19B43AC7"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277" w:type="pct"/>
                  <w:shd w:val="clear" w:color="auto" w:fill="auto"/>
                </w:tcPr>
                <w:p w14:paraId="323F9BBE"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6 </w:t>
                  </w:r>
                </w:p>
              </w:tc>
              <w:tc>
                <w:tcPr>
                  <w:tcW w:w="277" w:type="pct"/>
                  <w:shd w:val="clear" w:color="auto" w:fill="auto"/>
                </w:tcPr>
                <w:p w14:paraId="4D468B62"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0 </w:t>
                  </w:r>
                </w:p>
              </w:tc>
              <w:tc>
                <w:tcPr>
                  <w:tcW w:w="309" w:type="pct"/>
                  <w:shd w:val="clear" w:color="auto" w:fill="auto"/>
                </w:tcPr>
                <w:p w14:paraId="265E13C2"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7 </w:t>
                  </w:r>
                </w:p>
              </w:tc>
              <w:tc>
                <w:tcPr>
                  <w:tcW w:w="244" w:type="pct"/>
                  <w:shd w:val="clear" w:color="auto" w:fill="auto"/>
                </w:tcPr>
                <w:p w14:paraId="0228B533"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6 </w:t>
                  </w:r>
                </w:p>
              </w:tc>
              <w:tc>
                <w:tcPr>
                  <w:tcW w:w="277" w:type="pct"/>
                  <w:shd w:val="clear" w:color="auto" w:fill="auto"/>
                </w:tcPr>
                <w:p w14:paraId="6EBC1016"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11</w:t>
                  </w:r>
                </w:p>
              </w:tc>
              <w:tc>
                <w:tcPr>
                  <w:tcW w:w="277" w:type="pct"/>
                  <w:shd w:val="clear" w:color="auto" w:fill="auto"/>
                </w:tcPr>
                <w:p w14:paraId="3FC1FC6D"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293" w:type="pct"/>
                  <w:shd w:val="clear" w:color="auto" w:fill="auto"/>
                </w:tcPr>
                <w:p w14:paraId="0FFDC9AD"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0 </w:t>
                  </w:r>
                </w:p>
              </w:tc>
              <w:tc>
                <w:tcPr>
                  <w:tcW w:w="315" w:type="pct"/>
                  <w:shd w:val="clear" w:color="auto" w:fill="auto"/>
                </w:tcPr>
                <w:p w14:paraId="162EB0CA"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4 </w:t>
                  </w:r>
                </w:p>
              </w:tc>
            </w:tr>
            <w:tr w:rsidR="00247630" w:rsidRPr="00247630" w14:paraId="7BA96180" w14:textId="77777777" w:rsidTr="0064034E">
              <w:trPr>
                <w:trHeight w:val="338"/>
              </w:trPr>
              <w:tc>
                <w:tcPr>
                  <w:tcW w:w="511" w:type="pct"/>
                  <w:shd w:val="clear" w:color="auto" w:fill="auto"/>
                </w:tcPr>
                <w:p w14:paraId="1084EB51"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5 </w:t>
                  </w:r>
                </w:p>
              </w:tc>
              <w:tc>
                <w:tcPr>
                  <w:tcW w:w="276" w:type="pct"/>
                  <w:shd w:val="clear" w:color="auto" w:fill="auto"/>
                </w:tcPr>
                <w:p w14:paraId="56443D3E"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5 </w:t>
                  </w:r>
                </w:p>
              </w:tc>
              <w:tc>
                <w:tcPr>
                  <w:tcW w:w="277" w:type="pct"/>
                  <w:shd w:val="clear" w:color="auto" w:fill="auto"/>
                </w:tcPr>
                <w:p w14:paraId="12EE63EB"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277" w:type="pct"/>
                  <w:shd w:val="clear" w:color="auto" w:fill="auto"/>
                </w:tcPr>
                <w:p w14:paraId="5E7BF387"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-1 </w:t>
                  </w:r>
                </w:p>
              </w:tc>
              <w:tc>
                <w:tcPr>
                  <w:tcW w:w="277" w:type="pct"/>
                  <w:shd w:val="clear" w:color="auto" w:fill="auto"/>
                </w:tcPr>
                <w:p w14:paraId="543A74FB"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4 </w:t>
                  </w:r>
                </w:p>
              </w:tc>
              <w:tc>
                <w:tcPr>
                  <w:tcW w:w="310" w:type="pct"/>
                  <w:shd w:val="clear" w:color="auto" w:fill="auto"/>
                </w:tcPr>
                <w:p w14:paraId="61A6B373"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244" w:type="pct"/>
                  <w:shd w:val="clear" w:color="auto" w:fill="auto"/>
                </w:tcPr>
                <w:p w14:paraId="533F1CB1"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4 </w:t>
                  </w:r>
                </w:p>
              </w:tc>
              <w:tc>
                <w:tcPr>
                  <w:tcW w:w="277" w:type="pct"/>
                  <w:shd w:val="clear" w:color="auto" w:fill="auto"/>
                </w:tcPr>
                <w:p w14:paraId="373C8AF1"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281" w:type="pct"/>
                  <w:shd w:val="clear" w:color="auto" w:fill="auto"/>
                </w:tcPr>
                <w:p w14:paraId="28AB14D2"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4 </w:t>
                  </w:r>
                </w:p>
              </w:tc>
              <w:tc>
                <w:tcPr>
                  <w:tcW w:w="277" w:type="pct"/>
                  <w:shd w:val="clear" w:color="auto" w:fill="auto"/>
                </w:tcPr>
                <w:p w14:paraId="464A8AE4"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277" w:type="pct"/>
                  <w:shd w:val="clear" w:color="auto" w:fill="auto"/>
                </w:tcPr>
                <w:p w14:paraId="34BF150F"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-1 </w:t>
                  </w:r>
                </w:p>
              </w:tc>
              <w:tc>
                <w:tcPr>
                  <w:tcW w:w="309" w:type="pct"/>
                  <w:shd w:val="clear" w:color="auto" w:fill="auto"/>
                </w:tcPr>
                <w:p w14:paraId="2197BE30"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244" w:type="pct"/>
                  <w:shd w:val="clear" w:color="auto" w:fill="auto"/>
                </w:tcPr>
                <w:p w14:paraId="5567F3D4"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6 </w:t>
                  </w:r>
                </w:p>
              </w:tc>
              <w:tc>
                <w:tcPr>
                  <w:tcW w:w="277" w:type="pct"/>
                  <w:shd w:val="clear" w:color="auto" w:fill="auto"/>
                </w:tcPr>
                <w:p w14:paraId="1001F54B"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7 </w:t>
                  </w:r>
                </w:p>
              </w:tc>
              <w:tc>
                <w:tcPr>
                  <w:tcW w:w="277" w:type="pct"/>
                  <w:shd w:val="clear" w:color="auto" w:fill="auto"/>
                </w:tcPr>
                <w:p w14:paraId="362BF997"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0 </w:t>
                  </w:r>
                </w:p>
              </w:tc>
              <w:tc>
                <w:tcPr>
                  <w:tcW w:w="293" w:type="pct"/>
                  <w:shd w:val="clear" w:color="auto" w:fill="auto"/>
                </w:tcPr>
                <w:p w14:paraId="5012EA4D"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4 </w:t>
                  </w:r>
                </w:p>
              </w:tc>
              <w:tc>
                <w:tcPr>
                  <w:tcW w:w="315" w:type="pct"/>
                  <w:shd w:val="clear" w:color="auto" w:fill="auto"/>
                </w:tcPr>
                <w:p w14:paraId="00B35AA7"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6 </w:t>
                  </w:r>
                </w:p>
              </w:tc>
            </w:tr>
            <w:tr w:rsidR="00247630" w:rsidRPr="00247630" w14:paraId="28EEBB71" w14:textId="77777777" w:rsidTr="0064034E">
              <w:trPr>
                <w:trHeight w:val="322"/>
              </w:trPr>
              <w:tc>
                <w:tcPr>
                  <w:tcW w:w="511" w:type="pct"/>
                  <w:shd w:val="clear" w:color="auto" w:fill="auto"/>
                </w:tcPr>
                <w:p w14:paraId="2C0E6B7B"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6 </w:t>
                  </w:r>
                </w:p>
              </w:tc>
              <w:tc>
                <w:tcPr>
                  <w:tcW w:w="276" w:type="pct"/>
                  <w:shd w:val="clear" w:color="auto" w:fill="auto"/>
                </w:tcPr>
                <w:p w14:paraId="403E15FD"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-5 </w:t>
                  </w:r>
                </w:p>
              </w:tc>
              <w:tc>
                <w:tcPr>
                  <w:tcW w:w="277" w:type="pct"/>
                  <w:shd w:val="clear" w:color="auto" w:fill="auto"/>
                </w:tcPr>
                <w:p w14:paraId="28DE6F9E"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 </w:t>
                  </w:r>
                </w:p>
              </w:tc>
              <w:tc>
                <w:tcPr>
                  <w:tcW w:w="277" w:type="pct"/>
                  <w:shd w:val="clear" w:color="auto" w:fill="auto"/>
                </w:tcPr>
                <w:p w14:paraId="786CB8AB"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5 </w:t>
                  </w:r>
                </w:p>
              </w:tc>
              <w:tc>
                <w:tcPr>
                  <w:tcW w:w="277" w:type="pct"/>
                  <w:shd w:val="clear" w:color="auto" w:fill="auto"/>
                </w:tcPr>
                <w:p w14:paraId="7DF561C4"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310" w:type="pct"/>
                  <w:shd w:val="clear" w:color="auto" w:fill="auto"/>
                </w:tcPr>
                <w:p w14:paraId="49B4A0E7"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-5 </w:t>
                  </w:r>
                </w:p>
              </w:tc>
              <w:tc>
                <w:tcPr>
                  <w:tcW w:w="244" w:type="pct"/>
                  <w:shd w:val="clear" w:color="auto" w:fill="auto"/>
                </w:tcPr>
                <w:p w14:paraId="318D8BC5"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277" w:type="pct"/>
                  <w:shd w:val="clear" w:color="auto" w:fill="auto"/>
                </w:tcPr>
                <w:p w14:paraId="1E37D3D8"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-8 </w:t>
                  </w:r>
                </w:p>
              </w:tc>
              <w:tc>
                <w:tcPr>
                  <w:tcW w:w="281" w:type="pct"/>
                  <w:shd w:val="clear" w:color="auto" w:fill="auto"/>
                </w:tcPr>
                <w:p w14:paraId="5EC6BFB0"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4</w:t>
                  </w:r>
                </w:p>
              </w:tc>
              <w:tc>
                <w:tcPr>
                  <w:tcW w:w="277" w:type="pct"/>
                  <w:shd w:val="clear" w:color="auto" w:fill="auto"/>
                </w:tcPr>
                <w:p w14:paraId="09B4A1F3"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-3</w:t>
                  </w:r>
                </w:p>
              </w:tc>
              <w:tc>
                <w:tcPr>
                  <w:tcW w:w="277" w:type="pct"/>
                  <w:shd w:val="clear" w:color="auto" w:fill="auto"/>
                </w:tcPr>
                <w:p w14:paraId="71B5A70A"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0</w:t>
                  </w:r>
                </w:p>
              </w:tc>
              <w:tc>
                <w:tcPr>
                  <w:tcW w:w="309" w:type="pct"/>
                  <w:shd w:val="clear" w:color="auto" w:fill="auto"/>
                </w:tcPr>
                <w:p w14:paraId="60D61A93"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8 </w:t>
                  </w:r>
                </w:p>
              </w:tc>
              <w:tc>
                <w:tcPr>
                  <w:tcW w:w="244" w:type="pct"/>
                  <w:shd w:val="clear" w:color="auto" w:fill="auto"/>
                </w:tcPr>
                <w:p w14:paraId="10C661A1"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1 </w:t>
                  </w:r>
                </w:p>
              </w:tc>
              <w:tc>
                <w:tcPr>
                  <w:tcW w:w="277" w:type="pct"/>
                  <w:shd w:val="clear" w:color="auto" w:fill="auto"/>
                </w:tcPr>
                <w:p w14:paraId="259C2A5E"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-7 </w:t>
                  </w:r>
                </w:p>
              </w:tc>
              <w:tc>
                <w:tcPr>
                  <w:tcW w:w="277" w:type="pct"/>
                  <w:shd w:val="clear" w:color="auto" w:fill="auto"/>
                </w:tcPr>
                <w:p w14:paraId="7312198F"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1 </w:t>
                  </w:r>
                </w:p>
              </w:tc>
              <w:tc>
                <w:tcPr>
                  <w:tcW w:w="293" w:type="pct"/>
                  <w:shd w:val="clear" w:color="auto" w:fill="auto"/>
                </w:tcPr>
                <w:p w14:paraId="186B72BF"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-11</w:t>
                  </w:r>
                </w:p>
              </w:tc>
              <w:tc>
                <w:tcPr>
                  <w:tcW w:w="315" w:type="pct"/>
                  <w:shd w:val="clear" w:color="auto" w:fill="auto"/>
                </w:tcPr>
                <w:p w14:paraId="6D1DBD29"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r>
            <w:tr w:rsidR="00247630" w:rsidRPr="00247630" w14:paraId="45C8C944" w14:textId="77777777" w:rsidTr="0064034E">
              <w:trPr>
                <w:trHeight w:val="338"/>
              </w:trPr>
              <w:tc>
                <w:tcPr>
                  <w:tcW w:w="511" w:type="pct"/>
                  <w:shd w:val="clear" w:color="auto" w:fill="auto"/>
                </w:tcPr>
                <w:p w14:paraId="6999A71B"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7 </w:t>
                  </w:r>
                </w:p>
              </w:tc>
              <w:tc>
                <w:tcPr>
                  <w:tcW w:w="276" w:type="pct"/>
                  <w:shd w:val="clear" w:color="auto" w:fill="auto"/>
                </w:tcPr>
                <w:p w14:paraId="46AC9478"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5 </w:t>
                  </w:r>
                </w:p>
              </w:tc>
              <w:tc>
                <w:tcPr>
                  <w:tcW w:w="277" w:type="pct"/>
                  <w:shd w:val="clear" w:color="auto" w:fill="auto"/>
                </w:tcPr>
                <w:p w14:paraId="65C89B61"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7 </w:t>
                  </w:r>
                </w:p>
              </w:tc>
              <w:tc>
                <w:tcPr>
                  <w:tcW w:w="277" w:type="pct"/>
                  <w:shd w:val="clear" w:color="auto" w:fill="auto"/>
                </w:tcPr>
                <w:p w14:paraId="5BFDC5A2"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8 </w:t>
                  </w:r>
                </w:p>
              </w:tc>
              <w:tc>
                <w:tcPr>
                  <w:tcW w:w="277" w:type="pct"/>
                  <w:shd w:val="clear" w:color="auto" w:fill="auto"/>
                </w:tcPr>
                <w:p w14:paraId="3193B92F"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7 </w:t>
                  </w:r>
                </w:p>
              </w:tc>
              <w:tc>
                <w:tcPr>
                  <w:tcW w:w="310" w:type="pct"/>
                  <w:shd w:val="clear" w:color="auto" w:fill="auto"/>
                </w:tcPr>
                <w:p w14:paraId="0B34180B"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6 </w:t>
                  </w:r>
                </w:p>
              </w:tc>
              <w:tc>
                <w:tcPr>
                  <w:tcW w:w="244" w:type="pct"/>
                  <w:shd w:val="clear" w:color="auto" w:fill="auto"/>
                </w:tcPr>
                <w:p w14:paraId="688B1AE9"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7 </w:t>
                  </w:r>
                </w:p>
              </w:tc>
              <w:tc>
                <w:tcPr>
                  <w:tcW w:w="277" w:type="pct"/>
                  <w:shd w:val="clear" w:color="auto" w:fill="auto"/>
                </w:tcPr>
                <w:p w14:paraId="3B945056"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8 </w:t>
                  </w:r>
                </w:p>
              </w:tc>
              <w:tc>
                <w:tcPr>
                  <w:tcW w:w="281" w:type="pct"/>
                  <w:shd w:val="clear" w:color="auto" w:fill="auto"/>
                </w:tcPr>
                <w:p w14:paraId="43DAB81A"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7 </w:t>
                  </w:r>
                </w:p>
              </w:tc>
              <w:tc>
                <w:tcPr>
                  <w:tcW w:w="277" w:type="pct"/>
                  <w:shd w:val="clear" w:color="auto" w:fill="auto"/>
                </w:tcPr>
                <w:p w14:paraId="38D59483"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6 </w:t>
                  </w:r>
                </w:p>
              </w:tc>
              <w:tc>
                <w:tcPr>
                  <w:tcW w:w="277" w:type="pct"/>
                  <w:shd w:val="clear" w:color="auto" w:fill="auto"/>
                </w:tcPr>
                <w:p w14:paraId="74AF41F9"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11</w:t>
                  </w:r>
                </w:p>
              </w:tc>
              <w:tc>
                <w:tcPr>
                  <w:tcW w:w="309" w:type="pct"/>
                  <w:shd w:val="clear" w:color="auto" w:fill="auto"/>
                </w:tcPr>
                <w:p w14:paraId="0282EC3D"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5 </w:t>
                  </w:r>
                </w:p>
              </w:tc>
              <w:tc>
                <w:tcPr>
                  <w:tcW w:w="244" w:type="pct"/>
                  <w:shd w:val="clear" w:color="auto" w:fill="auto"/>
                </w:tcPr>
                <w:p w14:paraId="73ADA085"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9 </w:t>
                  </w:r>
                </w:p>
              </w:tc>
              <w:tc>
                <w:tcPr>
                  <w:tcW w:w="277" w:type="pct"/>
                  <w:shd w:val="clear" w:color="auto" w:fill="auto"/>
                </w:tcPr>
                <w:p w14:paraId="66F40FA5"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8 </w:t>
                  </w:r>
                </w:p>
              </w:tc>
              <w:tc>
                <w:tcPr>
                  <w:tcW w:w="277" w:type="pct"/>
                  <w:shd w:val="clear" w:color="auto" w:fill="auto"/>
                </w:tcPr>
                <w:p w14:paraId="3C090B20"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5 </w:t>
                  </w:r>
                </w:p>
              </w:tc>
              <w:tc>
                <w:tcPr>
                  <w:tcW w:w="293" w:type="pct"/>
                  <w:shd w:val="clear" w:color="auto" w:fill="auto"/>
                </w:tcPr>
                <w:p w14:paraId="41FCB0D4"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4 </w:t>
                  </w:r>
                </w:p>
              </w:tc>
              <w:tc>
                <w:tcPr>
                  <w:tcW w:w="315" w:type="pct"/>
                  <w:shd w:val="clear" w:color="auto" w:fill="auto"/>
                </w:tcPr>
                <w:p w14:paraId="16188591"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8 </w:t>
                  </w:r>
                </w:p>
              </w:tc>
            </w:tr>
            <w:tr w:rsidR="00247630" w:rsidRPr="00247630" w14:paraId="1F2EF2B4" w14:textId="77777777" w:rsidTr="0064034E">
              <w:trPr>
                <w:trHeight w:val="322"/>
              </w:trPr>
              <w:tc>
                <w:tcPr>
                  <w:tcW w:w="511" w:type="pct"/>
                  <w:shd w:val="clear" w:color="auto" w:fill="auto"/>
                </w:tcPr>
                <w:p w14:paraId="42DE1B62"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8 </w:t>
                  </w:r>
                </w:p>
              </w:tc>
              <w:tc>
                <w:tcPr>
                  <w:tcW w:w="276" w:type="pct"/>
                  <w:shd w:val="clear" w:color="auto" w:fill="auto"/>
                </w:tcPr>
                <w:p w14:paraId="5DCD44BC"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10 </w:t>
                  </w:r>
                </w:p>
              </w:tc>
              <w:tc>
                <w:tcPr>
                  <w:tcW w:w="277" w:type="pct"/>
                  <w:shd w:val="clear" w:color="auto" w:fill="auto"/>
                </w:tcPr>
                <w:p w14:paraId="26D2BABD"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5 </w:t>
                  </w:r>
                </w:p>
              </w:tc>
              <w:tc>
                <w:tcPr>
                  <w:tcW w:w="277" w:type="pct"/>
                  <w:shd w:val="clear" w:color="auto" w:fill="auto"/>
                </w:tcPr>
                <w:p w14:paraId="7D52A159"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8 </w:t>
                  </w:r>
                </w:p>
              </w:tc>
              <w:tc>
                <w:tcPr>
                  <w:tcW w:w="277" w:type="pct"/>
                  <w:shd w:val="clear" w:color="auto" w:fill="auto"/>
                </w:tcPr>
                <w:p w14:paraId="6604D87A"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9 </w:t>
                  </w:r>
                </w:p>
              </w:tc>
              <w:tc>
                <w:tcPr>
                  <w:tcW w:w="310" w:type="pct"/>
                  <w:shd w:val="clear" w:color="auto" w:fill="auto"/>
                </w:tcPr>
                <w:p w14:paraId="62F1B7FB"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-10 </w:t>
                  </w:r>
                </w:p>
              </w:tc>
              <w:tc>
                <w:tcPr>
                  <w:tcW w:w="244" w:type="pct"/>
                  <w:shd w:val="clear" w:color="auto" w:fill="auto"/>
                </w:tcPr>
                <w:p w14:paraId="6E2BF518"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 </w:t>
                  </w:r>
                </w:p>
              </w:tc>
              <w:tc>
                <w:tcPr>
                  <w:tcW w:w="277" w:type="pct"/>
                  <w:shd w:val="clear" w:color="auto" w:fill="auto"/>
                </w:tcPr>
                <w:p w14:paraId="27667C8D"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6 </w:t>
                  </w:r>
                </w:p>
              </w:tc>
              <w:tc>
                <w:tcPr>
                  <w:tcW w:w="281" w:type="pct"/>
                  <w:shd w:val="clear" w:color="auto" w:fill="auto"/>
                </w:tcPr>
                <w:p w14:paraId="21C4F72E"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 </w:t>
                  </w:r>
                </w:p>
              </w:tc>
              <w:tc>
                <w:tcPr>
                  <w:tcW w:w="277" w:type="pct"/>
                  <w:shd w:val="clear" w:color="auto" w:fill="auto"/>
                </w:tcPr>
                <w:p w14:paraId="1C4B5DE7"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12</w:t>
                  </w:r>
                </w:p>
              </w:tc>
              <w:tc>
                <w:tcPr>
                  <w:tcW w:w="277" w:type="pct"/>
                  <w:shd w:val="clear" w:color="auto" w:fill="auto"/>
                </w:tcPr>
                <w:p w14:paraId="125E379E"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309" w:type="pct"/>
                  <w:shd w:val="clear" w:color="auto" w:fill="auto"/>
                </w:tcPr>
                <w:p w14:paraId="438873ED"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6 </w:t>
                  </w:r>
                </w:p>
              </w:tc>
              <w:tc>
                <w:tcPr>
                  <w:tcW w:w="244" w:type="pct"/>
                  <w:shd w:val="clear" w:color="auto" w:fill="auto"/>
                </w:tcPr>
                <w:p w14:paraId="64D42888"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8 </w:t>
                  </w:r>
                </w:p>
              </w:tc>
              <w:tc>
                <w:tcPr>
                  <w:tcW w:w="277" w:type="pct"/>
                  <w:shd w:val="clear" w:color="auto" w:fill="auto"/>
                </w:tcPr>
                <w:p w14:paraId="3A23D6A7"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-9 </w:t>
                  </w:r>
                </w:p>
              </w:tc>
              <w:tc>
                <w:tcPr>
                  <w:tcW w:w="277" w:type="pct"/>
                  <w:shd w:val="clear" w:color="auto" w:fill="auto"/>
                </w:tcPr>
                <w:p w14:paraId="0BEE9811"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4 </w:t>
                  </w:r>
                </w:p>
              </w:tc>
              <w:tc>
                <w:tcPr>
                  <w:tcW w:w="293" w:type="pct"/>
                  <w:shd w:val="clear" w:color="auto" w:fill="auto"/>
                </w:tcPr>
                <w:p w14:paraId="5B4C7E05"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8 </w:t>
                  </w:r>
                </w:p>
              </w:tc>
              <w:tc>
                <w:tcPr>
                  <w:tcW w:w="315" w:type="pct"/>
                  <w:shd w:val="clear" w:color="auto" w:fill="auto"/>
                </w:tcPr>
                <w:p w14:paraId="208B6859"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-1 </w:t>
                  </w:r>
                </w:p>
              </w:tc>
            </w:tr>
            <w:tr w:rsidR="00247630" w:rsidRPr="00247630" w14:paraId="6094DB16" w14:textId="77777777" w:rsidTr="0064034E">
              <w:trPr>
                <w:trHeight w:val="338"/>
              </w:trPr>
              <w:tc>
                <w:tcPr>
                  <w:tcW w:w="511" w:type="pct"/>
                  <w:shd w:val="clear" w:color="auto" w:fill="auto"/>
                </w:tcPr>
                <w:p w14:paraId="6721AB18"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9</w:t>
                  </w:r>
                </w:p>
              </w:tc>
              <w:tc>
                <w:tcPr>
                  <w:tcW w:w="276" w:type="pct"/>
                  <w:shd w:val="clear" w:color="auto" w:fill="auto"/>
                </w:tcPr>
                <w:p w14:paraId="11ADB168"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4</w:t>
                  </w:r>
                </w:p>
              </w:tc>
              <w:tc>
                <w:tcPr>
                  <w:tcW w:w="277" w:type="pct"/>
                  <w:shd w:val="clear" w:color="auto" w:fill="auto"/>
                </w:tcPr>
                <w:p w14:paraId="4F7B95A8"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6</w:t>
                  </w:r>
                </w:p>
              </w:tc>
              <w:tc>
                <w:tcPr>
                  <w:tcW w:w="277" w:type="pct"/>
                  <w:shd w:val="clear" w:color="auto" w:fill="auto"/>
                </w:tcPr>
                <w:p w14:paraId="532934AF"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1</w:t>
                  </w:r>
                </w:p>
              </w:tc>
              <w:tc>
                <w:tcPr>
                  <w:tcW w:w="277" w:type="pct"/>
                  <w:shd w:val="clear" w:color="auto" w:fill="auto"/>
                </w:tcPr>
                <w:p w14:paraId="6ED6F191"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4</w:t>
                  </w:r>
                </w:p>
              </w:tc>
              <w:tc>
                <w:tcPr>
                  <w:tcW w:w="310" w:type="pct"/>
                  <w:shd w:val="clear" w:color="auto" w:fill="auto"/>
                </w:tcPr>
                <w:p w14:paraId="46FE3944"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2</w:t>
                  </w:r>
                </w:p>
              </w:tc>
              <w:tc>
                <w:tcPr>
                  <w:tcW w:w="244" w:type="pct"/>
                  <w:shd w:val="clear" w:color="auto" w:fill="auto"/>
                </w:tcPr>
                <w:p w14:paraId="21E7CDA1"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6</w:t>
                  </w:r>
                </w:p>
              </w:tc>
              <w:tc>
                <w:tcPr>
                  <w:tcW w:w="277" w:type="pct"/>
                  <w:shd w:val="clear" w:color="auto" w:fill="auto"/>
                </w:tcPr>
                <w:p w14:paraId="54C870DB"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5</w:t>
                  </w:r>
                </w:p>
              </w:tc>
              <w:tc>
                <w:tcPr>
                  <w:tcW w:w="281" w:type="pct"/>
                  <w:shd w:val="clear" w:color="auto" w:fill="auto"/>
                </w:tcPr>
                <w:p w14:paraId="289E5375"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4</w:t>
                  </w:r>
                </w:p>
              </w:tc>
              <w:tc>
                <w:tcPr>
                  <w:tcW w:w="277" w:type="pct"/>
                  <w:shd w:val="clear" w:color="auto" w:fill="auto"/>
                </w:tcPr>
                <w:p w14:paraId="5CF4776F"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7</w:t>
                  </w:r>
                </w:p>
              </w:tc>
              <w:tc>
                <w:tcPr>
                  <w:tcW w:w="277" w:type="pct"/>
                  <w:shd w:val="clear" w:color="auto" w:fill="auto"/>
                </w:tcPr>
                <w:p w14:paraId="2996C58D"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3</w:t>
                  </w:r>
                </w:p>
              </w:tc>
              <w:tc>
                <w:tcPr>
                  <w:tcW w:w="309" w:type="pct"/>
                  <w:shd w:val="clear" w:color="auto" w:fill="auto"/>
                </w:tcPr>
                <w:p w14:paraId="18257F1A"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2</w:t>
                  </w:r>
                </w:p>
              </w:tc>
              <w:tc>
                <w:tcPr>
                  <w:tcW w:w="244" w:type="pct"/>
                  <w:shd w:val="clear" w:color="auto" w:fill="auto"/>
                </w:tcPr>
                <w:p w14:paraId="7189C9DB"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3</w:t>
                  </w:r>
                </w:p>
              </w:tc>
              <w:tc>
                <w:tcPr>
                  <w:tcW w:w="277" w:type="pct"/>
                  <w:shd w:val="clear" w:color="auto" w:fill="auto"/>
                </w:tcPr>
                <w:p w14:paraId="4E11C65A"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5</w:t>
                  </w:r>
                </w:p>
              </w:tc>
              <w:tc>
                <w:tcPr>
                  <w:tcW w:w="277" w:type="pct"/>
                  <w:shd w:val="clear" w:color="auto" w:fill="auto"/>
                </w:tcPr>
                <w:p w14:paraId="1AF344D6"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3</w:t>
                  </w:r>
                </w:p>
              </w:tc>
              <w:tc>
                <w:tcPr>
                  <w:tcW w:w="293" w:type="pct"/>
                  <w:shd w:val="clear" w:color="auto" w:fill="auto"/>
                </w:tcPr>
                <w:p w14:paraId="01A48CEE"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4</w:t>
                  </w:r>
                </w:p>
              </w:tc>
              <w:tc>
                <w:tcPr>
                  <w:tcW w:w="315" w:type="pct"/>
                  <w:shd w:val="clear" w:color="auto" w:fill="auto"/>
                </w:tcPr>
                <w:p w14:paraId="20BF2901"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5</w:t>
                  </w:r>
                </w:p>
              </w:tc>
            </w:tr>
          </w:tbl>
          <w:p w14:paraId="49A5CA86" w14:textId="77777777" w:rsidR="00247630" w:rsidRPr="00247630" w:rsidRDefault="00247630" w:rsidP="00247630">
            <w:pPr>
              <w:spacing w:before="100" w:beforeAutospacing="1" w:after="100" w:afterAutospacing="1"/>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При двойных наблюдениях близких по значению линейных размеров среднюю квадратическую и остаточную систематическую погрешность результата измерения определяют в следующем порядке.</w:t>
            </w:r>
          </w:p>
          <w:p w14:paraId="78574BA5" w14:textId="77777777" w:rsidR="00247630" w:rsidRPr="00247630" w:rsidRDefault="00247630" w:rsidP="00247630">
            <w:pPr>
              <w:spacing w:before="100" w:beforeAutospacing="1" w:after="100" w:afterAutospacing="1"/>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1. Определяется разность </w:t>
            </w:r>
            <w:proofErr w:type="spellStart"/>
            <w:r w:rsidRPr="00247630">
              <w:rPr>
                <w:rFonts w:ascii="Times New Roman" w:eastAsia="Times New Roman" w:hAnsi="Times New Roman" w:cs="Times New Roman"/>
                <w:i/>
                <w:sz w:val="24"/>
                <w:szCs w:val="24"/>
                <w:lang w:val="en-US"/>
              </w:rPr>
              <w:t>d</w:t>
            </w:r>
            <w:r w:rsidRPr="00247630">
              <w:rPr>
                <w:rFonts w:ascii="Times New Roman" w:eastAsia="Times New Roman" w:hAnsi="Times New Roman" w:cs="Times New Roman"/>
                <w:i/>
                <w:sz w:val="24"/>
                <w:szCs w:val="24"/>
                <w:vertAlign w:val="subscript"/>
                <w:lang w:val="en-US"/>
              </w:rPr>
              <w:t>j</w:t>
            </w:r>
            <w:proofErr w:type="spellEnd"/>
            <w:r w:rsidRPr="00247630">
              <w:rPr>
                <w:rFonts w:ascii="Times New Roman" w:eastAsia="Times New Roman" w:hAnsi="Times New Roman" w:cs="Times New Roman"/>
                <w:sz w:val="24"/>
                <w:szCs w:val="24"/>
              </w:rPr>
              <w:t xml:space="preserve"> в каждой паре наблюдений:</w:t>
            </w:r>
          </w:p>
          <w:p w14:paraId="47FDF865" w14:textId="77777777" w:rsidR="00247630" w:rsidRPr="00247630" w:rsidRDefault="00247630" w:rsidP="00247630">
            <w:pPr>
              <w:spacing w:before="100" w:beforeAutospacing="1" w:after="100" w:afterAutospacing="1"/>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w:t>
            </w:r>
            <w:r w:rsidRPr="00247630">
              <w:rPr>
                <w:rFonts w:ascii="Times New Roman" w:eastAsia="Times New Roman" w:hAnsi="Times New Roman" w:cs="Times New Roman"/>
                <w:position w:val="-14"/>
                <w:sz w:val="24"/>
                <w:szCs w:val="24"/>
              </w:rPr>
              <w:object w:dxaOrig="1380" w:dyaOrig="380" w14:anchorId="52062320">
                <v:shape id="_x0000_i1034" type="#_x0000_t75" style="width:74.25pt;height:20.25pt" o:ole="">
                  <v:imagedata r:id="rId26" o:title=""/>
                </v:shape>
                <o:OLEObject Type="Embed" ProgID="Equation.3" ShapeID="_x0000_i1034" DrawAspect="Content" ObjectID="_1849956820" r:id="rId27"/>
              </w:object>
            </w:r>
            <w:r w:rsidRPr="00247630">
              <w:rPr>
                <w:rFonts w:ascii="Times New Roman" w:eastAsia="Times New Roman" w:hAnsi="Times New Roman" w:cs="Times New Roman"/>
                <w:sz w:val="24"/>
                <w:szCs w:val="24"/>
              </w:rPr>
              <w:t>  </w:t>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t xml:space="preserve"> (4)</w:t>
            </w:r>
          </w:p>
          <w:p w14:paraId="752F137A" w14:textId="77777777" w:rsidR="00247630" w:rsidRPr="00247630" w:rsidRDefault="00247630" w:rsidP="00247630">
            <w:pPr>
              <w:spacing w:before="100" w:beforeAutospacing="1" w:after="100" w:afterAutospacing="1"/>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где </w:t>
            </w:r>
            <w:proofErr w:type="spellStart"/>
            <w:r w:rsidRPr="00247630">
              <w:rPr>
                <w:rFonts w:ascii="Times New Roman" w:eastAsia="Times New Roman" w:hAnsi="Times New Roman" w:cs="Times New Roman"/>
                <w:i/>
                <w:sz w:val="24"/>
                <w:szCs w:val="24"/>
                <w:lang w:val="en-US"/>
              </w:rPr>
              <w:t>x</w:t>
            </w:r>
            <w:r w:rsidRPr="00247630">
              <w:rPr>
                <w:rFonts w:ascii="Times New Roman" w:eastAsia="Times New Roman" w:hAnsi="Times New Roman" w:cs="Times New Roman"/>
                <w:i/>
                <w:sz w:val="24"/>
                <w:szCs w:val="24"/>
                <w:vertAlign w:val="subscript"/>
                <w:lang w:val="en-US"/>
              </w:rPr>
              <w:t>j</w:t>
            </w:r>
            <w:proofErr w:type="spellEnd"/>
            <w:r w:rsidRPr="00247630">
              <w:rPr>
                <w:rFonts w:ascii="Times New Roman" w:eastAsia="Times New Roman" w:hAnsi="Times New Roman" w:cs="Times New Roman"/>
                <w:sz w:val="24"/>
                <w:szCs w:val="24"/>
                <w:vertAlign w:val="subscript"/>
              </w:rPr>
              <w:t>1</w:t>
            </w:r>
            <w:r w:rsidRPr="00247630">
              <w:rPr>
                <w:rFonts w:ascii="Times New Roman" w:eastAsia="Times New Roman" w:hAnsi="Times New Roman" w:cs="Times New Roman"/>
                <w:sz w:val="24"/>
                <w:szCs w:val="24"/>
              </w:rPr>
              <w:t xml:space="preserve">, </w:t>
            </w:r>
            <w:proofErr w:type="spellStart"/>
            <w:r w:rsidRPr="00247630">
              <w:rPr>
                <w:rFonts w:ascii="Times New Roman" w:eastAsia="Times New Roman" w:hAnsi="Times New Roman" w:cs="Times New Roman"/>
                <w:i/>
                <w:sz w:val="24"/>
                <w:szCs w:val="24"/>
                <w:lang w:val="en-US"/>
              </w:rPr>
              <w:t>x</w:t>
            </w:r>
            <w:r w:rsidRPr="00247630">
              <w:rPr>
                <w:rFonts w:ascii="Times New Roman" w:eastAsia="Times New Roman" w:hAnsi="Times New Roman" w:cs="Times New Roman"/>
                <w:i/>
                <w:sz w:val="24"/>
                <w:szCs w:val="24"/>
                <w:vertAlign w:val="subscript"/>
                <w:lang w:val="en-US"/>
              </w:rPr>
              <w:t>j</w:t>
            </w:r>
            <w:proofErr w:type="spellEnd"/>
            <w:r w:rsidRPr="00247630">
              <w:rPr>
                <w:rFonts w:ascii="Times New Roman" w:eastAsia="Times New Roman" w:hAnsi="Times New Roman" w:cs="Times New Roman"/>
                <w:sz w:val="24"/>
                <w:szCs w:val="24"/>
                <w:vertAlign w:val="subscript"/>
              </w:rPr>
              <w:t xml:space="preserve">2 </w:t>
            </w:r>
            <w:r w:rsidRPr="00247630">
              <w:rPr>
                <w:rFonts w:ascii="Times New Roman" w:eastAsia="Times New Roman" w:hAnsi="Times New Roman" w:cs="Times New Roman"/>
                <w:sz w:val="24"/>
                <w:szCs w:val="24"/>
              </w:rPr>
              <w:t xml:space="preserve">– результаты первого и второго наблюдений.  </w:t>
            </w:r>
          </w:p>
          <w:p w14:paraId="2A0B38E4" w14:textId="77777777" w:rsidR="00247630" w:rsidRPr="00247630" w:rsidRDefault="00247630" w:rsidP="00247630">
            <w:pPr>
              <w:spacing w:before="100" w:beforeAutospacing="1" w:after="100" w:afterAutospacing="1"/>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Результаты расчета сводятся в табл.3.</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p>
          <w:p w14:paraId="0B924930" w14:textId="77777777" w:rsidR="00247630" w:rsidRPr="00247630" w:rsidRDefault="00247630" w:rsidP="00247630">
            <w:pPr>
              <w:spacing w:before="100" w:beforeAutospacing="1" w:after="100" w:afterAutospacing="1"/>
              <w:ind w:left="540" w:firstLine="7740"/>
              <w:rPr>
                <w:rFonts w:ascii="Times New Roman" w:eastAsia="Times New Roman" w:hAnsi="Times New Roman" w:cs="Times New Roman"/>
                <w:sz w:val="24"/>
                <w:szCs w:val="24"/>
              </w:rPr>
            </w:pPr>
            <w:r w:rsidRPr="00247630">
              <w:rPr>
                <w:rFonts w:ascii="Times New Roman" w:eastAsia="Times New Roman" w:hAnsi="Times New Roman" w:cs="Times New Roman"/>
                <w:i/>
                <w:iCs/>
                <w:sz w:val="24"/>
                <w:szCs w:val="24"/>
              </w:rPr>
              <w:t>Таблица 3</w:t>
            </w:r>
            <w:r w:rsidRPr="00247630">
              <w:rPr>
                <w:rFonts w:ascii="Times New Roman" w:eastAsia="Times New Roman" w:hAnsi="Times New Roman" w:cs="Times New Roman"/>
                <w:i/>
                <w:iCs/>
                <w:sz w:val="24"/>
                <w:szCs w:val="24"/>
              </w:rPr>
              <w:tab/>
            </w:r>
            <w:r w:rsidRPr="00247630">
              <w:rPr>
                <w:rFonts w:ascii="Times New Roman" w:eastAsia="Times New Roman" w:hAnsi="Times New Roman" w:cs="Times New Roman"/>
                <w:i/>
                <w:iCs/>
                <w:sz w:val="24"/>
                <w:szCs w:val="24"/>
              </w:rPr>
              <w:tab/>
            </w:r>
            <w:r w:rsidRPr="00247630">
              <w:rPr>
                <w:rFonts w:ascii="Times New Roman" w:eastAsia="Times New Roman" w:hAnsi="Times New Roman" w:cs="Times New Roman"/>
                <w:i/>
                <w:iCs/>
                <w:sz w:val="24"/>
                <w:szCs w:val="24"/>
              </w:rPr>
              <w:tab/>
            </w:r>
            <w:r w:rsidRPr="00247630">
              <w:rPr>
                <w:rFonts w:ascii="Times New Roman" w:eastAsia="Times New Roman" w:hAnsi="Times New Roman" w:cs="Times New Roman"/>
                <w:i/>
                <w:iCs/>
                <w:sz w:val="24"/>
                <w:szCs w:val="24"/>
              </w:rPr>
              <w:tab/>
            </w:r>
            <w:r w:rsidRPr="00247630">
              <w:rPr>
                <w:rFonts w:ascii="Times New Roman" w:eastAsia="Times New Roman" w:hAnsi="Times New Roman" w:cs="Times New Roman"/>
                <w:sz w:val="24"/>
                <w:szCs w:val="24"/>
              </w:rPr>
              <w:t>Пример наблюдений и последовательность обработки результатов</w:t>
            </w:r>
          </w:p>
          <w:tbl>
            <w:tblPr>
              <w:tblW w:w="9447" w:type="dxa"/>
              <w:tblInd w:w="46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487"/>
              <w:gridCol w:w="779"/>
              <w:gridCol w:w="881"/>
              <w:gridCol w:w="2170"/>
              <w:gridCol w:w="781"/>
              <w:gridCol w:w="2569"/>
              <w:gridCol w:w="780"/>
            </w:tblGrid>
            <w:tr w:rsidR="00247630" w:rsidRPr="00247630" w14:paraId="70CC576F" w14:textId="77777777" w:rsidTr="0064034E">
              <w:tc>
                <w:tcPr>
                  <w:tcW w:w="580" w:type="pct"/>
                  <w:vMerge w:val="restart"/>
                  <w:shd w:val="clear" w:color="auto" w:fill="auto"/>
                </w:tcPr>
                <w:p w14:paraId="060E7F6C"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пар наблюдений</w:t>
                  </w:r>
                </w:p>
              </w:tc>
              <w:tc>
                <w:tcPr>
                  <w:tcW w:w="948" w:type="pct"/>
                  <w:gridSpan w:val="2"/>
                  <w:shd w:val="clear" w:color="auto" w:fill="auto"/>
                </w:tcPr>
                <w:p w14:paraId="753B028F" w14:textId="77777777" w:rsidR="00247630" w:rsidRPr="00247630" w:rsidRDefault="00247630" w:rsidP="00367033">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Результат </w:t>
                  </w:r>
                </w:p>
                <w:p w14:paraId="73DE2E38" w14:textId="77777777" w:rsidR="00247630" w:rsidRPr="00247630" w:rsidRDefault="00247630" w:rsidP="00367033">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наблюдения </w:t>
                  </w:r>
                </w:p>
                <w:p w14:paraId="2DA0075E" w14:textId="77777777" w:rsidR="00247630" w:rsidRPr="00247630" w:rsidRDefault="00247630" w:rsidP="00367033">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в точке </w:t>
                  </w:r>
                </w:p>
              </w:tc>
              <w:tc>
                <w:tcPr>
                  <w:tcW w:w="1183" w:type="pct"/>
                  <w:vMerge w:val="restart"/>
                  <w:shd w:val="clear" w:color="auto" w:fill="auto"/>
                </w:tcPr>
                <w:p w14:paraId="6F475FB6"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p>
                <w:p w14:paraId="202FBCA9"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lang w:val="en-US"/>
                    </w:rPr>
                  </w:pPr>
                  <w:r w:rsidRPr="00247630">
                    <w:rPr>
                      <w:rFonts w:ascii="Times New Roman" w:eastAsia="Times New Roman" w:hAnsi="Times New Roman" w:cs="Times New Roman"/>
                      <w:position w:val="-14"/>
                      <w:sz w:val="24"/>
                      <w:szCs w:val="24"/>
                      <w:lang w:val="en-US"/>
                    </w:rPr>
                    <w:object w:dxaOrig="1380" w:dyaOrig="380" w14:anchorId="507E7424">
                      <v:shape id="_x0000_i1035" type="#_x0000_t75" style="width:76.5pt;height:20.25pt" o:ole="">
                        <v:imagedata r:id="rId28" o:title=""/>
                      </v:shape>
                      <o:OLEObject Type="Embed" ProgID="Equation.3" ShapeID="_x0000_i1035" DrawAspect="Content" ObjectID="_1849956821" r:id="rId29"/>
                    </w:object>
                  </w:r>
                </w:p>
              </w:tc>
              <w:tc>
                <w:tcPr>
                  <w:tcW w:w="448" w:type="pct"/>
                  <w:vMerge w:val="restart"/>
                  <w:shd w:val="clear" w:color="auto" w:fill="auto"/>
                </w:tcPr>
                <w:p w14:paraId="62655677"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i/>
                      <w:sz w:val="24"/>
                      <w:szCs w:val="24"/>
                    </w:rPr>
                  </w:pPr>
                </w:p>
                <w:p w14:paraId="64B30079"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vertAlign w:val="subscript"/>
                      <w:lang w:val="en-US"/>
                    </w:rPr>
                  </w:pPr>
                  <w:r w:rsidRPr="00247630">
                    <w:rPr>
                      <w:rFonts w:ascii="Times New Roman" w:eastAsia="Times New Roman" w:hAnsi="Times New Roman" w:cs="Times New Roman"/>
                      <w:i/>
                      <w:sz w:val="24"/>
                      <w:szCs w:val="24"/>
                      <w:lang w:val="en-US"/>
                    </w:rPr>
                    <w:t>d</w:t>
                  </w:r>
                  <w:r w:rsidRPr="00247630">
                    <w:rPr>
                      <w:rFonts w:ascii="Times New Roman" w:eastAsia="Times New Roman" w:hAnsi="Times New Roman" w:cs="Times New Roman"/>
                      <w:sz w:val="24"/>
                      <w:szCs w:val="24"/>
                      <w:vertAlign w:val="superscript"/>
                      <w:lang w:val="en-US"/>
                    </w:rPr>
                    <w:t>2</w:t>
                  </w:r>
                  <w:r w:rsidRPr="00247630">
                    <w:rPr>
                      <w:rFonts w:ascii="Times New Roman" w:eastAsia="Times New Roman" w:hAnsi="Times New Roman" w:cs="Times New Roman"/>
                      <w:i/>
                      <w:sz w:val="24"/>
                      <w:szCs w:val="24"/>
                      <w:vertAlign w:val="subscript"/>
                      <w:lang w:val="en-US"/>
                    </w:rPr>
                    <w:t>j</w:t>
                  </w:r>
                </w:p>
              </w:tc>
              <w:tc>
                <w:tcPr>
                  <w:tcW w:w="1394" w:type="pct"/>
                  <w:vMerge w:val="restart"/>
                  <w:shd w:val="clear" w:color="auto" w:fill="auto"/>
                </w:tcPr>
                <w:p w14:paraId="42261BB7"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p>
                <w:p w14:paraId="4B021BB0"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lang w:val="en-US"/>
                    </w:rPr>
                  </w:pPr>
                  <w:r w:rsidRPr="00247630">
                    <w:rPr>
                      <w:rFonts w:ascii="Times New Roman" w:eastAsia="Times New Roman" w:hAnsi="Times New Roman" w:cs="Times New Roman"/>
                      <w:position w:val="-14"/>
                      <w:sz w:val="24"/>
                      <w:szCs w:val="24"/>
                      <w:lang w:val="en-US"/>
                    </w:rPr>
                    <w:object w:dxaOrig="1700" w:dyaOrig="380" w14:anchorId="1E3A6A0A">
                      <v:shape id="_x0000_i1036" type="#_x0000_t75" style="width:94.5pt;height:21pt" o:ole="">
                        <v:imagedata r:id="rId30" o:title=""/>
                      </v:shape>
                      <o:OLEObject Type="Embed" ProgID="Equation.3" ShapeID="_x0000_i1036" DrawAspect="Content" ObjectID="_1849956822" r:id="rId31"/>
                    </w:object>
                  </w:r>
                </w:p>
              </w:tc>
              <w:tc>
                <w:tcPr>
                  <w:tcW w:w="448" w:type="pct"/>
                  <w:vMerge w:val="restart"/>
                  <w:shd w:val="clear" w:color="auto" w:fill="auto"/>
                </w:tcPr>
                <w:p w14:paraId="2AED1178"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i/>
                      <w:sz w:val="24"/>
                      <w:szCs w:val="24"/>
                    </w:rPr>
                  </w:pPr>
                  <w:r w:rsidRPr="00247630">
                    <w:rPr>
                      <w:rFonts w:ascii="Times New Roman" w:eastAsia="Times New Roman" w:hAnsi="Times New Roman" w:cs="Times New Roman"/>
                      <w:i/>
                      <w:sz w:val="24"/>
                      <w:szCs w:val="24"/>
                    </w:rPr>
                    <w:t xml:space="preserve"> </w:t>
                  </w:r>
                </w:p>
                <w:p w14:paraId="63C3FCF6"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vertAlign w:val="superscript"/>
                    </w:rPr>
                  </w:pPr>
                  <w:r w:rsidRPr="00247630">
                    <w:rPr>
                      <w:rFonts w:ascii="Times New Roman" w:eastAsia="Times New Roman" w:hAnsi="Times New Roman" w:cs="Times New Roman"/>
                      <w:sz w:val="24"/>
                      <w:szCs w:val="24"/>
                    </w:rPr>
                    <w:t>(</w:t>
                  </w:r>
                  <w:proofErr w:type="spellStart"/>
                  <w:r w:rsidRPr="00247630">
                    <w:rPr>
                      <w:rFonts w:ascii="Times New Roman" w:eastAsia="Times New Roman" w:hAnsi="Times New Roman" w:cs="Times New Roman"/>
                      <w:sz w:val="24"/>
                      <w:szCs w:val="24"/>
                      <w:lang w:val="en-US"/>
                    </w:rPr>
                    <w:t>d</w:t>
                  </w:r>
                  <w:r w:rsidRPr="00247630">
                    <w:rPr>
                      <w:rFonts w:ascii="Times New Roman" w:eastAsia="Times New Roman" w:hAnsi="Times New Roman" w:cs="Times New Roman"/>
                      <w:sz w:val="24"/>
                      <w:szCs w:val="24"/>
                      <w:vertAlign w:val="subscript"/>
                      <w:lang w:val="en-US"/>
                    </w:rPr>
                    <w:t>j</w:t>
                  </w:r>
                  <w:proofErr w:type="spellEnd"/>
                  <w:r w:rsidRPr="00247630">
                    <w:rPr>
                      <w:rFonts w:ascii="Times New Roman" w:eastAsia="Times New Roman" w:hAnsi="Times New Roman" w:cs="Times New Roman"/>
                      <w:sz w:val="24"/>
                      <w:szCs w:val="24"/>
                    </w:rPr>
                    <w:t>')</w:t>
                  </w:r>
                  <w:r w:rsidRPr="00247630">
                    <w:rPr>
                      <w:rFonts w:ascii="Times New Roman" w:eastAsia="Times New Roman" w:hAnsi="Times New Roman" w:cs="Times New Roman"/>
                      <w:sz w:val="24"/>
                      <w:szCs w:val="24"/>
                      <w:vertAlign w:val="superscript"/>
                    </w:rPr>
                    <w:t>2</w:t>
                  </w:r>
                </w:p>
              </w:tc>
            </w:tr>
            <w:tr w:rsidR="00247630" w:rsidRPr="00247630" w14:paraId="34E96E60" w14:textId="77777777" w:rsidTr="0064034E">
              <w:tc>
                <w:tcPr>
                  <w:tcW w:w="580" w:type="pct"/>
                  <w:vMerge/>
                  <w:shd w:val="clear" w:color="auto" w:fill="auto"/>
                </w:tcPr>
                <w:p w14:paraId="6A433701" w14:textId="77777777" w:rsidR="00247630" w:rsidRPr="00247630" w:rsidRDefault="00247630" w:rsidP="00367033">
                  <w:pPr>
                    <w:framePr w:hSpace="180" w:wrap="around" w:vAnchor="text" w:hAnchor="margin" w:x="216" w:y="161"/>
                    <w:spacing w:after="0" w:line="240" w:lineRule="auto"/>
                    <w:rPr>
                      <w:rFonts w:ascii="Times New Roman" w:eastAsia="Times New Roman" w:hAnsi="Times New Roman" w:cs="Times New Roman"/>
                      <w:sz w:val="24"/>
                      <w:szCs w:val="24"/>
                    </w:rPr>
                  </w:pPr>
                </w:p>
              </w:tc>
              <w:tc>
                <w:tcPr>
                  <w:tcW w:w="447" w:type="pct"/>
                  <w:shd w:val="clear" w:color="auto" w:fill="auto"/>
                </w:tcPr>
                <w:p w14:paraId="2FA220F8" w14:textId="77777777" w:rsidR="00247630" w:rsidRPr="00247630" w:rsidRDefault="00247630" w:rsidP="00367033">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1 </w:t>
                  </w:r>
                </w:p>
              </w:tc>
              <w:tc>
                <w:tcPr>
                  <w:tcW w:w="501" w:type="pct"/>
                  <w:shd w:val="clear" w:color="auto" w:fill="auto"/>
                </w:tcPr>
                <w:p w14:paraId="79D78A61" w14:textId="77777777" w:rsidR="00247630" w:rsidRPr="00247630" w:rsidRDefault="00247630" w:rsidP="00367033">
                  <w:pPr>
                    <w:framePr w:hSpace="180" w:wrap="around" w:vAnchor="text" w:hAnchor="margin" w:x="216" w:y="161"/>
                    <w:spacing w:after="0"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 </w:t>
                  </w:r>
                </w:p>
              </w:tc>
              <w:tc>
                <w:tcPr>
                  <w:tcW w:w="1183" w:type="pct"/>
                  <w:vMerge/>
                  <w:shd w:val="clear" w:color="auto" w:fill="auto"/>
                </w:tcPr>
                <w:p w14:paraId="5CE4A598" w14:textId="77777777" w:rsidR="00247630" w:rsidRPr="00247630" w:rsidRDefault="00247630" w:rsidP="00367033">
                  <w:pPr>
                    <w:framePr w:hSpace="180" w:wrap="around" w:vAnchor="text" w:hAnchor="margin" w:x="216" w:y="161"/>
                    <w:spacing w:after="0" w:line="240" w:lineRule="auto"/>
                    <w:rPr>
                      <w:rFonts w:ascii="Times New Roman" w:eastAsia="Times New Roman" w:hAnsi="Times New Roman" w:cs="Times New Roman"/>
                      <w:sz w:val="24"/>
                      <w:szCs w:val="24"/>
                    </w:rPr>
                  </w:pPr>
                </w:p>
              </w:tc>
              <w:tc>
                <w:tcPr>
                  <w:tcW w:w="448" w:type="pct"/>
                  <w:vMerge/>
                  <w:shd w:val="clear" w:color="auto" w:fill="auto"/>
                </w:tcPr>
                <w:p w14:paraId="4AB1A9E2" w14:textId="77777777" w:rsidR="00247630" w:rsidRPr="00247630" w:rsidRDefault="00247630" w:rsidP="00367033">
                  <w:pPr>
                    <w:framePr w:hSpace="180" w:wrap="around" w:vAnchor="text" w:hAnchor="margin" w:x="216" w:y="161"/>
                    <w:spacing w:after="0" w:line="240" w:lineRule="auto"/>
                    <w:rPr>
                      <w:rFonts w:ascii="Times New Roman" w:eastAsia="Times New Roman" w:hAnsi="Times New Roman" w:cs="Times New Roman"/>
                      <w:sz w:val="24"/>
                      <w:szCs w:val="24"/>
                    </w:rPr>
                  </w:pPr>
                </w:p>
              </w:tc>
              <w:tc>
                <w:tcPr>
                  <w:tcW w:w="1394" w:type="pct"/>
                  <w:vMerge/>
                  <w:shd w:val="clear" w:color="auto" w:fill="auto"/>
                </w:tcPr>
                <w:p w14:paraId="1CCF31FF" w14:textId="77777777" w:rsidR="00247630" w:rsidRPr="00247630" w:rsidRDefault="00247630" w:rsidP="00367033">
                  <w:pPr>
                    <w:framePr w:hSpace="180" w:wrap="around" w:vAnchor="text" w:hAnchor="margin" w:x="216" w:y="161"/>
                    <w:spacing w:after="0" w:line="240" w:lineRule="auto"/>
                    <w:rPr>
                      <w:rFonts w:ascii="Times New Roman" w:eastAsia="Times New Roman" w:hAnsi="Times New Roman" w:cs="Times New Roman"/>
                      <w:sz w:val="24"/>
                      <w:szCs w:val="24"/>
                    </w:rPr>
                  </w:pPr>
                </w:p>
              </w:tc>
              <w:tc>
                <w:tcPr>
                  <w:tcW w:w="448" w:type="pct"/>
                  <w:vMerge/>
                  <w:shd w:val="clear" w:color="auto" w:fill="auto"/>
                </w:tcPr>
                <w:p w14:paraId="53BDD6E2" w14:textId="77777777" w:rsidR="00247630" w:rsidRPr="00247630" w:rsidRDefault="00247630" w:rsidP="00367033">
                  <w:pPr>
                    <w:framePr w:hSpace="180" w:wrap="around" w:vAnchor="text" w:hAnchor="margin" w:x="216" w:y="161"/>
                    <w:spacing w:after="0" w:line="240" w:lineRule="auto"/>
                    <w:rPr>
                      <w:rFonts w:ascii="Times New Roman" w:eastAsia="Times New Roman" w:hAnsi="Times New Roman" w:cs="Times New Roman"/>
                      <w:sz w:val="24"/>
                      <w:szCs w:val="24"/>
                    </w:rPr>
                  </w:pPr>
                </w:p>
              </w:tc>
            </w:tr>
            <w:tr w:rsidR="00247630" w:rsidRPr="00247630" w14:paraId="3BB730DF" w14:textId="77777777" w:rsidTr="0064034E">
              <w:trPr>
                <w:trHeight w:val="240"/>
              </w:trPr>
              <w:tc>
                <w:tcPr>
                  <w:tcW w:w="580" w:type="pct"/>
                  <w:shd w:val="clear" w:color="auto" w:fill="auto"/>
                </w:tcPr>
                <w:p w14:paraId="7A3C1D48"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1 </w:t>
                  </w:r>
                </w:p>
              </w:tc>
              <w:tc>
                <w:tcPr>
                  <w:tcW w:w="447" w:type="pct"/>
                  <w:shd w:val="clear" w:color="auto" w:fill="auto"/>
                </w:tcPr>
                <w:p w14:paraId="6F3C4D23"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-5 </w:t>
                  </w:r>
                </w:p>
              </w:tc>
              <w:tc>
                <w:tcPr>
                  <w:tcW w:w="501" w:type="pct"/>
                  <w:shd w:val="clear" w:color="auto" w:fill="auto"/>
                </w:tcPr>
                <w:p w14:paraId="77682CD3"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-7 </w:t>
                  </w:r>
                </w:p>
              </w:tc>
              <w:tc>
                <w:tcPr>
                  <w:tcW w:w="1183" w:type="pct"/>
                  <w:shd w:val="clear" w:color="auto" w:fill="auto"/>
                </w:tcPr>
                <w:p w14:paraId="728C9741"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 </w:t>
                  </w:r>
                </w:p>
              </w:tc>
              <w:tc>
                <w:tcPr>
                  <w:tcW w:w="448" w:type="pct"/>
                  <w:shd w:val="clear" w:color="auto" w:fill="auto"/>
                </w:tcPr>
                <w:p w14:paraId="16939B84"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4 </w:t>
                  </w:r>
                </w:p>
              </w:tc>
              <w:tc>
                <w:tcPr>
                  <w:tcW w:w="1394" w:type="pct"/>
                  <w:shd w:val="clear" w:color="auto" w:fill="auto"/>
                </w:tcPr>
                <w:p w14:paraId="37C1D705"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1.6 </w:t>
                  </w:r>
                </w:p>
              </w:tc>
              <w:tc>
                <w:tcPr>
                  <w:tcW w:w="448" w:type="pct"/>
                  <w:shd w:val="clear" w:color="auto" w:fill="auto"/>
                </w:tcPr>
                <w:p w14:paraId="226299E8"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2.56</w:t>
                  </w:r>
                </w:p>
              </w:tc>
            </w:tr>
            <w:tr w:rsidR="00247630" w:rsidRPr="00247630" w14:paraId="03AE67E5" w14:textId="77777777" w:rsidTr="0064034E">
              <w:trPr>
                <w:trHeight w:val="240"/>
              </w:trPr>
              <w:tc>
                <w:tcPr>
                  <w:tcW w:w="580" w:type="pct"/>
                  <w:shd w:val="clear" w:color="auto" w:fill="auto"/>
                </w:tcPr>
                <w:p w14:paraId="7DDAC1CF"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 </w:t>
                  </w:r>
                </w:p>
              </w:tc>
              <w:tc>
                <w:tcPr>
                  <w:tcW w:w="447" w:type="pct"/>
                  <w:shd w:val="clear" w:color="auto" w:fill="auto"/>
                </w:tcPr>
                <w:p w14:paraId="4C4A2A7E"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501" w:type="pct"/>
                  <w:shd w:val="clear" w:color="auto" w:fill="auto"/>
                </w:tcPr>
                <w:p w14:paraId="544D0D32"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0 </w:t>
                  </w:r>
                </w:p>
              </w:tc>
              <w:tc>
                <w:tcPr>
                  <w:tcW w:w="1183" w:type="pct"/>
                  <w:shd w:val="clear" w:color="auto" w:fill="auto"/>
                </w:tcPr>
                <w:p w14:paraId="2B0026CF"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448" w:type="pct"/>
                  <w:shd w:val="clear" w:color="auto" w:fill="auto"/>
                </w:tcPr>
                <w:p w14:paraId="3FDD9F67"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9 </w:t>
                  </w:r>
                </w:p>
              </w:tc>
              <w:tc>
                <w:tcPr>
                  <w:tcW w:w="1394" w:type="pct"/>
                  <w:shd w:val="clear" w:color="auto" w:fill="auto"/>
                </w:tcPr>
                <w:p w14:paraId="343901D8"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2.6 </w:t>
                  </w:r>
                </w:p>
              </w:tc>
              <w:tc>
                <w:tcPr>
                  <w:tcW w:w="448" w:type="pct"/>
                  <w:shd w:val="clear" w:color="auto" w:fill="auto"/>
                </w:tcPr>
                <w:p w14:paraId="0A0883A1"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6.76</w:t>
                  </w:r>
                </w:p>
              </w:tc>
            </w:tr>
            <w:tr w:rsidR="00247630" w:rsidRPr="00247630" w14:paraId="219B7B6D" w14:textId="77777777" w:rsidTr="0064034E">
              <w:trPr>
                <w:trHeight w:val="240"/>
              </w:trPr>
              <w:tc>
                <w:tcPr>
                  <w:tcW w:w="580" w:type="pct"/>
                  <w:shd w:val="clear" w:color="auto" w:fill="auto"/>
                </w:tcPr>
                <w:p w14:paraId="54D47CB4"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447" w:type="pct"/>
                  <w:shd w:val="clear" w:color="auto" w:fill="auto"/>
                </w:tcPr>
                <w:p w14:paraId="76C0EE4A"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-7 </w:t>
                  </w:r>
                </w:p>
              </w:tc>
              <w:tc>
                <w:tcPr>
                  <w:tcW w:w="501" w:type="pct"/>
                  <w:shd w:val="clear" w:color="auto" w:fill="auto"/>
                </w:tcPr>
                <w:p w14:paraId="6282721C"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-6 </w:t>
                  </w:r>
                </w:p>
              </w:tc>
              <w:tc>
                <w:tcPr>
                  <w:tcW w:w="1183" w:type="pct"/>
                  <w:shd w:val="clear" w:color="auto" w:fill="auto"/>
                </w:tcPr>
                <w:p w14:paraId="4160854C"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-1 </w:t>
                  </w:r>
                </w:p>
              </w:tc>
              <w:tc>
                <w:tcPr>
                  <w:tcW w:w="448" w:type="pct"/>
                  <w:shd w:val="clear" w:color="auto" w:fill="auto"/>
                </w:tcPr>
                <w:p w14:paraId="2EE68861"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1 </w:t>
                  </w:r>
                </w:p>
              </w:tc>
              <w:tc>
                <w:tcPr>
                  <w:tcW w:w="1394" w:type="pct"/>
                  <w:shd w:val="clear" w:color="auto" w:fill="auto"/>
                </w:tcPr>
                <w:p w14:paraId="5D0ACDEC"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-1.4 </w:t>
                  </w:r>
                </w:p>
              </w:tc>
              <w:tc>
                <w:tcPr>
                  <w:tcW w:w="448" w:type="pct"/>
                  <w:shd w:val="clear" w:color="auto" w:fill="auto"/>
                </w:tcPr>
                <w:p w14:paraId="028ACB07"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1.96</w:t>
                  </w:r>
                </w:p>
              </w:tc>
            </w:tr>
            <w:tr w:rsidR="00247630" w:rsidRPr="00247630" w14:paraId="7E7CA194" w14:textId="77777777" w:rsidTr="0064034E">
              <w:trPr>
                <w:trHeight w:val="240"/>
              </w:trPr>
              <w:tc>
                <w:tcPr>
                  <w:tcW w:w="580" w:type="pct"/>
                  <w:shd w:val="clear" w:color="auto" w:fill="auto"/>
                </w:tcPr>
                <w:p w14:paraId="64DABAB2"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4 </w:t>
                  </w:r>
                </w:p>
              </w:tc>
              <w:tc>
                <w:tcPr>
                  <w:tcW w:w="447" w:type="pct"/>
                  <w:shd w:val="clear" w:color="auto" w:fill="auto"/>
                </w:tcPr>
                <w:p w14:paraId="3639350D"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0 </w:t>
                  </w:r>
                </w:p>
              </w:tc>
              <w:tc>
                <w:tcPr>
                  <w:tcW w:w="501" w:type="pct"/>
                  <w:shd w:val="clear" w:color="auto" w:fill="auto"/>
                </w:tcPr>
                <w:p w14:paraId="4BB50D43"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 </w:t>
                  </w:r>
                </w:p>
              </w:tc>
              <w:tc>
                <w:tcPr>
                  <w:tcW w:w="1183" w:type="pct"/>
                  <w:shd w:val="clear" w:color="auto" w:fill="auto"/>
                </w:tcPr>
                <w:p w14:paraId="7BCA9F80"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 </w:t>
                  </w:r>
                </w:p>
              </w:tc>
              <w:tc>
                <w:tcPr>
                  <w:tcW w:w="448" w:type="pct"/>
                  <w:shd w:val="clear" w:color="auto" w:fill="auto"/>
                </w:tcPr>
                <w:p w14:paraId="2755DB60"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4 </w:t>
                  </w:r>
                </w:p>
              </w:tc>
              <w:tc>
                <w:tcPr>
                  <w:tcW w:w="1394" w:type="pct"/>
                  <w:shd w:val="clear" w:color="auto" w:fill="auto"/>
                </w:tcPr>
                <w:p w14:paraId="23CDBEAE"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-2.4 </w:t>
                  </w:r>
                </w:p>
              </w:tc>
              <w:tc>
                <w:tcPr>
                  <w:tcW w:w="448" w:type="pct"/>
                  <w:shd w:val="clear" w:color="auto" w:fill="auto"/>
                </w:tcPr>
                <w:p w14:paraId="2718D3A8"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5.76</w:t>
                  </w:r>
                </w:p>
              </w:tc>
            </w:tr>
            <w:tr w:rsidR="00247630" w:rsidRPr="00247630" w14:paraId="7B586F01" w14:textId="77777777" w:rsidTr="0064034E">
              <w:trPr>
                <w:trHeight w:val="240"/>
              </w:trPr>
              <w:tc>
                <w:tcPr>
                  <w:tcW w:w="580" w:type="pct"/>
                  <w:shd w:val="clear" w:color="auto" w:fill="auto"/>
                </w:tcPr>
                <w:p w14:paraId="0E4FAAE5"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5 </w:t>
                  </w:r>
                </w:p>
              </w:tc>
              <w:tc>
                <w:tcPr>
                  <w:tcW w:w="447" w:type="pct"/>
                  <w:shd w:val="clear" w:color="auto" w:fill="auto"/>
                </w:tcPr>
                <w:p w14:paraId="215BDE0C"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4 </w:t>
                  </w:r>
                </w:p>
              </w:tc>
              <w:tc>
                <w:tcPr>
                  <w:tcW w:w="501" w:type="pct"/>
                  <w:shd w:val="clear" w:color="auto" w:fill="auto"/>
                </w:tcPr>
                <w:p w14:paraId="5C623771"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6 </w:t>
                  </w:r>
                </w:p>
              </w:tc>
              <w:tc>
                <w:tcPr>
                  <w:tcW w:w="1183" w:type="pct"/>
                  <w:shd w:val="clear" w:color="auto" w:fill="auto"/>
                </w:tcPr>
                <w:p w14:paraId="3EF5D606"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 </w:t>
                  </w:r>
                </w:p>
              </w:tc>
              <w:tc>
                <w:tcPr>
                  <w:tcW w:w="448" w:type="pct"/>
                  <w:shd w:val="clear" w:color="auto" w:fill="auto"/>
                </w:tcPr>
                <w:p w14:paraId="78207433"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4 </w:t>
                  </w:r>
                </w:p>
              </w:tc>
              <w:tc>
                <w:tcPr>
                  <w:tcW w:w="1394" w:type="pct"/>
                  <w:shd w:val="clear" w:color="auto" w:fill="auto"/>
                </w:tcPr>
                <w:p w14:paraId="1016C86F"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-2.4 </w:t>
                  </w:r>
                </w:p>
              </w:tc>
              <w:tc>
                <w:tcPr>
                  <w:tcW w:w="448" w:type="pct"/>
                  <w:shd w:val="clear" w:color="auto" w:fill="auto"/>
                </w:tcPr>
                <w:p w14:paraId="55140032"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5.76</w:t>
                  </w:r>
                </w:p>
              </w:tc>
            </w:tr>
            <w:tr w:rsidR="00247630" w:rsidRPr="00247630" w14:paraId="74B04923" w14:textId="77777777" w:rsidTr="0064034E">
              <w:trPr>
                <w:trHeight w:val="240"/>
              </w:trPr>
              <w:tc>
                <w:tcPr>
                  <w:tcW w:w="580" w:type="pct"/>
                  <w:shd w:val="clear" w:color="auto" w:fill="auto"/>
                </w:tcPr>
                <w:p w14:paraId="0AA76856"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6</w:t>
                  </w:r>
                </w:p>
              </w:tc>
              <w:tc>
                <w:tcPr>
                  <w:tcW w:w="447" w:type="pct"/>
                  <w:shd w:val="clear" w:color="auto" w:fill="auto"/>
                </w:tcPr>
                <w:p w14:paraId="535A5F2B"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7</w:t>
                  </w:r>
                </w:p>
              </w:tc>
              <w:tc>
                <w:tcPr>
                  <w:tcW w:w="501" w:type="pct"/>
                  <w:shd w:val="clear" w:color="auto" w:fill="auto"/>
                </w:tcPr>
                <w:p w14:paraId="4D01C9BD"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8</w:t>
                  </w:r>
                </w:p>
              </w:tc>
              <w:tc>
                <w:tcPr>
                  <w:tcW w:w="1183" w:type="pct"/>
                  <w:shd w:val="clear" w:color="auto" w:fill="auto"/>
                </w:tcPr>
                <w:p w14:paraId="58A53EAF"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-1</w:t>
                  </w:r>
                </w:p>
              </w:tc>
              <w:tc>
                <w:tcPr>
                  <w:tcW w:w="448" w:type="pct"/>
                  <w:shd w:val="clear" w:color="auto" w:fill="auto"/>
                </w:tcPr>
                <w:p w14:paraId="5662B669"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1</w:t>
                  </w:r>
                </w:p>
              </w:tc>
              <w:tc>
                <w:tcPr>
                  <w:tcW w:w="1394" w:type="pct"/>
                  <w:shd w:val="clear" w:color="auto" w:fill="auto"/>
                </w:tcPr>
                <w:p w14:paraId="23FCB722"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-1.4</w:t>
                  </w:r>
                </w:p>
              </w:tc>
              <w:tc>
                <w:tcPr>
                  <w:tcW w:w="448" w:type="pct"/>
                  <w:shd w:val="clear" w:color="auto" w:fill="auto"/>
                </w:tcPr>
                <w:p w14:paraId="310A56CA"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1.96</w:t>
                  </w:r>
                </w:p>
              </w:tc>
            </w:tr>
            <w:tr w:rsidR="00247630" w:rsidRPr="00247630" w14:paraId="67A3BC0A" w14:textId="77777777" w:rsidTr="0064034E">
              <w:trPr>
                <w:trHeight w:val="240"/>
              </w:trPr>
              <w:tc>
                <w:tcPr>
                  <w:tcW w:w="580" w:type="pct"/>
                  <w:shd w:val="clear" w:color="auto" w:fill="auto"/>
                </w:tcPr>
                <w:p w14:paraId="29F2C80A"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7 </w:t>
                  </w:r>
                </w:p>
              </w:tc>
              <w:tc>
                <w:tcPr>
                  <w:tcW w:w="447" w:type="pct"/>
                  <w:shd w:val="clear" w:color="auto" w:fill="auto"/>
                </w:tcPr>
                <w:p w14:paraId="61F0F914"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-8 </w:t>
                  </w:r>
                </w:p>
              </w:tc>
              <w:tc>
                <w:tcPr>
                  <w:tcW w:w="501" w:type="pct"/>
                  <w:shd w:val="clear" w:color="auto" w:fill="auto"/>
                </w:tcPr>
                <w:p w14:paraId="74905F1C"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-10 </w:t>
                  </w:r>
                </w:p>
              </w:tc>
              <w:tc>
                <w:tcPr>
                  <w:tcW w:w="1183" w:type="pct"/>
                  <w:shd w:val="clear" w:color="auto" w:fill="auto"/>
                </w:tcPr>
                <w:p w14:paraId="619DB61F"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 </w:t>
                  </w:r>
                </w:p>
              </w:tc>
              <w:tc>
                <w:tcPr>
                  <w:tcW w:w="448" w:type="pct"/>
                  <w:shd w:val="clear" w:color="auto" w:fill="auto"/>
                </w:tcPr>
                <w:p w14:paraId="7A60B453"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4 </w:t>
                  </w:r>
                </w:p>
              </w:tc>
              <w:tc>
                <w:tcPr>
                  <w:tcW w:w="1394" w:type="pct"/>
                  <w:shd w:val="clear" w:color="auto" w:fill="auto"/>
                </w:tcPr>
                <w:p w14:paraId="6AF2D806"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1.6 </w:t>
                  </w:r>
                </w:p>
              </w:tc>
              <w:tc>
                <w:tcPr>
                  <w:tcW w:w="448" w:type="pct"/>
                  <w:shd w:val="clear" w:color="auto" w:fill="auto"/>
                </w:tcPr>
                <w:p w14:paraId="01565266"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2.56</w:t>
                  </w:r>
                </w:p>
              </w:tc>
            </w:tr>
            <w:tr w:rsidR="00247630" w:rsidRPr="00247630" w14:paraId="05744BA3" w14:textId="77777777" w:rsidTr="0064034E">
              <w:trPr>
                <w:trHeight w:val="240"/>
              </w:trPr>
              <w:tc>
                <w:tcPr>
                  <w:tcW w:w="580" w:type="pct"/>
                  <w:shd w:val="clear" w:color="auto" w:fill="auto"/>
                </w:tcPr>
                <w:p w14:paraId="0F71B330"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8 </w:t>
                  </w:r>
                </w:p>
              </w:tc>
              <w:tc>
                <w:tcPr>
                  <w:tcW w:w="447" w:type="pct"/>
                  <w:shd w:val="clear" w:color="auto" w:fill="auto"/>
                </w:tcPr>
                <w:p w14:paraId="17F3F86E"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 </w:t>
                  </w:r>
                </w:p>
              </w:tc>
              <w:tc>
                <w:tcPr>
                  <w:tcW w:w="501" w:type="pct"/>
                  <w:shd w:val="clear" w:color="auto" w:fill="auto"/>
                </w:tcPr>
                <w:p w14:paraId="058E4C16"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0 </w:t>
                  </w:r>
                </w:p>
              </w:tc>
              <w:tc>
                <w:tcPr>
                  <w:tcW w:w="1183" w:type="pct"/>
                  <w:shd w:val="clear" w:color="auto" w:fill="auto"/>
                </w:tcPr>
                <w:p w14:paraId="3F099D57"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 </w:t>
                  </w:r>
                </w:p>
              </w:tc>
              <w:tc>
                <w:tcPr>
                  <w:tcW w:w="448" w:type="pct"/>
                  <w:shd w:val="clear" w:color="auto" w:fill="auto"/>
                </w:tcPr>
                <w:p w14:paraId="6EE5F908"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4 </w:t>
                  </w:r>
                </w:p>
              </w:tc>
              <w:tc>
                <w:tcPr>
                  <w:tcW w:w="1394" w:type="pct"/>
                  <w:shd w:val="clear" w:color="auto" w:fill="auto"/>
                </w:tcPr>
                <w:p w14:paraId="078F8D5D"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1.6 </w:t>
                  </w:r>
                </w:p>
              </w:tc>
              <w:tc>
                <w:tcPr>
                  <w:tcW w:w="448" w:type="pct"/>
                  <w:shd w:val="clear" w:color="auto" w:fill="auto"/>
                </w:tcPr>
                <w:p w14:paraId="292EDA2A"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2.56</w:t>
                  </w:r>
                </w:p>
              </w:tc>
            </w:tr>
            <w:tr w:rsidR="00247630" w:rsidRPr="00247630" w14:paraId="44DE4C14" w14:textId="77777777" w:rsidTr="0064034E">
              <w:trPr>
                <w:trHeight w:val="240"/>
              </w:trPr>
              <w:tc>
                <w:tcPr>
                  <w:tcW w:w="580" w:type="pct"/>
                  <w:shd w:val="clear" w:color="auto" w:fill="auto"/>
                </w:tcPr>
                <w:p w14:paraId="59865F8A" w14:textId="77777777" w:rsidR="00247630" w:rsidRPr="00247630" w:rsidRDefault="00247630" w:rsidP="00367033">
                  <w:pPr>
                    <w:framePr w:hSpace="180" w:wrap="around" w:vAnchor="text" w:hAnchor="margin" w:x="216" w:y="161"/>
                    <w:spacing w:after="0" w:line="240" w:lineRule="auto"/>
                    <w:rPr>
                      <w:rFonts w:ascii="Times New Roman" w:eastAsia="Times New Roman" w:hAnsi="Times New Roman" w:cs="Times New Roman"/>
                      <w:sz w:val="24"/>
                      <w:szCs w:val="24"/>
                    </w:rPr>
                  </w:pPr>
                </w:p>
              </w:tc>
              <w:tc>
                <w:tcPr>
                  <w:tcW w:w="447" w:type="pct"/>
                  <w:shd w:val="clear" w:color="auto" w:fill="auto"/>
                </w:tcPr>
                <w:p w14:paraId="130C1B3C" w14:textId="77777777" w:rsidR="00247630" w:rsidRPr="00247630" w:rsidRDefault="00247630" w:rsidP="00367033">
                  <w:pPr>
                    <w:framePr w:hSpace="180" w:wrap="around" w:vAnchor="text" w:hAnchor="margin" w:x="216" w:y="161"/>
                    <w:spacing w:after="0" w:line="240" w:lineRule="auto"/>
                    <w:rPr>
                      <w:rFonts w:ascii="Times New Roman" w:eastAsia="Times New Roman" w:hAnsi="Times New Roman" w:cs="Times New Roman"/>
                      <w:sz w:val="24"/>
                      <w:szCs w:val="24"/>
                    </w:rPr>
                  </w:pPr>
                </w:p>
              </w:tc>
              <w:tc>
                <w:tcPr>
                  <w:tcW w:w="501" w:type="pct"/>
                  <w:shd w:val="clear" w:color="auto" w:fill="auto"/>
                </w:tcPr>
                <w:p w14:paraId="527D8810" w14:textId="77777777" w:rsidR="00247630" w:rsidRPr="00247630" w:rsidRDefault="00247630" w:rsidP="00367033">
                  <w:pPr>
                    <w:framePr w:hSpace="180" w:wrap="around" w:vAnchor="text" w:hAnchor="margin" w:x="216" w:y="161"/>
                    <w:spacing w:after="0" w:line="240" w:lineRule="auto"/>
                    <w:rPr>
                      <w:rFonts w:ascii="Times New Roman" w:eastAsia="Times New Roman" w:hAnsi="Times New Roman" w:cs="Times New Roman"/>
                      <w:sz w:val="24"/>
                      <w:szCs w:val="24"/>
                    </w:rPr>
                  </w:pPr>
                </w:p>
              </w:tc>
              <w:tc>
                <w:tcPr>
                  <w:tcW w:w="1183" w:type="pct"/>
                  <w:shd w:val="clear" w:color="auto" w:fill="auto"/>
                </w:tcPr>
                <w:p w14:paraId="34D9C1A7"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 </w:t>
                  </w:r>
                </w:p>
              </w:tc>
              <w:tc>
                <w:tcPr>
                  <w:tcW w:w="448" w:type="pct"/>
                  <w:shd w:val="clear" w:color="auto" w:fill="auto"/>
                </w:tcPr>
                <w:p w14:paraId="20E6F677"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31 </w:t>
                  </w:r>
                </w:p>
              </w:tc>
              <w:tc>
                <w:tcPr>
                  <w:tcW w:w="1394" w:type="pct"/>
                  <w:shd w:val="clear" w:color="auto" w:fill="auto"/>
                </w:tcPr>
                <w:p w14:paraId="578A020E"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0 </w:t>
                  </w:r>
                </w:p>
              </w:tc>
              <w:tc>
                <w:tcPr>
                  <w:tcW w:w="448" w:type="pct"/>
                  <w:shd w:val="clear" w:color="auto" w:fill="auto"/>
                </w:tcPr>
                <w:p w14:paraId="647DB038" w14:textId="77777777" w:rsidR="00247630" w:rsidRPr="00247630" w:rsidRDefault="00247630" w:rsidP="00367033">
                  <w:pPr>
                    <w:framePr w:hSpace="180" w:wrap="around" w:vAnchor="text" w:hAnchor="margin" w:x="216" w:y="161"/>
                    <w:spacing w:before="100" w:beforeAutospacing="1" w:after="100" w:afterAutospacing="1" w:line="240" w:lineRule="auto"/>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29.9 </w:t>
                  </w:r>
                </w:p>
              </w:tc>
            </w:tr>
          </w:tbl>
          <w:p w14:paraId="1F197F26" w14:textId="77777777" w:rsidR="00247630" w:rsidRPr="00247630" w:rsidRDefault="00247630" w:rsidP="00247630">
            <w:pPr>
              <w:spacing w:before="100" w:beforeAutospacing="1" w:after="100" w:afterAutospacing="1"/>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2. Вычисляется остаточная систематическая погрешность наблюдений:</w:t>
            </w:r>
          </w:p>
          <w:p w14:paraId="302F8D27" w14:textId="77777777" w:rsidR="00247630" w:rsidRPr="00247630" w:rsidRDefault="00247630" w:rsidP="00247630">
            <w:pPr>
              <w:spacing w:before="100" w:beforeAutospacing="1" w:after="100" w:afterAutospacing="1"/>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w:t>
            </w:r>
            <w:r w:rsidRPr="00247630">
              <w:rPr>
                <w:rFonts w:ascii="Times New Roman" w:eastAsia="Times New Roman" w:hAnsi="Times New Roman" w:cs="Times New Roman"/>
                <w:position w:val="-24"/>
                <w:sz w:val="24"/>
                <w:szCs w:val="24"/>
              </w:rPr>
              <w:object w:dxaOrig="1600" w:dyaOrig="999" w14:anchorId="4202B6C2">
                <v:shape id="_x0000_i1037" type="#_x0000_t75" style="width:87pt;height:54pt" o:ole="">
                  <v:imagedata r:id="rId32" o:title=""/>
                </v:shape>
                <o:OLEObject Type="Embed" ProgID="Equation.3" ShapeID="_x0000_i1037" DrawAspect="Content" ObjectID="_1849956823" r:id="rId33"/>
              </w:object>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t xml:space="preserve"> (5)</w:t>
            </w:r>
          </w:p>
          <w:p w14:paraId="2B46DB6C" w14:textId="77777777" w:rsidR="00247630" w:rsidRPr="00247630" w:rsidRDefault="00247630" w:rsidP="00247630">
            <w:pPr>
              <w:spacing w:before="100" w:beforeAutospacing="1" w:after="100" w:afterAutospacing="1"/>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где </w:t>
            </w:r>
            <w:r w:rsidRPr="00247630">
              <w:rPr>
                <w:rFonts w:ascii="Times New Roman" w:eastAsia="Times New Roman" w:hAnsi="Times New Roman" w:cs="Times New Roman"/>
                <w:position w:val="-30"/>
                <w:sz w:val="24"/>
                <w:szCs w:val="24"/>
              </w:rPr>
              <w:object w:dxaOrig="600" w:dyaOrig="700" w14:anchorId="7D2A01FF">
                <v:shape id="_x0000_i1038" type="#_x0000_t75" style="width:25.5pt;height:30pt" o:ole="">
                  <v:imagedata r:id="rId34" o:title=""/>
                </v:shape>
                <o:OLEObject Type="Embed" ProgID="Equation.3" ShapeID="_x0000_i1038" DrawAspect="Content" ObjectID="_1849956824" r:id="rId35"/>
              </w:object>
            </w:r>
            <w:r w:rsidRPr="00247630">
              <w:rPr>
                <w:rFonts w:ascii="Times New Roman" w:eastAsia="Times New Roman" w:hAnsi="Times New Roman" w:cs="Times New Roman"/>
                <w:sz w:val="24"/>
                <w:szCs w:val="24"/>
              </w:rPr>
              <w:t xml:space="preserve">– сумма по графе 4 в табл.3; </w:t>
            </w:r>
            <w:r w:rsidRPr="00247630">
              <w:rPr>
                <w:rFonts w:ascii="Times New Roman" w:eastAsia="Times New Roman" w:hAnsi="Times New Roman" w:cs="Times New Roman"/>
                <w:position w:val="-24"/>
                <w:sz w:val="24"/>
                <w:szCs w:val="24"/>
              </w:rPr>
              <w:object w:dxaOrig="920" w:dyaOrig="620" w14:anchorId="4F9B8574">
                <v:shape id="_x0000_i1039" type="#_x0000_t75" style="width:37.5pt;height:25.5pt" o:ole="">
                  <v:imagedata r:id="rId36" o:title=""/>
                </v:shape>
                <o:OLEObject Type="Embed" ProgID="Equation.3" ShapeID="_x0000_i1039" DrawAspect="Content" ObjectID="_1849956825" r:id="rId37"/>
              </w:object>
            </w:r>
            <w:r w:rsidRPr="00247630">
              <w:rPr>
                <w:rFonts w:ascii="Times New Roman" w:eastAsia="Times New Roman" w:hAnsi="Times New Roman" w:cs="Times New Roman"/>
                <w:sz w:val="24"/>
                <w:szCs w:val="24"/>
              </w:rPr>
              <w:t xml:space="preserve">– число пар наблюдений. </w:t>
            </w:r>
          </w:p>
          <w:p w14:paraId="585C984C" w14:textId="77777777" w:rsidR="00247630" w:rsidRPr="00247630" w:rsidRDefault="00247630" w:rsidP="00247630">
            <w:pPr>
              <w:spacing w:before="100" w:beforeAutospacing="1" w:after="100" w:afterAutospacing="1"/>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3. Определяется значимость систематической погрешности измерений:</w:t>
            </w:r>
          </w:p>
          <w:p w14:paraId="734B822F" w14:textId="77777777" w:rsidR="00247630" w:rsidRPr="00247630" w:rsidRDefault="00247630" w:rsidP="00247630">
            <w:pPr>
              <w:spacing w:before="100" w:beforeAutospacing="1" w:after="100" w:afterAutospacing="1"/>
              <w:jc w:val="center"/>
              <w:rPr>
                <w:rFonts w:ascii="Times New Roman" w:eastAsia="Times New Roman" w:hAnsi="Times New Roman" w:cs="Times New Roman"/>
                <w:sz w:val="24"/>
                <w:szCs w:val="24"/>
              </w:rPr>
            </w:pPr>
            <w:r w:rsidRPr="00247630">
              <w:rPr>
                <w:rFonts w:ascii="Times New Roman" w:eastAsia="Times New Roman" w:hAnsi="Times New Roman" w:cs="Times New Roman"/>
                <w:position w:val="-32"/>
                <w:sz w:val="24"/>
                <w:szCs w:val="24"/>
              </w:rPr>
              <w:object w:dxaOrig="1939" w:dyaOrig="760" w14:anchorId="1C5B89AF">
                <v:shape id="_x0000_i1040" type="#_x0000_t75" style="width:106.5pt;height:41.25pt" o:ole="">
                  <v:imagedata r:id="rId38" o:title=""/>
                </v:shape>
                <o:OLEObject Type="Embed" ProgID="Equation.3" ShapeID="_x0000_i1040" DrawAspect="Content" ObjectID="_1849956826" r:id="rId39"/>
              </w:object>
            </w:r>
            <w:r w:rsidRPr="00247630">
              <w:rPr>
                <w:rFonts w:ascii="Times New Roman" w:eastAsia="Times New Roman" w:hAnsi="Times New Roman" w:cs="Times New Roman"/>
                <w:sz w:val="24"/>
                <w:szCs w:val="24"/>
              </w:rPr>
              <w:t>,</w:t>
            </w:r>
            <w:r w:rsidRPr="00247630">
              <w:rPr>
                <w:rFonts w:ascii="Times New Roman" w:eastAsia="Times New Roman" w:hAnsi="Times New Roman" w:cs="Times New Roman"/>
                <w:sz w:val="24"/>
                <w:szCs w:val="24"/>
              </w:rPr>
              <w:tab/>
              <w:t xml:space="preserve"> </w:t>
            </w:r>
            <w:r w:rsidRPr="00247630">
              <w:rPr>
                <w:rFonts w:ascii="Times New Roman" w:eastAsia="Times New Roman" w:hAnsi="Times New Roman" w:cs="Times New Roman"/>
                <w:sz w:val="24"/>
                <w:szCs w:val="24"/>
              </w:rPr>
              <w:tab/>
              <w:t>(6)</w:t>
            </w:r>
          </w:p>
          <w:p w14:paraId="32CE3877" w14:textId="77777777" w:rsidR="00247630" w:rsidRPr="00247630" w:rsidRDefault="00247630" w:rsidP="00247630">
            <w:pPr>
              <w:spacing w:before="100" w:beforeAutospacing="1" w:after="100" w:afterAutospacing="1"/>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lastRenderedPageBreak/>
              <w:t>4. Определяется разность в каждой паре наблюдений:</w:t>
            </w:r>
          </w:p>
          <w:p w14:paraId="2C58FC95" w14:textId="77777777" w:rsidR="00247630" w:rsidRPr="00247630" w:rsidRDefault="00247630" w:rsidP="00247630">
            <w:pPr>
              <w:spacing w:before="100" w:beforeAutospacing="1" w:after="100" w:afterAutospacing="1"/>
              <w:jc w:val="center"/>
              <w:rPr>
                <w:rFonts w:ascii="Times New Roman" w:eastAsia="Times New Roman" w:hAnsi="Times New Roman" w:cs="Times New Roman"/>
                <w:sz w:val="24"/>
                <w:szCs w:val="24"/>
              </w:rPr>
            </w:pPr>
            <w:r w:rsidRPr="00247630">
              <w:rPr>
                <w:rFonts w:ascii="Times New Roman" w:eastAsia="Times New Roman" w:hAnsi="Times New Roman" w:cs="Times New Roman"/>
                <w:position w:val="-14"/>
                <w:sz w:val="24"/>
                <w:szCs w:val="24"/>
                <w:lang w:val="en-US"/>
              </w:rPr>
              <w:object w:dxaOrig="1700" w:dyaOrig="380" w14:anchorId="7EBDD08B">
                <v:shape id="_x0000_i1041" type="#_x0000_t75" style="width:99pt;height:22.5pt" o:ole="">
                  <v:imagedata r:id="rId30" o:title=""/>
                </v:shape>
                <o:OLEObject Type="Embed" ProgID="Equation.3" ShapeID="_x0000_i1041" DrawAspect="Content" ObjectID="_1849956827" r:id="rId40"/>
              </w:object>
            </w:r>
            <w:r w:rsidRPr="00247630">
              <w:rPr>
                <w:rFonts w:ascii="Times New Roman" w:eastAsia="Times New Roman" w:hAnsi="Times New Roman" w:cs="Times New Roman"/>
                <w:sz w:val="24"/>
                <w:szCs w:val="24"/>
              </w:rPr>
              <w:t>.</w:t>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t xml:space="preserve"> (7)</w:t>
            </w:r>
          </w:p>
          <w:p w14:paraId="6CDEA150" w14:textId="77777777" w:rsidR="00247630" w:rsidRPr="00247630" w:rsidRDefault="00247630" w:rsidP="00247630">
            <w:pPr>
              <w:spacing w:before="100" w:beforeAutospacing="1" w:after="100" w:afterAutospacing="1"/>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5. Выполняется проверка правильности вычислений:</w:t>
            </w:r>
          </w:p>
          <w:p w14:paraId="33DF7B51" w14:textId="77777777" w:rsidR="00247630" w:rsidRPr="00247630" w:rsidRDefault="00247630" w:rsidP="00247630">
            <w:pPr>
              <w:spacing w:before="100" w:beforeAutospacing="1" w:after="100" w:afterAutospacing="1"/>
              <w:jc w:val="center"/>
              <w:rPr>
                <w:rFonts w:ascii="Times New Roman" w:eastAsia="Times New Roman" w:hAnsi="Times New Roman" w:cs="Times New Roman"/>
                <w:sz w:val="24"/>
                <w:szCs w:val="24"/>
              </w:rPr>
            </w:pPr>
            <w:r w:rsidRPr="00247630">
              <w:rPr>
                <w:rFonts w:ascii="Times New Roman" w:eastAsia="Times New Roman" w:hAnsi="Times New Roman" w:cs="Times New Roman"/>
                <w:noProof/>
                <w:sz w:val="24"/>
                <w:szCs w:val="24"/>
              </w:rPr>
              <w:drawing>
                <wp:inline distT="0" distB="0" distL="0" distR="0" wp14:anchorId="52F659C2" wp14:editId="4FDE4BA8">
                  <wp:extent cx="114300" cy="200025"/>
                  <wp:effectExtent l="0" t="0" r="0" b="9525"/>
                  <wp:docPr id="2" name="Рисунок 2" descr="Image8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Image8451"/>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14300" cy="200025"/>
                          </a:xfrm>
                          <a:prstGeom prst="rect">
                            <a:avLst/>
                          </a:prstGeom>
                          <a:noFill/>
                          <a:ln>
                            <a:noFill/>
                          </a:ln>
                        </pic:spPr>
                      </pic:pic>
                    </a:graphicData>
                  </a:graphic>
                </wp:inline>
              </w:drawing>
            </w:r>
            <w:r w:rsidRPr="00247630">
              <w:rPr>
                <w:rFonts w:ascii="Times New Roman" w:eastAsia="Times New Roman" w:hAnsi="Times New Roman" w:cs="Times New Roman"/>
                <w:sz w:val="24"/>
                <w:szCs w:val="24"/>
              </w:rPr>
              <w:t> </w:t>
            </w:r>
            <w:r w:rsidRPr="00247630">
              <w:rPr>
                <w:rFonts w:ascii="Times New Roman" w:eastAsia="Times New Roman" w:hAnsi="Times New Roman" w:cs="Times New Roman"/>
                <w:position w:val="-30"/>
                <w:sz w:val="24"/>
                <w:szCs w:val="24"/>
              </w:rPr>
              <w:object w:dxaOrig="2600" w:dyaOrig="700" w14:anchorId="1E094041">
                <v:shape id="_x0000_i1042" type="#_x0000_t75" style="width:129.75pt;height:34.5pt" o:ole="">
                  <v:imagedata r:id="rId42" o:title=""/>
                </v:shape>
                <o:OLEObject Type="Embed" ProgID="Equation.3" ShapeID="_x0000_i1042" DrawAspect="Content" ObjectID="_1849956828" r:id="rId43"/>
              </w:object>
            </w:r>
            <w:r w:rsidRPr="00247630">
              <w:rPr>
                <w:rFonts w:ascii="Times New Roman" w:eastAsia="Times New Roman" w:hAnsi="Times New Roman" w:cs="Times New Roman"/>
                <w:sz w:val="24"/>
                <w:szCs w:val="24"/>
              </w:rPr>
              <w:t> </w:t>
            </w:r>
            <w:r w:rsidRPr="00247630">
              <w:rPr>
                <w:rFonts w:ascii="Times New Roman" w:eastAsia="Times New Roman" w:hAnsi="Times New Roman" w:cs="Times New Roman"/>
                <w:sz w:val="24"/>
                <w:szCs w:val="24"/>
              </w:rPr>
              <w:tab/>
              <w:t xml:space="preserve"> </w:t>
            </w:r>
            <w:r w:rsidRPr="00247630">
              <w:rPr>
                <w:rFonts w:ascii="Times New Roman" w:eastAsia="Times New Roman" w:hAnsi="Times New Roman" w:cs="Times New Roman"/>
                <w:sz w:val="24"/>
                <w:szCs w:val="24"/>
              </w:rPr>
              <w:tab/>
              <w:t>(8)</w:t>
            </w:r>
          </w:p>
          <w:p w14:paraId="1F8A92A4" w14:textId="77777777" w:rsidR="00247630" w:rsidRPr="00247630" w:rsidRDefault="00247630" w:rsidP="00247630">
            <w:pPr>
              <w:spacing w:before="100" w:beforeAutospacing="1" w:after="100" w:afterAutospacing="1"/>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   </w:t>
            </w:r>
            <w:r w:rsidRPr="00247630">
              <w:rPr>
                <w:rFonts w:ascii="Times New Roman" w:eastAsia="Times New Roman" w:hAnsi="Times New Roman" w:cs="Times New Roman"/>
                <w:position w:val="-30"/>
                <w:sz w:val="24"/>
                <w:szCs w:val="24"/>
              </w:rPr>
              <w:object w:dxaOrig="2700" w:dyaOrig="1180" w14:anchorId="63F2B762">
                <v:shape id="_x0000_i1043" type="#_x0000_t75" style="width:133.5pt;height:58.5pt" o:ole="">
                  <v:imagedata r:id="rId44" o:title=""/>
                </v:shape>
                <o:OLEObject Type="Embed" ProgID="Equation.3" ShapeID="_x0000_i1043" DrawAspect="Content" ObjectID="_1849956829" r:id="rId45"/>
              </w:object>
            </w:r>
            <w:r w:rsidRPr="00247630">
              <w:rPr>
                <w:rFonts w:ascii="Times New Roman" w:eastAsia="Times New Roman" w:hAnsi="Times New Roman" w:cs="Times New Roman"/>
                <w:sz w:val="24"/>
                <w:szCs w:val="24"/>
              </w:rPr>
              <w:tab/>
            </w:r>
            <w:r w:rsidRPr="00247630">
              <w:rPr>
                <w:rFonts w:ascii="Times New Roman" w:eastAsia="Times New Roman" w:hAnsi="Times New Roman" w:cs="Times New Roman"/>
                <w:sz w:val="24"/>
                <w:szCs w:val="24"/>
              </w:rPr>
              <w:tab/>
              <w:t xml:space="preserve"> (9)</w:t>
            </w:r>
          </w:p>
          <w:p w14:paraId="22286A9B" w14:textId="77777777" w:rsidR="00247630" w:rsidRPr="00247630" w:rsidRDefault="00247630" w:rsidP="00247630">
            <w:pPr>
              <w:spacing w:before="100" w:beforeAutospacing="1" w:after="100" w:afterAutospacing="1"/>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6. Определяется средняя квадратическая погрешность измерений по формуле </w:t>
            </w:r>
          </w:p>
          <w:p w14:paraId="038E8BA9" w14:textId="77777777" w:rsidR="00247630" w:rsidRPr="00247630" w:rsidRDefault="00247630" w:rsidP="00247630">
            <w:pPr>
              <w:spacing w:before="100" w:beforeAutospacing="1" w:after="100" w:afterAutospacing="1"/>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w:t>
            </w:r>
            <w:r w:rsidRPr="00247630">
              <w:rPr>
                <w:rFonts w:ascii="Times New Roman" w:eastAsia="Times New Roman" w:hAnsi="Times New Roman" w:cs="Times New Roman"/>
                <w:position w:val="-30"/>
                <w:sz w:val="24"/>
                <w:szCs w:val="24"/>
              </w:rPr>
              <w:object w:dxaOrig="1960" w:dyaOrig="1100" w14:anchorId="71720629">
                <v:shape id="_x0000_i1044" type="#_x0000_t75" style="width:112.5pt;height:63pt" o:ole="">
                  <v:imagedata r:id="rId46" o:title=""/>
                </v:shape>
                <o:OLEObject Type="Embed" ProgID="Equation.3" ShapeID="_x0000_i1044" DrawAspect="Content" ObjectID="_1849956830" r:id="rId47"/>
              </w:object>
            </w:r>
            <w:r w:rsidRPr="00247630">
              <w:rPr>
                <w:rFonts w:ascii="Times New Roman" w:eastAsia="Times New Roman" w:hAnsi="Times New Roman" w:cs="Times New Roman"/>
                <w:sz w:val="24"/>
                <w:szCs w:val="24"/>
              </w:rPr>
              <w:t>               </w:t>
            </w:r>
            <w:r w:rsidRPr="00247630">
              <w:rPr>
                <w:rFonts w:ascii="Times New Roman" w:eastAsia="Times New Roman" w:hAnsi="Times New Roman" w:cs="Times New Roman"/>
                <w:sz w:val="24"/>
                <w:szCs w:val="24"/>
              </w:rPr>
              <w:tab/>
              <w:t>   (10)</w:t>
            </w:r>
          </w:p>
          <w:p w14:paraId="0E909396" w14:textId="77777777" w:rsidR="00247630" w:rsidRPr="00247630" w:rsidRDefault="00247630" w:rsidP="00247630">
            <w:pPr>
              <w:spacing w:before="100" w:beforeAutospacing="1" w:after="100" w:afterAutospacing="1"/>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7. Определяется действительная погрешность измерений при </w:t>
            </w:r>
            <w:r w:rsidRPr="00247630">
              <w:rPr>
                <w:rFonts w:ascii="Times New Roman" w:eastAsia="Times New Roman" w:hAnsi="Times New Roman" w:cs="Times New Roman"/>
                <w:i/>
                <w:iCs/>
                <w:sz w:val="24"/>
                <w:szCs w:val="24"/>
              </w:rPr>
              <w:t xml:space="preserve">М </w:t>
            </w:r>
            <w:r w:rsidRPr="00247630">
              <w:rPr>
                <w:rFonts w:ascii="Times New Roman" w:eastAsia="Times New Roman" w:hAnsi="Times New Roman" w:cs="Times New Roman"/>
                <w:sz w:val="24"/>
                <w:szCs w:val="24"/>
              </w:rPr>
              <w:t xml:space="preserve">=16 и доверительной вероятности 0.99, </w:t>
            </w:r>
            <w:r w:rsidRPr="00247630">
              <w:rPr>
                <w:rFonts w:ascii="Times New Roman" w:eastAsia="Times New Roman" w:hAnsi="Times New Roman" w:cs="Times New Roman"/>
                <w:i/>
                <w:iCs/>
                <w:sz w:val="24"/>
                <w:szCs w:val="24"/>
              </w:rPr>
              <w:t xml:space="preserve">t </w:t>
            </w:r>
            <w:r w:rsidRPr="00247630">
              <w:rPr>
                <w:rFonts w:ascii="Times New Roman" w:eastAsia="Times New Roman" w:hAnsi="Times New Roman" w:cs="Times New Roman"/>
                <w:sz w:val="24"/>
                <w:szCs w:val="24"/>
              </w:rPr>
              <w:t>= 2.8 (табл. 1) по формуле (2).</w:t>
            </w:r>
          </w:p>
          <w:p w14:paraId="5B7A9604" w14:textId="77777777" w:rsidR="00247630" w:rsidRPr="00247630" w:rsidRDefault="00247630" w:rsidP="00247630">
            <w:pPr>
              <w:spacing w:before="100" w:beforeAutospacing="1" w:after="100" w:afterAutospacing="1"/>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 xml:space="preserve">8. Определяется предельная погрешность измерения при допуске совмещения ориентиров при установке колонн </w:t>
            </w:r>
            <w:r w:rsidRPr="00247630">
              <w:rPr>
                <w:rFonts w:ascii="Times New Roman" w:eastAsia="Times New Roman" w:hAnsi="Times New Roman" w:cs="Times New Roman"/>
                <w:sz w:val="24"/>
                <w:szCs w:val="24"/>
                <w:lang w:val="en-US"/>
              </w:rPr>
              <w:t>ΔX</w:t>
            </w:r>
            <w:r w:rsidRPr="00247630">
              <w:rPr>
                <w:rFonts w:ascii="Times New Roman" w:eastAsia="Times New Roman" w:hAnsi="Times New Roman" w:cs="Times New Roman"/>
                <w:sz w:val="24"/>
                <w:szCs w:val="24"/>
              </w:rPr>
              <w:t>=24 мм по ГОСТ 21779-82</w:t>
            </w:r>
          </w:p>
          <w:p w14:paraId="08D9FDF5" w14:textId="77777777" w:rsidR="00247630" w:rsidRPr="00247630" w:rsidRDefault="00247630" w:rsidP="00247630">
            <w:pPr>
              <w:spacing w:before="100" w:beforeAutospacing="1" w:after="100" w:afterAutospacing="1"/>
              <w:jc w:val="center"/>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lang w:val="en-US"/>
              </w:rPr>
              <w:t>k</w:t>
            </w:r>
            <w:r w:rsidRPr="00247630">
              <w:rPr>
                <w:rFonts w:ascii="Times New Roman" w:eastAsia="Times New Roman" w:hAnsi="Times New Roman" w:cs="Times New Roman"/>
                <w:sz w:val="24"/>
                <w:szCs w:val="24"/>
              </w:rPr>
              <w:t xml:space="preserve"> </w:t>
            </w:r>
            <w:r w:rsidRPr="00247630">
              <w:rPr>
                <w:rFonts w:ascii="Times New Roman" w:eastAsia="Times New Roman" w:hAnsi="Times New Roman" w:cs="Times New Roman"/>
                <w:sz w:val="24"/>
                <w:szCs w:val="24"/>
                <w:lang w:val="en-US"/>
              </w:rPr>
              <w:t>ΔX</w:t>
            </w:r>
            <w:r w:rsidRPr="00247630">
              <w:rPr>
                <w:rFonts w:ascii="Times New Roman" w:eastAsia="Times New Roman" w:hAnsi="Times New Roman" w:cs="Times New Roman"/>
                <w:sz w:val="24"/>
                <w:szCs w:val="24"/>
              </w:rPr>
              <w:t>=0,2·24=4,8 мм</w:t>
            </w:r>
          </w:p>
          <w:p w14:paraId="2DF06610" w14:textId="77777777" w:rsidR="00247630" w:rsidRPr="00247630" w:rsidRDefault="00247630" w:rsidP="00247630">
            <w:pPr>
              <w:spacing w:before="100" w:beforeAutospacing="1" w:after="100" w:afterAutospacing="1"/>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9. Проверяется соблюдение требуемого условия:</w:t>
            </w:r>
          </w:p>
          <w:p w14:paraId="7A884748" w14:textId="77777777" w:rsidR="00247630" w:rsidRPr="00247630" w:rsidRDefault="00247630" w:rsidP="00247630">
            <w:pPr>
              <w:spacing w:before="100" w:beforeAutospacing="1" w:after="100" w:afterAutospacing="1"/>
              <w:jc w:val="center"/>
              <w:rPr>
                <w:rFonts w:ascii="Times New Roman" w:eastAsia="Times New Roman" w:hAnsi="Times New Roman" w:cs="Times New Roman"/>
                <w:sz w:val="24"/>
                <w:szCs w:val="24"/>
              </w:rPr>
            </w:pPr>
            <w:r w:rsidRPr="00247630">
              <w:rPr>
                <w:rFonts w:ascii="Times New Roman" w:eastAsia="Times New Roman" w:hAnsi="Times New Roman" w:cs="Times New Roman"/>
                <w:position w:val="-12"/>
                <w:sz w:val="24"/>
                <w:szCs w:val="24"/>
              </w:rPr>
              <w:object w:dxaOrig="660" w:dyaOrig="360" w14:anchorId="3E6351C0">
                <v:shape id="_x0000_i1045" type="#_x0000_t75" style="width:37.5pt;height:21pt" o:ole="">
                  <v:imagedata r:id="rId48" o:title=""/>
                </v:shape>
                <o:OLEObject Type="Embed" ProgID="Equation.3" ShapeID="_x0000_i1045" DrawAspect="Content" ObjectID="_1849956831" r:id="rId49"/>
              </w:object>
            </w:r>
            <w:proofErr w:type="gramStart"/>
            <w:r w:rsidRPr="00247630">
              <w:rPr>
                <w:rFonts w:ascii="Times New Roman" w:eastAsia="Times New Roman" w:hAnsi="Times New Roman" w:cs="Times New Roman"/>
                <w:sz w:val="24"/>
                <w:szCs w:val="24"/>
              </w:rPr>
              <w:t xml:space="preserve">&lt; </w:t>
            </w:r>
            <w:smartTag w:uri="urn:schemas-microsoft-com:office:smarttags" w:element="metricconverter">
              <w:smartTagPr>
                <w:attr w:name="ProductID" w:val="4.8 мм"/>
              </w:smartTagPr>
              <w:r w:rsidRPr="00247630">
                <w:rPr>
                  <w:rFonts w:ascii="Times New Roman" w:eastAsia="Times New Roman" w:hAnsi="Times New Roman" w:cs="Times New Roman"/>
                  <w:sz w:val="24"/>
                  <w:szCs w:val="24"/>
                </w:rPr>
                <w:t>4.8</w:t>
              </w:r>
              <w:proofErr w:type="gramEnd"/>
              <w:r w:rsidRPr="00247630">
                <w:rPr>
                  <w:rFonts w:ascii="Times New Roman" w:eastAsia="Times New Roman" w:hAnsi="Times New Roman" w:cs="Times New Roman"/>
                  <w:sz w:val="24"/>
                  <w:szCs w:val="24"/>
                </w:rPr>
                <w:t xml:space="preserve"> мм</w:t>
              </w:r>
            </w:smartTag>
            <w:r w:rsidRPr="00247630">
              <w:rPr>
                <w:rFonts w:ascii="Times New Roman" w:eastAsia="Times New Roman" w:hAnsi="Times New Roman" w:cs="Times New Roman"/>
                <w:sz w:val="24"/>
                <w:szCs w:val="24"/>
              </w:rPr>
              <w:t>.</w:t>
            </w:r>
          </w:p>
          <w:p w14:paraId="59237C55" w14:textId="77777777" w:rsidR="00247630" w:rsidRPr="00247630" w:rsidRDefault="00247630" w:rsidP="00247630">
            <w:pPr>
              <w:spacing w:before="100" w:beforeAutospacing="1" w:after="100" w:afterAutospacing="1"/>
              <w:rPr>
                <w:rFonts w:ascii="Times New Roman" w:eastAsia="Times New Roman" w:hAnsi="Times New Roman" w:cs="Times New Roman"/>
                <w:sz w:val="24"/>
                <w:szCs w:val="24"/>
              </w:rPr>
            </w:pPr>
            <w:r w:rsidRPr="00247630">
              <w:rPr>
                <w:rFonts w:ascii="Times New Roman" w:eastAsia="Times New Roman" w:hAnsi="Times New Roman" w:cs="Times New Roman"/>
                <w:sz w:val="24"/>
                <w:szCs w:val="24"/>
              </w:rPr>
              <w:t>Вывод: действительная точность измерений соответствует или не соответствует требуемой.</w:t>
            </w:r>
          </w:p>
          <w:p w14:paraId="4165A75D" w14:textId="77777777" w:rsidR="008B2125" w:rsidRPr="00894F29" w:rsidRDefault="008B2125" w:rsidP="00894F29">
            <w:pPr>
              <w:spacing w:before="100" w:beforeAutospacing="1" w:after="100" w:afterAutospacing="1"/>
              <w:ind w:firstLine="567"/>
              <w:rPr>
                <w:rFonts w:ascii="Times New Roman" w:eastAsia="Times New Roman" w:hAnsi="Times New Roman" w:cs="Times New Roman"/>
                <w:sz w:val="24"/>
                <w:szCs w:val="24"/>
              </w:rPr>
            </w:pPr>
          </w:p>
          <w:p w14:paraId="73D2767F" w14:textId="77777777" w:rsidR="00894F29" w:rsidRDefault="008C1974" w:rsidP="0004528F">
            <w:pPr>
              <w:jc w:val="both"/>
              <w:rPr>
                <w:rFonts w:ascii="Times New Roman" w:eastAsia="Times New Roman" w:hAnsi="Times New Roman"/>
                <w:b/>
                <w:bCs/>
                <w:iCs/>
                <w:sz w:val="24"/>
                <w:szCs w:val="24"/>
              </w:rPr>
            </w:pPr>
            <w:r w:rsidRPr="008C1974">
              <w:rPr>
                <w:rFonts w:ascii="Times New Roman" w:eastAsia="Times New Roman" w:hAnsi="Times New Roman"/>
                <w:b/>
                <w:bCs/>
                <w:iCs/>
                <w:sz w:val="24"/>
                <w:szCs w:val="24"/>
              </w:rPr>
              <w:t>Задание 3</w:t>
            </w:r>
          </w:p>
          <w:p w14:paraId="6C18CC90" w14:textId="77777777" w:rsidR="008C1974" w:rsidRPr="008C1974" w:rsidRDefault="008C1974" w:rsidP="008C1974">
            <w:pPr>
              <w:autoSpaceDE w:val="0"/>
              <w:autoSpaceDN w:val="0"/>
              <w:adjustRightInd w:val="0"/>
              <w:jc w:val="both"/>
              <w:rPr>
                <w:rFonts w:ascii="Times New Roman" w:eastAsia="TimesNewRomanPSMT" w:hAnsi="Times New Roman" w:cs="Times New Roman"/>
                <w:sz w:val="24"/>
                <w:szCs w:val="24"/>
                <w:lang w:eastAsia="en-US"/>
              </w:rPr>
            </w:pPr>
            <w:r w:rsidRPr="008C1974">
              <w:rPr>
                <w:rFonts w:ascii="Times New Roman" w:eastAsia="TimesNewRomanPSMT" w:hAnsi="Times New Roman" w:cs="Times New Roman"/>
                <w:sz w:val="24"/>
                <w:szCs w:val="24"/>
                <w:lang w:eastAsia="en-US"/>
              </w:rPr>
              <w:t>В предложенной совокупности конструкторских документов выделить текстовые конструкторские документы и чертежи.</w:t>
            </w:r>
          </w:p>
          <w:p w14:paraId="0E6C95D8" w14:textId="77777777" w:rsidR="008C1974" w:rsidRPr="008C1974" w:rsidRDefault="008C1974" w:rsidP="008C1974">
            <w:pPr>
              <w:autoSpaceDE w:val="0"/>
              <w:autoSpaceDN w:val="0"/>
              <w:adjustRightInd w:val="0"/>
              <w:jc w:val="both"/>
              <w:rPr>
                <w:rFonts w:ascii="Times New Roman" w:eastAsia="TimesNewRomanPSMT" w:hAnsi="Times New Roman" w:cs="Times New Roman"/>
                <w:sz w:val="24"/>
                <w:szCs w:val="24"/>
                <w:lang w:eastAsia="en-US"/>
              </w:rPr>
            </w:pPr>
            <w:r w:rsidRPr="008C1974">
              <w:rPr>
                <w:rFonts w:ascii="Times New Roman" w:eastAsia="TimesNewRomanPSMT" w:hAnsi="Times New Roman" w:cs="Times New Roman"/>
                <w:sz w:val="24"/>
                <w:szCs w:val="24"/>
                <w:lang w:eastAsia="en-US"/>
              </w:rPr>
              <w:t>2. Используя ГОСТ 2.111–2013, определить объекты контроля в конструкторской документации.</w:t>
            </w:r>
          </w:p>
          <w:p w14:paraId="76BD37BD" w14:textId="77777777" w:rsidR="008C1974" w:rsidRPr="008C1974" w:rsidRDefault="008C1974" w:rsidP="008C1974">
            <w:pPr>
              <w:autoSpaceDE w:val="0"/>
              <w:autoSpaceDN w:val="0"/>
              <w:adjustRightInd w:val="0"/>
              <w:jc w:val="both"/>
              <w:rPr>
                <w:rFonts w:ascii="Times New Roman" w:eastAsia="TimesNewRomanPSMT" w:hAnsi="Times New Roman" w:cs="Times New Roman"/>
                <w:sz w:val="24"/>
                <w:szCs w:val="24"/>
                <w:lang w:eastAsia="en-US"/>
              </w:rPr>
            </w:pPr>
            <w:r w:rsidRPr="008C1974">
              <w:rPr>
                <w:rFonts w:ascii="Times New Roman" w:eastAsia="TimesNewRomanPSMT" w:hAnsi="Times New Roman" w:cs="Times New Roman"/>
                <w:sz w:val="24"/>
                <w:szCs w:val="24"/>
                <w:lang w:eastAsia="en-US"/>
              </w:rPr>
              <w:t>3. Определить стандарты, устанавливающие требования к объектам контроля.</w:t>
            </w:r>
          </w:p>
          <w:p w14:paraId="5410374F" w14:textId="77777777" w:rsidR="008C1974" w:rsidRPr="008C1974" w:rsidRDefault="008C1974" w:rsidP="008C1974">
            <w:pPr>
              <w:autoSpaceDE w:val="0"/>
              <w:autoSpaceDN w:val="0"/>
              <w:adjustRightInd w:val="0"/>
              <w:jc w:val="both"/>
              <w:rPr>
                <w:rFonts w:ascii="Times New Roman" w:eastAsia="TimesNewRomanPSMT" w:hAnsi="Times New Roman" w:cs="Times New Roman"/>
                <w:sz w:val="24"/>
                <w:szCs w:val="24"/>
                <w:lang w:eastAsia="en-US"/>
              </w:rPr>
            </w:pPr>
            <w:r w:rsidRPr="008C1974">
              <w:rPr>
                <w:rFonts w:ascii="Times New Roman" w:eastAsia="TimesNewRomanPSMT" w:hAnsi="Times New Roman" w:cs="Times New Roman"/>
                <w:sz w:val="24"/>
                <w:szCs w:val="24"/>
                <w:lang w:eastAsia="en-US"/>
              </w:rPr>
              <w:t>4. Выявить пункты (разделы) стандартов, которые устанавливают требования к проверяемым документам и объектам проверки.</w:t>
            </w:r>
          </w:p>
          <w:p w14:paraId="0D26B00A" w14:textId="77777777" w:rsidR="008C1974" w:rsidRPr="008C1974" w:rsidRDefault="008C1974" w:rsidP="008C1974">
            <w:pPr>
              <w:autoSpaceDE w:val="0"/>
              <w:autoSpaceDN w:val="0"/>
              <w:adjustRightInd w:val="0"/>
              <w:jc w:val="both"/>
              <w:rPr>
                <w:rFonts w:ascii="Times New Roman" w:eastAsia="TimesNewRomanPSMT" w:hAnsi="Times New Roman" w:cs="Times New Roman"/>
                <w:sz w:val="24"/>
                <w:szCs w:val="24"/>
                <w:lang w:eastAsia="en-US"/>
              </w:rPr>
            </w:pPr>
            <w:r w:rsidRPr="008C1974">
              <w:rPr>
                <w:rFonts w:ascii="Times New Roman" w:eastAsia="TimesNewRomanPSMT" w:hAnsi="Times New Roman" w:cs="Times New Roman"/>
                <w:sz w:val="24"/>
                <w:szCs w:val="24"/>
                <w:lang w:eastAsia="en-US"/>
              </w:rPr>
              <w:t>5. Результат проделанной работы оформить в виде табл. 1.</w:t>
            </w:r>
          </w:p>
          <w:p w14:paraId="203C170C" w14:textId="77777777" w:rsidR="008C1974" w:rsidRPr="008C1974" w:rsidRDefault="008C1974" w:rsidP="008C1974">
            <w:pPr>
              <w:autoSpaceDE w:val="0"/>
              <w:autoSpaceDN w:val="0"/>
              <w:adjustRightInd w:val="0"/>
              <w:jc w:val="both"/>
              <w:rPr>
                <w:rFonts w:ascii="Times New Roman" w:eastAsia="TimesNewRomanPSMT" w:hAnsi="Times New Roman" w:cs="Times New Roman"/>
                <w:sz w:val="24"/>
                <w:szCs w:val="24"/>
                <w:lang w:eastAsia="en-US"/>
              </w:rPr>
            </w:pPr>
            <w:r w:rsidRPr="008C1974">
              <w:rPr>
                <w:rFonts w:ascii="Times New Roman" w:eastAsia="TimesNewRomanPSMT" w:hAnsi="Times New Roman" w:cs="Times New Roman"/>
                <w:sz w:val="24"/>
                <w:szCs w:val="24"/>
                <w:lang w:eastAsia="en-US"/>
              </w:rPr>
              <w:t>Таблица 1</w:t>
            </w:r>
          </w:p>
          <w:p w14:paraId="3C4CEFAA" w14:textId="77777777" w:rsidR="008C1974" w:rsidRPr="008C1974" w:rsidRDefault="008C1974" w:rsidP="008C1974">
            <w:pPr>
              <w:jc w:val="both"/>
              <w:rPr>
                <w:rFonts w:ascii="Times New Roman" w:eastAsia="Calibri" w:hAnsi="Times New Roman" w:cs="Times New Roman"/>
                <w:lang w:eastAsia="en-US"/>
              </w:rPr>
            </w:pPr>
            <w:r w:rsidRPr="008C1974">
              <w:rPr>
                <w:rFonts w:ascii="Times New Roman" w:eastAsia="Calibri" w:hAnsi="Times New Roman" w:cs="Times New Roman"/>
                <w:lang w:eastAsia="en-US"/>
              </w:rPr>
              <w:t xml:space="preserve">Объекты проверки при </w:t>
            </w:r>
            <w:proofErr w:type="spellStart"/>
            <w:r w:rsidRPr="008C1974">
              <w:rPr>
                <w:rFonts w:ascii="Times New Roman" w:eastAsia="Calibri" w:hAnsi="Times New Roman" w:cs="Times New Roman"/>
                <w:lang w:eastAsia="en-US"/>
              </w:rPr>
              <w:t>нормоконтроле</w:t>
            </w:r>
            <w:proofErr w:type="spellEnd"/>
            <w:r w:rsidRPr="008C1974">
              <w:rPr>
                <w:rFonts w:ascii="Times New Roman" w:eastAsia="Calibri" w:hAnsi="Times New Roman" w:cs="Times New Roman"/>
                <w:lang w:eastAsia="en-US"/>
              </w:rPr>
              <w:t xml:space="preserve"> документации и стандарты, устанавливающие требования к ним</w:t>
            </w:r>
          </w:p>
          <w:p w14:paraId="6E933175" w14:textId="77777777" w:rsidR="008C1974" w:rsidRPr="008C1974" w:rsidRDefault="008C1974" w:rsidP="008C1974">
            <w:pPr>
              <w:autoSpaceDE w:val="0"/>
              <w:autoSpaceDN w:val="0"/>
              <w:adjustRightInd w:val="0"/>
              <w:jc w:val="both"/>
              <w:rPr>
                <w:rFonts w:ascii="Times New Roman" w:eastAsia="TimesNewRomanPSMT" w:hAnsi="Times New Roman" w:cs="Times New Roman"/>
                <w:sz w:val="28"/>
                <w:szCs w:val="28"/>
                <w:lang w:eastAsia="en-US"/>
              </w:rPr>
            </w:pPr>
            <w:r w:rsidRPr="008C1974">
              <w:rPr>
                <w:rFonts w:ascii="Times New Roman" w:eastAsia="TimesNewRomanPSMT" w:hAnsi="Times New Roman" w:cs="Times New Roman"/>
                <w:noProof/>
                <w:sz w:val="28"/>
                <w:szCs w:val="28"/>
              </w:rPr>
              <w:lastRenderedPageBreak/>
              <w:drawing>
                <wp:inline distT="0" distB="0" distL="0" distR="0" wp14:anchorId="0343FA29" wp14:editId="61E0AE57">
                  <wp:extent cx="5480050" cy="1651000"/>
                  <wp:effectExtent l="0" t="0" r="6350" b="635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5480050" cy="1651000"/>
                          </a:xfrm>
                          <a:prstGeom prst="rect">
                            <a:avLst/>
                          </a:prstGeom>
                          <a:noFill/>
                          <a:ln>
                            <a:noFill/>
                          </a:ln>
                        </pic:spPr>
                      </pic:pic>
                    </a:graphicData>
                  </a:graphic>
                </wp:inline>
              </w:drawing>
            </w:r>
          </w:p>
          <w:p w14:paraId="1FDD5A81" w14:textId="77777777" w:rsidR="008C1974" w:rsidRDefault="00315F3E" w:rsidP="0004528F">
            <w:pPr>
              <w:jc w:val="both"/>
              <w:rPr>
                <w:rFonts w:ascii="Times New Roman" w:eastAsia="TimesNewRomanPSMT" w:hAnsi="Times New Roman" w:cs="Times New Roman"/>
                <w:b/>
                <w:bCs/>
                <w:iCs/>
                <w:sz w:val="24"/>
                <w:szCs w:val="24"/>
                <w:lang w:eastAsia="en-US"/>
              </w:rPr>
            </w:pPr>
            <w:r w:rsidRPr="00315F3E">
              <w:rPr>
                <w:rFonts w:ascii="Times New Roman" w:eastAsia="TimesNewRomanPSMT" w:hAnsi="Times New Roman" w:cs="Times New Roman"/>
                <w:b/>
                <w:bCs/>
                <w:iCs/>
                <w:sz w:val="24"/>
                <w:szCs w:val="24"/>
                <w:lang w:eastAsia="en-US"/>
              </w:rPr>
              <w:t>Задание 4</w:t>
            </w:r>
          </w:p>
          <w:p w14:paraId="09E5CA3A" w14:textId="77777777" w:rsidR="00166F93" w:rsidRDefault="00166F93" w:rsidP="0004528F">
            <w:pPr>
              <w:jc w:val="both"/>
              <w:rPr>
                <w:rFonts w:ascii="Times New Roman" w:eastAsia="TimesNewRomanPSMT" w:hAnsi="Times New Roman" w:cs="Times New Roman"/>
                <w:bCs/>
                <w:iCs/>
                <w:sz w:val="24"/>
                <w:szCs w:val="24"/>
                <w:lang w:eastAsia="en-US"/>
              </w:rPr>
            </w:pPr>
          </w:p>
          <w:p w14:paraId="4F8BD1DC" w14:textId="77777777" w:rsidR="009C41D0" w:rsidRDefault="009C41D0" w:rsidP="0004528F">
            <w:pPr>
              <w:jc w:val="both"/>
              <w:rPr>
                <w:rFonts w:ascii="Times New Roman" w:eastAsia="TimesNewRomanPSMT" w:hAnsi="Times New Roman" w:cs="Times New Roman"/>
                <w:bCs/>
                <w:iCs/>
                <w:sz w:val="24"/>
                <w:szCs w:val="24"/>
                <w:lang w:eastAsia="en-US"/>
              </w:rPr>
            </w:pPr>
            <w:r w:rsidRPr="009C41D0">
              <w:rPr>
                <w:rFonts w:ascii="Times New Roman" w:eastAsia="TimesNewRomanPSMT" w:hAnsi="Times New Roman" w:cs="Times New Roman"/>
                <w:bCs/>
                <w:iCs/>
                <w:sz w:val="24"/>
                <w:szCs w:val="24"/>
                <w:lang w:eastAsia="en-US"/>
              </w:rPr>
              <w:t xml:space="preserve">В </w:t>
            </w:r>
            <w:r>
              <w:rPr>
                <w:rFonts w:ascii="Times New Roman" w:eastAsia="TimesNewRomanPSMT" w:hAnsi="Times New Roman" w:cs="Times New Roman"/>
                <w:bCs/>
                <w:iCs/>
                <w:sz w:val="24"/>
                <w:szCs w:val="24"/>
                <w:lang w:eastAsia="en-US"/>
              </w:rPr>
              <w:t>соответствии с выбранным по варианту обследуемым параметром следует описать в соответствии с указанными нормативными документами методику проведения обследования и характеристики применяемых средств измерения.</w:t>
            </w:r>
          </w:p>
          <w:p w14:paraId="41FEC701" w14:textId="77777777" w:rsidR="00315F3E" w:rsidRPr="009C41D0" w:rsidRDefault="009C41D0" w:rsidP="0004528F">
            <w:pPr>
              <w:jc w:val="both"/>
              <w:rPr>
                <w:rFonts w:ascii="Times New Roman" w:eastAsia="TimesNewRomanPSMT" w:hAnsi="Times New Roman" w:cs="Times New Roman"/>
                <w:bCs/>
                <w:iCs/>
                <w:sz w:val="24"/>
                <w:szCs w:val="24"/>
                <w:lang w:eastAsia="en-US"/>
              </w:rPr>
            </w:pPr>
            <w:r>
              <w:rPr>
                <w:rFonts w:ascii="Times New Roman" w:eastAsia="TimesNewRomanPSMT" w:hAnsi="Times New Roman" w:cs="Times New Roman"/>
                <w:bCs/>
                <w:iCs/>
                <w:sz w:val="24"/>
                <w:szCs w:val="24"/>
                <w:lang w:eastAsia="en-US"/>
              </w:rPr>
              <w:t xml:space="preserve"> </w:t>
            </w:r>
          </w:p>
          <w:p w14:paraId="66254249" w14:textId="77777777" w:rsidR="00315F3E" w:rsidRDefault="00315F3E" w:rsidP="00315F3E">
            <w:pPr>
              <w:jc w:val="both"/>
              <w:rPr>
                <w:rFonts w:ascii="Times New Roman" w:eastAsia="Times New Roman" w:hAnsi="Times New Roman"/>
                <w:b/>
                <w:bCs/>
                <w:iCs/>
                <w:sz w:val="24"/>
                <w:szCs w:val="24"/>
              </w:rPr>
            </w:pPr>
            <w:r w:rsidRPr="00315F3E">
              <w:rPr>
                <w:rFonts w:ascii="Times New Roman" w:eastAsia="Times New Roman" w:hAnsi="Times New Roman"/>
                <w:b/>
                <w:bCs/>
                <w:iCs/>
                <w:sz w:val="24"/>
                <w:szCs w:val="24"/>
              </w:rPr>
              <w:t>Методики и средства обследования строительных конструкций, зданий и сооружений</w:t>
            </w:r>
          </w:p>
          <w:tbl>
            <w:tblPr>
              <w:tblpPr w:leftFromText="180" w:rightFromText="180" w:vertAnchor="text" w:horzAnchor="margin" w:tblpY="128"/>
              <w:tblOverlap w:val="never"/>
              <w:tblW w:w="0" w:type="auto"/>
              <w:tblCellMar>
                <w:left w:w="10" w:type="dxa"/>
                <w:right w:w="10" w:type="dxa"/>
              </w:tblCellMar>
              <w:tblLook w:val="0000" w:firstRow="0" w:lastRow="0" w:firstColumn="0" w:lastColumn="0" w:noHBand="0" w:noVBand="0"/>
            </w:tblPr>
            <w:tblGrid>
              <w:gridCol w:w="1637"/>
              <w:gridCol w:w="3209"/>
              <w:gridCol w:w="2779"/>
              <w:gridCol w:w="2912"/>
            </w:tblGrid>
            <w:tr w:rsidR="00315F3E" w:rsidRPr="00315F3E" w14:paraId="2C36B7D6" w14:textId="77777777" w:rsidTr="00E77B6D">
              <w:trPr>
                <w:trHeight w:hRule="exact" w:val="1699"/>
              </w:trPr>
              <w:tc>
                <w:tcPr>
                  <w:tcW w:w="1703" w:type="dxa"/>
                  <w:tcBorders>
                    <w:top w:val="single" w:sz="4" w:space="0" w:color="auto"/>
                    <w:left w:val="single" w:sz="4" w:space="0" w:color="auto"/>
                  </w:tcBorders>
                  <w:shd w:val="clear" w:color="auto" w:fill="FFFFFF"/>
                  <w:vAlign w:val="center"/>
                </w:tcPr>
                <w:p w14:paraId="3E6CCAF4" w14:textId="77777777" w:rsidR="00315F3E" w:rsidRPr="00315F3E" w:rsidRDefault="00315F3E" w:rsidP="00315F3E">
                  <w:pPr>
                    <w:widowControl w:val="0"/>
                    <w:spacing w:after="60"/>
                    <w:ind w:left="16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w:t>
                  </w:r>
                </w:p>
                <w:p w14:paraId="6EB2C3B6" w14:textId="77777777" w:rsidR="00315F3E" w:rsidRPr="00315F3E" w:rsidRDefault="00315F3E" w:rsidP="00315F3E">
                  <w:pPr>
                    <w:widowControl w:val="0"/>
                    <w:spacing w:before="60" w:after="0"/>
                    <w:ind w:left="16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п/п</w:t>
                  </w:r>
                </w:p>
              </w:tc>
              <w:tc>
                <w:tcPr>
                  <w:tcW w:w="3264" w:type="dxa"/>
                  <w:tcBorders>
                    <w:top w:val="single" w:sz="4" w:space="0" w:color="auto"/>
                    <w:left w:val="single" w:sz="4" w:space="0" w:color="auto"/>
                  </w:tcBorders>
                  <w:shd w:val="clear" w:color="auto" w:fill="FFFFFF"/>
                  <w:vAlign w:val="center"/>
                </w:tcPr>
                <w:p w14:paraId="5B0B0B7C" w14:textId="77777777" w:rsidR="00315F3E" w:rsidRPr="00315F3E" w:rsidRDefault="00315F3E" w:rsidP="00315F3E">
                  <w:pPr>
                    <w:widowControl w:val="0"/>
                    <w:spacing w:after="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Обследуемые параметры</w:t>
                  </w:r>
                </w:p>
              </w:tc>
              <w:tc>
                <w:tcPr>
                  <w:tcW w:w="2854" w:type="dxa"/>
                  <w:tcBorders>
                    <w:top w:val="single" w:sz="4" w:space="0" w:color="auto"/>
                    <w:left w:val="single" w:sz="4" w:space="0" w:color="auto"/>
                  </w:tcBorders>
                  <w:shd w:val="clear" w:color="auto" w:fill="FFFFFF"/>
                  <w:vAlign w:val="bottom"/>
                </w:tcPr>
                <w:p w14:paraId="51C48351" w14:textId="77777777" w:rsidR="00315F3E" w:rsidRPr="00315F3E" w:rsidRDefault="00315F3E" w:rsidP="00315F3E">
                  <w:pPr>
                    <w:widowControl w:val="0"/>
                    <w:spacing w:after="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Нормативные докумен</w:t>
                  </w:r>
                  <w:r w:rsidRPr="00315F3E">
                    <w:rPr>
                      <w:rFonts w:ascii="Times New Roman" w:eastAsia="Times New Roman" w:hAnsi="Times New Roman" w:cs="Times New Roman"/>
                      <w:color w:val="000000"/>
                      <w:spacing w:val="6"/>
                      <w:sz w:val="24"/>
                      <w:szCs w:val="24"/>
                      <w:lang w:bidi="ru-RU"/>
                    </w:rPr>
                    <w:softHyphen/>
                    <w:t>ты (методы), регламен</w:t>
                  </w:r>
                  <w:r w:rsidRPr="00315F3E">
                    <w:rPr>
                      <w:rFonts w:ascii="Times New Roman" w:eastAsia="Times New Roman" w:hAnsi="Times New Roman" w:cs="Times New Roman"/>
                      <w:color w:val="000000"/>
                      <w:spacing w:val="6"/>
                      <w:sz w:val="24"/>
                      <w:szCs w:val="24"/>
                      <w:lang w:bidi="ru-RU"/>
                    </w:rPr>
                    <w:softHyphen/>
                    <w:t>тирующие методы об</w:t>
                  </w:r>
                  <w:r w:rsidRPr="00315F3E">
                    <w:rPr>
                      <w:rFonts w:ascii="Times New Roman" w:eastAsia="Times New Roman" w:hAnsi="Times New Roman" w:cs="Times New Roman"/>
                      <w:color w:val="000000"/>
                      <w:spacing w:val="6"/>
                      <w:sz w:val="24"/>
                      <w:szCs w:val="24"/>
                      <w:lang w:bidi="ru-RU"/>
                    </w:rPr>
                    <w:softHyphen/>
                    <w:t>следований</w:t>
                  </w:r>
                </w:p>
              </w:tc>
              <w:tc>
                <w:tcPr>
                  <w:tcW w:w="2942" w:type="dxa"/>
                  <w:tcBorders>
                    <w:top w:val="single" w:sz="4" w:space="0" w:color="auto"/>
                    <w:left w:val="single" w:sz="4" w:space="0" w:color="auto"/>
                    <w:right w:val="single" w:sz="4" w:space="0" w:color="auto"/>
                  </w:tcBorders>
                  <w:shd w:val="clear" w:color="auto" w:fill="FFFFFF"/>
                  <w:vAlign w:val="center"/>
                </w:tcPr>
                <w:p w14:paraId="7AEE8A25" w14:textId="77777777" w:rsidR="00315F3E" w:rsidRPr="00315F3E" w:rsidRDefault="00315F3E" w:rsidP="00315F3E">
                  <w:pPr>
                    <w:widowControl w:val="0"/>
                    <w:spacing w:after="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Средства для проведе</w:t>
                  </w:r>
                  <w:r w:rsidRPr="00315F3E">
                    <w:rPr>
                      <w:rFonts w:ascii="Times New Roman" w:eastAsia="Times New Roman" w:hAnsi="Times New Roman" w:cs="Times New Roman"/>
                      <w:color w:val="000000"/>
                      <w:spacing w:val="6"/>
                      <w:sz w:val="24"/>
                      <w:szCs w:val="24"/>
                      <w:lang w:bidi="ru-RU"/>
                    </w:rPr>
                    <w:softHyphen/>
                    <w:t>ния обследования</w:t>
                  </w:r>
                </w:p>
              </w:tc>
            </w:tr>
            <w:tr w:rsidR="00315F3E" w:rsidRPr="00315F3E" w14:paraId="5B9A4567" w14:textId="77777777" w:rsidTr="00E77B6D">
              <w:trPr>
                <w:trHeight w:hRule="exact" w:val="296"/>
              </w:trPr>
              <w:tc>
                <w:tcPr>
                  <w:tcW w:w="1703" w:type="dxa"/>
                  <w:tcBorders>
                    <w:top w:val="single" w:sz="4" w:space="0" w:color="auto"/>
                    <w:left w:val="single" w:sz="4" w:space="0" w:color="auto"/>
                  </w:tcBorders>
                  <w:shd w:val="clear" w:color="auto" w:fill="FFFFFF"/>
                  <w:vAlign w:val="bottom"/>
                </w:tcPr>
                <w:p w14:paraId="4A375319" w14:textId="77777777" w:rsidR="00315F3E" w:rsidRPr="00315F3E" w:rsidRDefault="00315F3E" w:rsidP="00315F3E">
                  <w:pPr>
                    <w:widowControl w:val="0"/>
                    <w:spacing w:after="0"/>
                    <w:ind w:right="22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1</w:t>
                  </w:r>
                </w:p>
              </w:tc>
              <w:tc>
                <w:tcPr>
                  <w:tcW w:w="3264" w:type="dxa"/>
                  <w:tcBorders>
                    <w:top w:val="single" w:sz="4" w:space="0" w:color="auto"/>
                    <w:left w:val="single" w:sz="4" w:space="0" w:color="auto"/>
                  </w:tcBorders>
                  <w:shd w:val="clear" w:color="auto" w:fill="FFFFFF"/>
                  <w:vAlign w:val="bottom"/>
                </w:tcPr>
                <w:p w14:paraId="477BD56D" w14:textId="77777777" w:rsidR="00315F3E" w:rsidRPr="00315F3E" w:rsidRDefault="00315F3E" w:rsidP="00315F3E">
                  <w:pPr>
                    <w:widowControl w:val="0"/>
                    <w:spacing w:after="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2</w:t>
                  </w:r>
                </w:p>
              </w:tc>
              <w:tc>
                <w:tcPr>
                  <w:tcW w:w="2854" w:type="dxa"/>
                  <w:tcBorders>
                    <w:top w:val="single" w:sz="4" w:space="0" w:color="auto"/>
                    <w:left w:val="single" w:sz="4" w:space="0" w:color="auto"/>
                  </w:tcBorders>
                  <w:shd w:val="clear" w:color="auto" w:fill="FFFFFF"/>
                  <w:vAlign w:val="center"/>
                </w:tcPr>
                <w:p w14:paraId="74B78D49" w14:textId="77777777" w:rsidR="00315F3E" w:rsidRPr="00315F3E" w:rsidRDefault="00315F3E" w:rsidP="00315F3E">
                  <w:pPr>
                    <w:widowControl w:val="0"/>
                    <w:spacing w:after="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3</w:t>
                  </w:r>
                </w:p>
              </w:tc>
              <w:tc>
                <w:tcPr>
                  <w:tcW w:w="2942" w:type="dxa"/>
                  <w:tcBorders>
                    <w:top w:val="single" w:sz="4" w:space="0" w:color="auto"/>
                    <w:left w:val="single" w:sz="4" w:space="0" w:color="auto"/>
                    <w:right w:val="single" w:sz="4" w:space="0" w:color="auto"/>
                  </w:tcBorders>
                  <w:shd w:val="clear" w:color="auto" w:fill="FFFFFF"/>
                  <w:vAlign w:val="center"/>
                </w:tcPr>
                <w:p w14:paraId="40B42FCB" w14:textId="77777777" w:rsidR="00315F3E" w:rsidRPr="00315F3E" w:rsidRDefault="00315F3E" w:rsidP="00315F3E">
                  <w:pPr>
                    <w:widowControl w:val="0"/>
                    <w:spacing w:after="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4</w:t>
                  </w:r>
                </w:p>
              </w:tc>
            </w:tr>
            <w:tr w:rsidR="00315F3E" w:rsidRPr="00315F3E" w14:paraId="74EAF4A2" w14:textId="77777777" w:rsidTr="00E77B6D">
              <w:trPr>
                <w:trHeight w:hRule="exact" w:val="440"/>
              </w:trPr>
              <w:tc>
                <w:tcPr>
                  <w:tcW w:w="10763" w:type="dxa"/>
                  <w:gridSpan w:val="4"/>
                  <w:tcBorders>
                    <w:top w:val="single" w:sz="4" w:space="0" w:color="auto"/>
                    <w:left w:val="single" w:sz="4" w:space="0" w:color="auto"/>
                    <w:right w:val="single" w:sz="4" w:space="0" w:color="auto"/>
                  </w:tcBorders>
                  <w:shd w:val="clear" w:color="auto" w:fill="FFFFFF"/>
                  <w:vAlign w:val="bottom"/>
                </w:tcPr>
                <w:p w14:paraId="48656545" w14:textId="77777777" w:rsidR="00315F3E" w:rsidRPr="00315F3E" w:rsidRDefault="00315F3E" w:rsidP="00315F3E">
                  <w:pPr>
                    <w:widowControl w:val="0"/>
                    <w:spacing w:after="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i/>
                      <w:iCs/>
                      <w:color w:val="000000"/>
                      <w:spacing w:val="5"/>
                      <w:sz w:val="24"/>
                      <w:szCs w:val="24"/>
                      <w:lang w:bidi="ru-RU"/>
                    </w:rPr>
                    <w:t>Обмерные обследования</w:t>
                  </w:r>
                </w:p>
              </w:tc>
            </w:tr>
            <w:tr w:rsidR="00315F3E" w:rsidRPr="00315F3E" w14:paraId="2E89394A" w14:textId="77777777" w:rsidTr="00166F93">
              <w:trPr>
                <w:trHeight w:hRule="exact" w:val="982"/>
              </w:trPr>
              <w:tc>
                <w:tcPr>
                  <w:tcW w:w="1703" w:type="dxa"/>
                  <w:tcBorders>
                    <w:top w:val="single" w:sz="4" w:space="0" w:color="auto"/>
                    <w:left w:val="single" w:sz="4" w:space="0" w:color="auto"/>
                  </w:tcBorders>
                  <w:shd w:val="clear" w:color="auto" w:fill="FFFFFF"/>
                </w:tcPr>
                <w:p w14:paraId="74B7F29E" w14:textId="77777777" w:rsidR="00315F3E" w:rsidRPr="00315F3E" w:rsidRDefault="00315F3E" w:rsidP="00315F3E">
                  <w:pPr>
                    <w:widowControl w:val="0"/>
                    <w:spacing w:after="0"/>
                    <w:ind w:right="20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1</w:t>
                  </w:r>
                </w:p>
              </w:tc>
              <w:tc>
                <w:tcPr>
                  <w:tcW w:w="3264" w:type="dxa"/>
                  <w:tcBorders>
                    <w:top w:val="single" w:sz="4" w:space="0" w:color="auto"/>
                    <w:left w:val="single" w:sz="4" w:space="0" w:color="auto"/>
                  </w:tcBorders>
                  <w:shd w:val="clear" w:color="auto" w:fill="FFFFFF"/>
                </w:tcPr>
                <w:p w14:paraId="4FE39CB2" w14:textId="77777777" w:rsidR="00315F3E" w:rsidRPr="00315F3E" w:rsidRDefault="00315F3E" w:rsidP="00315F3E">
                  <w:pPr>
                    <w:widowControl w:val="0"/>
                    <w:spacing w:after="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Линейные измерения в плане, по ширине (тол</w:t>
                  </w:r>
                  <w:r w:rsidRPr="00315F3E">
                    <w:rPr>
                      <w:rFonts w:ascii="Times New Roman" w:eastAsia="Times New Roman" w:hAnsi="Times New Roman" w:cs="Times New Roman"/>
                      <w:color w:val="000000"/>
                      <w:spacing w:val="6"/>
                      <w:sz w:val="24"/>
                      <w:szCs w:val="24"/>
                      <w:lang w:bidi="ru-RU"/>
                    </w:rPr>
                    <w:softHyphen/>
                    <w:t>щине) и высоте конст</w:t>
                  </w:r>
                  <w:r w:rsidRPr="00315F3E">
                    <w:rPr>
                      <w:rFonts w:ascii="Times New Roman" w:eastAsia="Times New Roman" w:hAnsi="Times New Roman" w:cs="Times New Roman"/>
                      <w:color w:val="000000"/>
                      <w:spacing w:val="6"/>
                      <w:sz w:val="24"/>
                      <w:szCs w:val="24"/>
                      <w:lang w:bidi="ru-RU"/>
                    </w:rPr>
                    <w:softHyphen/>
                    <w:t>рукций</w:t>
                  </w:r>
                </w:p>
              </w:tc>
              <w:tc>
                <w:tcPr>
                  <w:tcW w:w="2854" w:type="dxa"/>
                  <w:tcBorders>
                    <w:top w:val="single" w:sz="4" w:space="0" w:color="auto"/>
                    <w:left w:val="single" w:sz="4" w:space="0" w:color="auto"/>
                  </w:tcBorders>
                  <w:shd w:val="clear" w:color="auto" w:fill="FFFFFF"/>
                </w:tcPr>
                <w:p w14:paraId="69FF37E5" w14:textId="77777777" w:rsidR="00315F3E" w:rsidRPr="00315F3E" w:rsidRDefault="00315F3E" w:rsidP="00315F3E">
                  <w:pPr>
                    <w:widowControl w:val="0"/>
                    <w:spacing w:after="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ГОСТ 26433.0-85, ГОСТ 26433.1-89, ГОСТ 26433.2-94</w:t>
                  </w:r>
                </w:p>
              </w:tc>
              <w:tc>
                <w:tcPr>
                  <w:tcW w:w="2942" w:type="dxa"/>
                  <w:tcBorders>
                    <w:top w:val="single" w:sz="4" w:space="0" w:color="auto"/>
                    <w:left w:val="single" w:sz="4" w:space="0" w:color="auto"/>
                    <w:right w:val="single" w:sz="4" w:space="0" w:color="auto"/>
                  </w:tcBorders>
                  <w:shd w:val="clear" w:color="auto" w:fill="FFFFFF"/>
                  <w:vAlign w:val="bottom"/>
                </w:tcPr>
                <w:p w14:paraId="7F104738" w14:textId="77777777" w:rsidR="00315F3E" w:rsidRPr="00315F3E" w:rsidRDefault="00315F3E" w:rsidP="00315F3E">
                  <w:pPr>
                    <w:widowControl w:val="0"/>
                    <w:spacing w:after="0"/>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 xml:space="preserve">Стальные линейки, метры, рулетки, дальномеры </w:t>
                  </w:r>
                </w:p>
              </w:tc>
            </w:tr>
            <w:tr w:rsidR="00315F3E" w:rsidRPr="00315F3E" w14:paraId="58FE9AD2" w14:textId="77777777" w:rsidTr="009C41D0">
              <w:trPr>
                <w:trHeight w:hRule="exact" w:val="1278"/>
              </w:trPr>
              <w:tc>
                <w:tcPr>
                  <w:tcW w:w="1703" w:type="dxa"/>
                  <w:tcBorders>
                    <w:top w:val="single" w:sz="4" w:space="0" w:color="auto"/>
                    <w:left w:val="single" w:sz="4" w:space="0" w:color="auto"/>
                  </w:tcBorders>
                  <w:shd w:val="clear" w:color="auto" w:fill="FFFFFF"/>
                </w:tcPr>
                <w:p w14:paraId="61678ECB" w14:textId="77777777" w:rsidR="00315F3E" w:rsidRPr="00315F3E" w:rsidRDefault="00315F3E" w:rsidP="00315F3E">
                  <w:pPr>
                    <w:widowControl w:val="0"/>
                    <w:spacing w:after="0"/>
                    <w:ind w:left="22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2</w:t>
                  </w:r>
                </w:p>
              </w:tc>
              <w:tc>
                <w:tcPr>
                  <w:tcW w:w="3264" w:type="dxa"/>
                  <w:tcBorders>
                    <w:top w:val="single" w:sz="4" w:space="0" w:color="auto"/>
                    <w:left w:val="single" w:sz="4" w:space="0" w:color="auto"/>
                  </w:tcBorders>
                  <w:shd w:val="clear" w:color="auto" w:fill="FFFFFF"/>
                </w:tcPr>
                <w:p w14:paraId="5CDDE373" w14:textId="77777777" w:rsidR="00315F3E" w:rsidRPr="00315F3E" w:rsidRDefault="00315F3E" w:rsidP="00315F3E">
                  <w:pPr>
                    <w:widowControl w:val="0"/>
                    <w:spacing w:after="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Угловые измерения</w:t>
                  </w:r>
                </w:p>
              </w:tc>
              <w:tc>
                <w:tcPr>
                  <w:tcW w:w="2854" w:type="dxa"/>
                  <w:tcBorders>
                    <w:top w:val="single" w:sz="4" w:space="0" w:color="auto"/>
                    <w:left w:val="single" w:sz="4" w:space="0" w:color="auto"/>
                  </w:tcBorders>
                  <w:shd w:val="clear" w:color="auto" w:fill="FFFFFF"/>
                </w:tcPr>
                <w:p w14:paraId="476BAD96" w14:textId="77777777" w:rsidR="00315F3E" w:rsidRPr="00315F3E" w:rsidRDefault="00315F3E" w:rsidP="00315F3E">
                  <w:pPr>
                    <w:widowControl w:val="0"/>
                    <w:spacing w:after="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То же</w:t>
                  </w:r>
                </w:p>
              </w:tc>
              <w:tc>
                <w:tcPr>
                  <w:tcW w:w="2942" w:type="dxa"/>
                  <w:tcBorders>
                    <w:top w:val="single" w:sz="4" w:space="0" w:color="auto"/>
                    <w:left w:val="single" w:sz="4" w:space="0" w:color="auto"/>
                    <w:right w:val="single" w:sz="4" w:space="0" w:color="auto"/>
                  </w:tcBorders>
                  <w:shd w:val="clear" w:color="auto" w:fill="FFFFFF"/>
                  <w:vAlign w:val="bottom"/>
                </w:tcPr>
                <w:p w14:paraId="08EF222C" w14:textId="77777777" w:rsidR="00315F3E" w:rsidRPr="00315F3E" w:rsidRDefault="00315F3E" w:rsidP="00315F3E">
                  <w:pPr>
                    <w:widowControl w:val="0"/>
                    <w:spacing w:after="0"/>
                    <w:ind w:left="8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Обыкновенные и пре</w:t>
                  </w:r>
                  <w:r w:rsidRPr="00315F3E">
                    <w:rPr>
                      <w:rFonts w:ascii="Times New Roman" w:eastAsia="Times New Roman" w:hAnsi="Times New Roman" w:cs="Times New Roman"/>
                      <w:color w:val="000000"/>
                      <w:spacing w:val="6"/>
                      <w:sz w:val="24"/>
                      <w:szCs w:val="24"/>
                      <w:lang w:bidi="ru-RU"/>
                    </w:rPr>
                    <w:softHyphen/>
                    <w:t>цизионные теодолиты ТБ-1, ТТ-5, ОТШ, ТОМ,ОТ-2 и др. Уг</w:t>
                  </w:r>
                  <w:r w:rsidRPr="00315F3E">
                    <w:rPr>
                      <w:rFonts w:ascii="Times New Roman" w:eastAsia="Times New Roman" w:hAnsi="Times New Roman" w:cs="Times New Roman"/>
                      <w:color w:val="000000"/>
                      <w:spacing w:val="6"/>
                      <w:sz w:val="24"/>
                      <w:szCs w:val="24"/>
                      <w:lang w:bidi="ru-RU"/>
                    </w:rPr>
                    <w:softHyphen/>
                    <w:t>ломеры и буссоли</w:t>
                  </w:r>
                </w:p>
              </w:tc>
            </w:tr>
            <w:tr w:rsidR="00315F3E" w:rsidRPr="00315F3E" w14:paraId="0618AE89" w14:textId="77777777" w:rsidTr="00166F93">
              <w:trPr>
                <w:trHeight w:hRule="exact" w:val="1269"/>
              </w:trPr>
              <w:tc>
                <w:tcPr>
                  <w:tcW w:w="1703" w:type="dxa"/>
                  <w:tcBorders>
                    <w:top w:val="single" w:sz="4" w:space="0" w:color="auto"/>
                    <w:left w:val="single" w:sz="4" w:space="0" w:color="auto"/>
                  </w:tcBorders>
                  <w:shd w:val="clear" w:color="auto" w:fill="FFFFFF"/>
                </w:tcPr>
                <w:p w14:paraId="3A8643E7" w14:textId="77777777" w:rsidR="00315F3E" w:rsidRPr="00315F3E" w:rsidRDefault="00315F3E" w:rsidP="00315F3E">
                  <w:pPr>
                    <w:widowControl w:val="0"/>
                    <w:spacing w:after="0"/>
                    <w:ind w:left="22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3</w:t>
                  </w:r>
                </w:p>
              </w:tc>
              <w:tc>
                <w:tcPr>
                  <w:tcW w:w="3264" w:type="dxa"/>
                  <w:tcBorders>
                    <w:top w:val="single" w:sz="4" w:space="0" w:color="auto"/>
                    <w:left w:val="single" w:sz="4" w:space="0" w:color="auto"/>
                  </w:tcBorders>
                  <w:shd w:val="clear" w:color="auto" w:fill="FFFFFF"/>
                </w:tcPr>
                <w:p w14:paraId="4BE7D80C" w14:textId="77777777" w:rsidR="00315F3E" w:rsidRPr="00315F3E" w:rsidRDefault="00315F3E" w:rsidP="00315F3E">
                  <w:pPr>
                    <w:widowControl w:val="0"/>
                    <w:spacing w:after="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Определение вертикаль</w:t>
                  </w:r>
                  <w:r w:rsidRPr="00315F3E">
                    <w:rPr>
                      <w:rFonts w:ascii="Times New Roman" w:eastAsia="Times New Roman" w:hAnsi="Times New Roman" w:cs="Times New Roman"/>
                      <w:color w:val="000000"/>
                      <w:spacing w:val="6"/>
                      <w:sz w:val="24"/>
                      <w:szCs w:val="24"/>
                      <w:lang w:bidi="ru-RU"/>
                    </w:rPr>
                    <w:softHyphen/>
                    <w:t>ных перемещений</w:t>
                  </w:r>
                </w:p>
              </w:tc>
              <w:tc>
                <w:tcPr>
                  <w:tcW w:w="2854" w:type="dxa"/>
                  <w:tcBorders>
                    <w:top w:val="single" w:sz="4" w:space="0" w:color="auto"/>
                    <w:left w:val="single" w:sz="4" w:space="0" w:color="auto"/>
                  </w:tcBorders>
                  <w:shd w:val="clear" w:color="auto" w:fill="FFFFFF"/>
                </w:tcPr>
                <w:p w14:paraId="18582A1D" w14:textId="77777777" w:rsidR="00315F3E" w:rsidRPr="00315F3E" w:rsidRDefault="00315F3E" w:rsidP="00315F3E">
                  <w:pPr>
                    <w:widowControl w:val="0"/>
                    <w:spacing w:after="0"/>
                    <w:jc w:val="center"/>
                    <w:rPr>
                      <w:rFonts w:ascii="Courier New" w:eastAsia="Courier New" w:hAnsi="Courier New" w:cs="Courier New"/>
                      <w:color w:val="000000"/>
                      <w:sz w:val="24"/>
                      <w:szCs w:val="24"/>
                      <w:lang w:bidi="ru-RU"/>
                    </w:rPr>
                  </w:pPr>
                  <w:r w:rsidRPr="00315F3E">
                    <w:rPr>
                      <w:rFonts w:ascii="Times New Roman" w:eastAsia="Courier New" w:hAnsi="Times New Roman" w:cs="Times New Roman"/>
                      <w:color w:val="000000"/>
                      <w:spacing w:val="6"/>
                      <w:sz w:val="24"/>
                      <w:szCs w:val="24"/>
                      <w:lang w:bidi="ru-RU"/>
                    </w:rPr>
                    <w:t>То же</w:t>
                  </w:r>
                </w:p>
              </w:tc>
              <w:tc>
                <w:tcPr>
                  <w:tcW w:w="2942" w:type="dxa"/>
                  <w:tcBorders>
                    <w:top w:val="single" w:sz="4" w:space="0" w:color="auto"/>
                    <w:left w:val="single" w:sz="4" w:space="0" w:color="auto"/>
                    <w:right w:val="single" w:sz="4" w:space="0" w:color="auto"/>
                  </w:tcBorders>
                  <w:shd w:val="clear" w:color="auto" w:fill="FFFFFF"/>
                  <w:vAlign w:val="bottom"/>
                </w:tcPr>
                <w:p w14:paraId="095467A4" w14:textId="77777777" w:rsidR="00315F3E" w:rsidRPr="00315F3E" w:rsidRDefault="00315F3E" w:rsidP="00315F3E">
                  <w:pPr>
                    <w:widowControl w:val="0"/>
                    <w:spacing w:after="0"/>
                    <w:ind w:left="8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Обыкновенные и пре</w:t>
                  </w:r>
                  <w:r w:rsidRPr="00315F3E">
                    <w:rPr>
                      <w:rFonts w:ascii="Times New Roman" w:eastAsia="Times New Roman" w:hAnsi="Times New Roman" w:cs="Times New Roman"/>
                      <w:color w:val="000000"/>
                      <w:spacing w:val="6"/>
                      <w:sz w:val="24"/>
                      <w:szCs w:val="24"/>
                      <w:lang w:bidi="ru-RU"/>
                    </w:rPr>
                    <w:softHyphen/>
                    <w:t>цизионные оптиче</w:t>
                  </w:r>
                  <w:r w:rsidRPr="00315F3E">
                    <w:rPr>
                      <w:rFonts w:ascii="Times New Roman" w:eastAsia="Times New Roman" w:hAnsi="Times New Roman" w:cs="Times New Roman"/>
                      <w:color w:val="000000"/>
                      <w:spacing w:val="6"/>
                      <w:sz w:val="24"/>
                      <w:szCs w:val="24"/>
                      <w:lang w:bidi="ru-RU"/>
                    </w:rPr>
                    <w:softHyphen/>
                    <w:t xml:space="preserve">ские нивелиры НЗ, и др. </w:t>
                  </w:r>
                  <w:proofErr w:type="spellStart"/>
                  <w:r w:rsidRPr="00315F3E">
                    <w:rPr>
                      <w:rFonts w:ascii="Times New Roman" w:eastAsia="Times New Roman" w:hAnsi="Times New Roman" w:cs="Times New Roman"/>
                      <w:color w:val="000000"/>
                      <w:spacing w:val="6"/>
                      <w:sz w:val="24"/>
                      <w:szCs w:val="24"/>
                      <w:lang w:bidi="ru-RU"/>
                    </w:rPr>
                    <w:t>Гидроуровни</w:t>
                  </w:r>
                  <w:proofErr w:type="spellEnd"/>
                  <w:r w:rsidRPr="00315F3E">
                    <w:rPr>
                      <w:rFonts w:ascii="Times New Roman" w:eastAsia="Times New Roman" w:hAnsi="Times New Roman" w:cs="Times New Roman"/>
                      <w:color w:val="000000"/>
                      <w:spacing w:val="6"/>
                      <w:sz w:val="24"/>
                      <w:szCs w:val="24"/>
                      <w:lang w:bidi="ru-RU"/>
                    </w:rPr>
                    <w:t xml:space="preserve"> НТШ и др.</w:t>
                  </w:r>
                </w:p>
              </w:tc>
            </w:tr>
            <w:tr w:rsidR="00315F3E" w:rsidRPr="00315F3E" w14:paraId="4A459F25" w14:textId="77777777" w:rsidTr="00E77B6D">
              <w:trPr>
                <w:trHeight w:hRule="exact" w:val="2140"/>
              </w:trPr>
              <w:tc>
                <w:tcPr>
                  <w:tcW w:w="1703" w:type="dxa"/>
                  <w:tcBorders>
                    <w:top w:val="single" w:sz="4" w:space="0" w:color="auto"/>
                    <w:left w:val="single" w:sz="4" w:space="0" w:color="auto"/>
                  </w:tcBorders>
                  <w:shd w:val="clear" w:color="auto" w:fill="FFFFFF"/>
                </w:tcPr>
                <w:p w14:paraId="7BEC7AD5" w14:textId="77777777" w:rsidR="00315F3E" w:rsidRPr="00315F3E" w:rsidRDefault="00315F3E" w:rsidP="00315F3E">
                  <w:pPr>
                    <w:widowControl w:val="0"/>
                    <w:spacing w:after="0"/>
                    <w:ind w:left="22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4</w:t>
                  </w:r>
                </w:p>
              </w:tc>
              <w:tc>
                <w:tcPr>
                  <w:tcW w:w="3264" w:type="dxa"/>
                  <w:tcBorders>
                    <w:top w:val="single" w:sz="4" w:space="0" w:color="auto"/>
                    <w:left w:val="single" w:sz="4" w:space="0" w:color="auto"/>
                  </w:tcBorders>
                  <w:shd w:val="clear" w:color="auto" w:fill="FFFFFF"/>
                </w:tcPr>
                <w:p w14:paraId="3A313F01" w14:textId="77777777" w:rsidR="00315F3E" w:rsidRPr="00315F3E" w:rsidRDefault="00315F3E" w:rsidP="00315F3E">
                  <w:pPr>
                    <w:widowControl w:val="0"/>
                    <w:spacing w:after="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Проверка вертикальности конструкций и зданий</w:t>
                  </w:r>
                </w:p>
              </w:tc>
              <w:tc>
                <w:tcPr>
                  <w:tcW w:w="2854" w:type="dxa"/>
                  <w:tcBorders>
                    <w:top w:val="single" w:sz="4" w:space="0" w:color="auto"/>
                    <w:left w:val="single" w:sz="4" w:space="0" w:color="auto"/>
                  </w:tcBorders>
                  <w:shd w:val="clear" w:color="auto" w:fill="FFFFFF"/>
                </w:tcPr>
                <w:p w14:paraId="0E4AEC7F" w14:textId="77777777" w:rsidR="00315F3E" w:rsidRPr="00315F3E" w:rsidRDefault="00315F3E" w:rsidP="00315F3E">
                  <w:pPr>
                    <w:widowControl w:val="0"/>
                    <w:spacing w:after="0"/>
                    <w:jc w:val="center"/>
                    <w:rPr>
                      <w:rFonts w:ascii="Courier New" w:eastAsia="Courier New" w:hAnsi="Courier New" w:cs="Courier New"/>
                      <w:color w:val="000000"/>
                      <w:sz w:val="24"/>
                      <w:szCs w:val="24"/>
                      <w:lang w:bidi="ru-RU"/>
                    </w:rPr>
                  </w:pPr>
                  <w:r w:rsidRPr="00315F3E">
                    <w:rPr>
                      <w:rFonts w:ascii="Times New Roman" w:eastAsia="Courier New" w:hAnsi="Times New Roman" w:cs="Times New Roman"/>
                      <w:color w:val="000000"/>
                      <w:spacing w:val="6"/>
                      <w:sz w:val="24"/>
                      <w:szCs w:val="24"/>
                      <w:lang w:bidi="ru-RU"/>
                    </w:rPr>
                    <w:t>То же</w:t>
                  </w:r>
                </w:p>
              </w:tc>
              <w:tc>
                <w:tcPr>
                  <w:tcW w:w="2942" w:type="dxa"/>
                  <w:tcBorders>
                    <w:top w:val="single" w:sz="4" w:space="0" w:color="auto"/>
                    <w:left w:val="single" w:sz="4" w:space="0" w:color="auto"/>
                    <w:right w:val="single" w:sz="4" w:space="0" w:color="auto"/>
                  </w:tcBorders>
                  <w:shd w:val="clear" w:color="auto" w:fill="FFFFFF"/>
                  <w:vAlign w:val="bottom"/>
                </w:tcPr>
                <w:p w14:paraId="6B5F8386" w14:textId="77777777" w:rsidR="00315F3E" w:rsidRPr="00315F3E" w:rsidRDefault="00315F3E" w:rsidP="00315F3E">
                  <w:pPr>
                    <w:widowControl w:val="0"/>
                    <w:spacing w:after="0"/>
                    <w:ind w:left="8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Приборы вертикаль</w:t>
                  </w:r>
                  <w:r w:rsidRPr="00315F3E">
                    <w:rPr>
                      <w:rFonts w:ascii="Times New Roman" w:eastAsia="Times New Roman" w:hAnsi="Times New Roman" w:cs="Times New Roman"/>
                      <w:color w:val="000000"/>
                      <w:spacing w:val="6"/>
                      <w:sz w:val="24"/>
                      <w:szCs w:val="24"/>
                      <w:lang w:bidi="ru-RU"/>
                    </w:rPr>
                    <w:softHyphen/>
                    <w:t>ного визирования ОЦП, ПОВП. Лазер</w:t>
                  </w:r>
                  <w:r w:rsidRPr="00315F3E">
                    <w:rPr>
                      <w:rFonts w:ascii="Times New Roman" w:eastAsia="Times New Roman" w:hAnsi="Times New Roman" w:cs="Times New Roman"/>
                      <w:color w:val="000000"/>
                      <w:spacing w:val="6"/>
                      <w:sz w:val="24"/>
                      <w:szCs w:val="24"/>
                      <w:lang w:bidi="ru-RU"/>
                    </w:rPr>
                    <w:softHyphen/>
                    <w:t>ные приборы ПИЛ-1, ЛЗЦ-1. Лазерный тео</w:t>
                  </w:r>
                  <w:r w:rsidRPr="00315F3E">
                    <w:rPr>
                      <w:rFonts w:ascii="Times New Roman" w:eastAsia="Times New Roman" w:hAnsi="Times New Roman" w:cs="Times New Roman"/>
                      <w:color w:val="000000"/>
                      <w:spacing w:val="6"/>
                      <w:sz w:val="24"/>
                      <w:szCs w:val="24"/>
                      <w:lang w:bidi="ru-RU"/>
                    </w:rPr>
                    <w:softHyphen/>
                    <w:t>долит ЛТ-75. Прово</w:t>
                  </w:r>
                  <w:r w:rsidRPr="00315F3E">
                    <w:rPr>
                      <w:rFonts w:ascii="Times New Roman" w:eastAsia="Times New Roman" w:hAnsi="Times New Roman" w:cs="Times New Roman"/>
                      <w:color w:val="000000"/>
                      <w:spacing w:val="6"/>
                      <w:sz w:val="24"/>
                      <w:szCs w:val="24"/>
                      <w:lang w:bidi="ru-RU"/>
                    </w:rPr>
                    <w:softHyphen/>
                    <w:t>лочные и нитяные отвесы</w:t>
                  </w:r>
                </w:p>
              </w:tc>
            </w:tr>
            <w:tr w:rsidR="00315F3E" w:rsidRPr="00315F3E" w14:paraId="034CE9C8" w14:textId="77777777" w:rsidTr="00E77B6D">
              <w:trPr>
                <w:trHeight w:hRule="exact" w:val="532"/>
              </w:trPr>
              <w:tc>
                <w:tcPr>
                  <w:tcW w:w="10763" w:type="dxa"/>
                  <w:gridSpan w:val="4"/>
                  <w:tcBorders>
                    <w:top w:val="single" w:sz="4" w:space="0" w:color="auto"/>
                    <w:left w:val="single" w:sz="4" w:space="0" w:color="auto"/>
                    <w:right w:val="single" w:sz="4" w:space="0" w:color="auto"/>
                  </w:tcBorders>
                  <w:shd w:val="clear" w:color="auto" w:fill="FFFFFF"/>
                  <w:vAlign w:val="bottom"/>
                </w:tcPr>
                <w:p w14:paraId="6BF724D5" w14:textId="77777777" w:rsidR="00315F3E" w:rsidRPr="00315F3E" w:rsidRDefault="00315F3E" w:rsidP="00315F3E">
                  <w:pPr>
                    <w:widowControl w:val="0"/>
                    <w:spacing w:after="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i/>
                      <w:iCs/>
                      <w:color w:val="000000"/>
                      <w:spacing w:val="5"/>
                      <w:sz w:val="24"/>
                      <w:szCs w:val="24"/>
                      <w:lang w:bidi="ru-RU"/>
                    </w:rPr>
                    <w:t>Обследование агрессивности окружающей среды</w:t>
                  </w:r>
                </w:p>
              </w:tc>
            </w:tr>
            <w:tr w:rsidR="00315F3E" w:rsidRPr="00315F3E" w14:paraId="75CEECAD" w14:textId="77777777" w:rsidTr="00E77B6D">
              <w:trPr>
                <w:trHeight w:hRule="exact" w:val="1290"/>
              </w:trPr>
              <w:tc>
                <w:tcPr>
                  <w:tcW w:w="1703" w:type="dxa"/>
                  <w:tcBorders>
                    <w:top w:val="single" w:sz="4" w:space="0" w:color="auto"/>
                    <w:left w:val="single" w:sz="4" w:space="0" w:color="auto"/>
                    <w:bottom w:val="single" w:sz="4" w:space="0" w:color="auto"/>
                  </w:tcBorders>
                  <w:shd w:val="clear" w:color="auto" w:fill="FFFFFF"/>
                </w:tcPr>
                <w:p w14:paraId="38B14E6F" w14:textId="77777777" w:rsidR="00315F3E" w:rsidRPr="00315F3E" w:rsidRDefault="00315F3E" w:rsidP="00315F3E">
                  <w:pPr>
                    <w:widowControl w:val="0"/>
                    <w:spacing w:after="0"/>
                    <w:ind w:left="20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5</w:t>
                  </w:r>
                </w:p>
              </w:tc>
              <w:tc>
                <w:tcPr>
                  <w:tcW w:w="3264" w:type="dxa"/>
                  <w:tcBorders>
                    <w:top w:val="single" w:sz="4" w:space="0" w:color="auto"/>
                    <w:left w:val="single" w:sz="4" w:space="0" w:color="auto"/>
                    <w:bottom w:val="single" w:sz="4" w:space="0" w:color="auto"/>
                  </w:tcBorders>
                  <w:shd w:val="clear" w:color="auto" w:fill="FFFFFF"/>
                </w:tcPr>
                <w:p w14:paraId="051ADBAF" w14:textId="77777777" w:rsidR="00315F3E" w:rsidRPr="00315F3E" w:rsidRDefault="00315F3E" w:rsidP="00315F3E">
                  <w:pPr>
                    <w:widowControl w:val="0"/>
                    <w:spacing w:after="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Коррозионная активность грунта</w:t>
                  </w:r>
                </w:p>
              </w:tc>
              <w:tc>
                <w:tcPr>
                  <w:tcW w:w="2854" w:type="dxa"/>
                  <w:tcBorders>
                    <w:top w:val="single" w:sz="4" w:space="0" w:color="auto"/>
                    <w:left w:val="single" w:sz="4" w:space="0" w:color="auto"/>
                    <w:bottom w:val="single" w:sz="4" w:space="0" w:color="auto"/>
                  </w:tcBorders>
                  <w:shd w:val="clear" w:color="auto" w:fill="FFFFFF"/>
                </w:tcPr>
                <w:p w14:paraId="726A8D81" w14:textId="77777777" w:rsidR="00315F3E" w:rsidRPr="00315F3E" w:rsidRDefault="00315F3E" w:rsidP="00315F3E">
                  <w:pPr>
                    <w:widowControl w:val="0"/>
                    <w:spacing w:after="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ГОСТ 8.134-98, ГОСТ 12071-84, ГОСТ 5180-84</w:t>
                  </w:r>
                </w:p>
              </w:tc>
              <w:tc>
                <w:tcPr>
                  <w:tcW w:w="2942" w:type="dxa"/>
                  <w:tcBorders>
                    <w:top w:val="single" w:sz="4" w:space="0" w:color="auto"/>
                    <w:left w:val="single" w:sz="4" w:space="0" w:color="auto"/>
                    <w:bottom w:val="single" w:sz="4" w:space="0" w:color="auto"/>
                    <w:right w:val="single" w:sz="4" w:space="0" w:color="auto"/>
                  </w:tcBorders>
                  <w:shd w:val="clear" w:color="auto" w:fill="FFFFFF"/>
                </w:tcPr>
                <w:p w14:paraId="7CC39242" w14:textId="77777777" w:rsidR="00315F3E" w:rsidRPr="00315F3E" w:rsidRDefault="00315F3E" w:rsidP="00315F3E">
                  <w:pPr>
                    <w:widowControl w:val="0"/>
                    <w:spacing w:after="0"/>
                    <w:ind w:left="80"/>
                    <w:jc w:val="center"/>
                    <w:rPr>
                      <w:rFonts w:ascii="Times New Roman" w:eastAsia="Times New Roman" w:hAnsi="Times New Roman" w:cs="Times New Roman"/>
                      <w:color w:val="000000"/>
                      <w:sz w:val="24"/>
                      <w:szCs w:val="24"/>
                      <w:lang w:bidi="ru-RU"/>
                    </w:rPr>
                  </w:pPr>
                  <w:r w:rsidRPr="00315F3E">
                    <w:rPr>
                      <w:rFonts w:ascii="Times New Roman" w:eastAsia="Times New Roman" w:hAnsi="Times New Roman" w:cs="Times New Roman"/>
                      <w:color w:val="000000"/>
                      <w:spacing w:val="6"/>
                      <w:sz w:val="24"/>
                      <w:szCs w:val="24"/>
                      <w:lang w:bidi="ru-RU"/>
                    </w:rPr>
                    <w:t>Химический анализ грунта. Приборы МС-07, МС-08</w:t>
                  </w:r>
                </w:p>
              </w:tc>
            </w:tr>
            <w:tr w:rsidR="00E77B6D" w:rsidRPr="00315F3E" w14:paraId="580C2B1B" w14:textId="77777777" w:rsidTr="00E77B6D">
              <w:trPr>
                <w:trHeight w:hRule="exact" w:val="1290"/>
              </w:trPr>
              <w:tc>
                <w:tcPr>
                  <w:tcW w:w="1703" w:type="dxa"/>
                  <w:tcBorders>
                    <w:top w:val="single" w:sz="4" w:space="0" w:color="auto"/>
                    <w:left w:val="single" w:sz="4" w:space="0" w:color="auto"/>
                    <w:bottom w:val="single" w:sz="4" w:space="0" w:color="auto"/>
                  </w:tcBorders>
                  <w:shd w:val="clear" w:color="auto" w:fill="FFFFFF"/>
                  <w:vAlign w:val="center"/>
                </w:tcPr>
                <w:p w14:paraId="1E5AAF0C" w14:textId="77777777" w:rsidR="00E77B6D" w:rsidRPr="00E77B6D" w:rsidRDefault="00E77B6D" w:rsidP="00E77B6D">
                  <w:pPr>
                    <w:widowControl w:val="0"/>
                    <w:spacing w:after="0"/>
                    <w:ind w:left="20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lastRenderedPageBreak/>
                    <w:t>6</w:t>
                  </w:r>
                </w:p>
              </w:tc>
              <w:tc>
                <w:tcPr>
                  <w:tcW w:w="3264" w:type="dxa"/>
                  <w:tcBorders>
                    <w:top w:val="single" w:sz="4" w:space="0" w:color="auto"/>
                    <w:left w:val="single" w:sz="4" w:space="0" w:color="auto"/>
                    <w:bottom w:val="single" w:sz="4" w:space="0" w:color="auto"/>
                  </w:tcBorders>
                  <w:shd w:val="clear" w:color="auto" w:fill="FFFFFF"/>
                  <w:vAlign w:val="center"/>
                </w:tcPr>
                <w:p w14:paraId="17FA1F20"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Химический состав и концентрация агрессив</w:t>
                  </w:r>
                  <w:r w:rsidRPr="00E77B6D">
                    <w:rPr>
                      <w:rStyle w:val="75pt0pt"/>
                      <w:rFonts w:eastAsiaTheme="minorEastAsia"/>
                      <w:sz w:val="24"/>
                      <w:szCs w:val="24"/>
                    </w:rPr>
                    <w:softHyphen/>
                    <w:t>ных жидкостей на по</w:t>
                  </w:r>
                  <w:r w:rsidRPr="00E77B6D">
                    <w:rPr>
                      <w:rStyle w:val="75pt0pt"/>
                      <w:rFonts w:eastAsiaTheme="minorEastAsia"/>
                      <w:sz w:val="24"/>
                      <w:szCs w:val="24"/>
                    </w:rPr>
                    <w:softHyphen/>
                    <w:t>верхности конструкций</w:t>
                  </w:r>
                </w:p>
              </w:tc>
              <w:tc>
                <w:tcPr>
                  <w:tcW w:w="2854" w:type="dxa"/>
                  <w:tcBorders>
                    <w:top w:val="single" w:sz="4" w:space="0" w:color="auto"/>
                    <w:left w:val="single" w:sz="4" w:space="0" w:color="auto"/>
                    <w:bottom w:val="single" w:sz="4" w:space="0" w:color="auto"/>
                  </w:tcBorders>
                  <w:shd w:val="clear" w:color="auto" w:fill="FFFFFF"/>
                  <w:vAlign w:val="center"/>
                </w:tcPr>
                <w:p w14:paraId="7188D834"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ГОСТ 28574-90, ГОСТ 12071-84, СНиП 2.03.11-85</w:t>
                  </w:r>
                </w:p>
              </w:tc>
              <w:tc>
                <w:tcPr>
                  <w:tcW w:w="2942" w:type="dxa"/>
                  <w:tcBorders>
                    <w:top w:val="single" w:sz="4" w:space="0" w:color="auto"/>
                    <w:left w:val="single" w:sz="4" w:space="0" w:color="auto"/>
                    <w:bottom w:val="single" w:sz="4" w:space="0" w:color="auto"/>
                    <w:right w:val="single" w:sz="4" w:space="0" w:color="auto"/>
                  </w:tcBorders>
                  <w:shd w:val="clear" w:color="auto" w:fill="FFFFFF"/>
                  <w:vAlign w:val="center"/>
                </w:tcPr>
                <w:p w14:paraId="29DB2AF8" w14:textId="77777777" w:rsidR="00E77B6D" w:rsidRPr="00E77B6D" w:rsidRDefault="00E77B6D" w:rsidP="00E77B6D">
                  <w:pPr>
                    <w:widowControl w:val="0"/>
                    <w:spacing w:after="0"/>
                    <w:ind w:left="8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Химический анализ в лабораторных усло</w:t>
                  </w:r>
                  <w:r w:rsidRPr="00E77B6D">
                    <w:rPr>
                      <w:rStyle w:val="75pt0pt"/>
                      <w:rFonts w:eastAsiaTheme="minorEastAsia"/>
                      <w:sz w:val="24"/>
                      <w:szCs w:val="24"/>
                    </w:rPr>
                    <w:softHyphen/>
                    <w:t>виях</w:t>
                  </w:r>
                </w:p>
              </w:tc>
            </w:tr>
            <w:tr w:rsidR="00E77B6D" w:rsidRPr="00315F3E" w14:paraId="5C84A6C2" w14:textId="77777777" w:rsidTr="00E77B6D">
              <w:trPr>
                <w:trHeight w:hRule="exact" w:val="1290"/>
              </w:trPr>
              <w:tc>
                <w:tcPr>
                  <w:tcW w:w="1703" w:type="dxa"/>
                  <w:tcBorders>
                    <w:top w:val="single" w:sz="4" w:space="0" w:color="auto"/>
                    <w:left w:val="single" w:sz="4" w:space="0" w:color="auto"/>
                    <w:bottom w:val="single" w:sz="4" w:space="0" w:color="auto"/>
                  </w:tcBorders>
                  <w:shd w:val="clear" w:color="auto" w:fill="FFFFFF"/>
                  <w:vAlign w:val="center"/>
                </w:tcPr>
                <w:p w14:paraId="65DEA1CB" w14:textId="77777777" w:rsidR="00E77B6D" w:rsidRPr="00E77B6D" w:rsidRDefault="00E77B6D" w:rsidP="00E77B6D">
                  <w:pPr>
                    <w:widowControl w:val="0"/>
                    <w:spacing w:after="0"/>
                    <w:ind w:left="20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7</w:t>
                  </w:r>
                </w:p>
              </w:tc>
              <w:tc>
                <w:tcPr>
                  <w:tcW w:w="3264" w:type="dxa"/>
                  <w:tcBorders>
                    <w:top w:val="single" w:sz="4" w:space="0" w:color="auto"/>
                    <w:left w:val="single" w:sz="4" w:space="0" w:color="auto"/>
                    <w:bottom w:val="single" w:sz="4" w:space="0" w:color="auto"/>
                  </w:tcBorders>
                  <w:shd w:val="clear" w:color="auto" w:fill="FFFFFF"/>
                  <w:vAlign w:val="center"/>
                </w:tcPr>
                <w:p w14:paraId="28F1D3AC"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Химический состав и концентрация агрессив</w:t>
                  </w:r>
                  <w:r w:rsidRPr="00E77B6D">
                    <w:rPr>
                      <w:rStyle w:val="75pt0pt"/>
                      <w:rFonts w:eastAsiaTheme="minorEastAsia"/>
                      <w:sz w:val="24"/>
                      <w:szCs w:val="24"/>
                    </w:rPr>
                    <w:softHyphen/>
                    <w:t>ных газов</w:t>
                  </w:r>
                </w:p>
              </w:tc>
              <w:tc>
                <w:tcPr>
                  <w:tcW w:w="2854" w:type="dxa"/>
                  <w:tcBorders>
                    <w:top w:val="single" w:sz="4" w:space="0" w:color="auto"/>
                    <w:left w:val="single" w:sz="4" w:space="0" w:color="auto"/>
                    <w:bottom w:val="single" w:sz="4" w:space="0" w:color="auto"/>
                  </w:tcBorders>
                  <w:shd w:val="clear" w:color="auto" w:fill="FFFFFF"/>
                  <w:vAlign w:val="center"/>
                </w:tcPr>
                <w:p w14:paraId="605228AD"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ГОСТ 12.1.014-84*, ГОСТ 12.1.005-88, ГОСТ 12.1.016-79*</w:t>
                  </w:r>
                </w:p>
              </w:tc>
              <w:tc>
                <w:tcPr>
                  <w:tcW w:w="2942" w:type="dxa"/>
                  <w:tcBorders>
                    <w:top w:val="single" w:sz="4" w:space="0" w:color="auto"/>
                    <w:left w:val="single" w:sz="4" w:space="0" w:color="auto"/>
                    <w:bottom w:val="single" w:sz="4" w:space="0" w:color="auto"/>
                    <w:right w:val="single" w:sz="4" w:space="0" w:color="auto"/>
                  </w:tcBorders>
                  <w:shd w:val="clear" w:color="auto" w:fill="FFFFFF"/>
                  <w:vAlign w:val="center"/>
                </w:tcPr>
                <w:p w14:paraId="4AEF61B8" w14:textId="77777777" w:rsidR="00E77B6D" w:rsidRPr="00E77B6D" w:rsidRDefault="00E77B6D" w:rsidP="00E77B6D">
                  <w:pPr>
                    <w:widowControl w:val="0"/>
                    <w:spacing w:after="0"/>
                    <w:ind w:left="8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Газоанализаторы</w:t>
                  </w:r>
                  <w:r w:rsidRPr="00E77B6D">
                    <w:rPr>
                      <w:rStyle w:val="75pt0pt"/>
                      <w:rFonts w:eastAsiaTheme="minorEastAsia"/>
                      <w:sz w:val="24"/>
                      <w:szCs w:val="24"/>
                      <w:vertAlign w:val="superscript"/>
                    </w:rPr>
                    <w:t>1</w:t>
                  </w:r>
                  <w:r w:rsidRPr="00E77B6D">
                    <w:rPr>
                      <w:rStyle w:val="75pt0pt"/>
                      <w:rFonts w:eastAsiaTheme="minorEastAsia"/>
                      <w:sz w:val="24"/>
                      <w:szCs w:val="24"/>
                    </w:rPr>
                    <w:t xml:space="preserve"> фотоэлектрические, фотометрические, ионизационные, ШИ-5. Приборы: УГ-2, УП-1, ГХ-5, ГХ-1, ПГА-К, ШИ</w:t>
                  </w:r>
                </w:p>
              </w:tc>
            </w:tr>
            <w:tr w:rsidR="00E77B6D" w:rsidRPr="00315F3E" w14:paraId="231AD88B" w14:textId="77777777" w:rsidTr="00E77B6D">
              <w:trPr>
                <w:trHeight w:hRule="exact" w:val="289"/>
              </w:trPr>
              <w:tc>
                <w:tcPr>
                  <w:tcW w:w="10763"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67FE554A" w14:textId="77777777" w:rsidR="00E77B6D" w:rsidRPr="00E77B6D" w:rsidRDefault="00E77B6D" w:rsidP="00E77B6D">
                  <w:pPr>
                    <w:widowControl w:val="0"/>
                    <w:spacing w:after="0"/>
                    <w:ind w:left="80"/>
                    <w:jc w:val="center"/>
                    <w:rPr>
                      <w:rFonts w:ascii="Times New Roman" w:eastAsia="Times New Roman" w:hAnsi="Times New Roman" w:cs="Times New Roman"/>
                      <w:color w:val="000000"/>
                      <w:spacing w:val="6"/>
                      <w:sz w:val="24"/>
                      <w:szCs w:val="24"/>
                      <w:lang w:bidi="ru-RU"/>
                    </w:rPr>
                  </w:pPr>
                  <w:r w:rsidRPr="00E77B6D">
                    <w:rPr>
                      <w:rStyle w:val="75pt0pt0"/>
                      <w:rFonts w:eastAsiaTheme="minorEastAsia"/>
                      <w:sz w:val="24"/>
                      <w:szCs w:val="24"/>
                    </w:rPr>
                    <w:t>Обследование внутренней среды зданий и сооружений</w:t>
                  </w:r>
                </w:p>
              </w:tc>
            </w:tr>
            <w:tr w:rsidR="00E77B6D" w:rsidRPr="00315F3E" w14:paraId="504EA1A1" w14:textId="77777777" w:rsidTr="00E77B6D">
              <w:trPr>
                <w:trHeight w:hRule="exact" w:val="1290"/>
              </w:trPr>
              <w:tc>
                <w:tcPr>
                  <w:tcW w:w="1703" w:type="dxa"/>
                  <w:tcBorders>
                    <w:top w:val="single" w:sz="4" w:space="0" w:color="auto"/>
                    <w:left w:val="single" w:sz="4" w:space="0" w:color="auto"/>
                    <w:bottom w:val="single" w:sz="4" w:space="0" w:color="auto"/>
                  </w:tcBorders>
                  <w:shd w:val="clear" w:color="auto" w:fill="FFFFFF"/>
                  <w:vAlign w:val="center"/>
                </w:tcPr>
                <w:p w14:paraId="57F20C1C" w14:textId="77777777" w:rsidR="00E77B6D" w:rsidRPr="00E77B6D" w:rsidRDefault="00E77B6D" w:rsidP="00E77B6D">
                  <w:pPr>
                    <w:widowControl w:val="0"/>
                    <w:spacing w:after="0"/>
                    <w:ind w:left="20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8</w:t>
                  </w:r>
                </w:p>
              </w:tc>
              <w:tc>
                <w:tcPr>
                  <w:tcW w:w="3264" w:type="dxa"/>
                  <w:tcBorders>
                    <w:top w:val="single" w:sz="4" w:space="0" w:color="auto"/>
                    <w:left w:val="single" w:sz="4" w:space="0" w:color="auto"/>
                    <w:bottom w:val="single" w:sz="4" w:space="0" w:color="auto"/>
                  </w:tcBorders>
                  <w:shd w:val="clear" w:color="auto" w:fill="FFFFFF"/>
                  <w:vAlign w:val="center"/>
                </w:tcPr>
                <w:p w14:paraId="7BC7702D"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Газовый состав воздуха в помещениях</w:t>
                  </w:r>
                </w:p>
              </w:tc>
              <w:tc>
                <w:tcPr>
                  <w:tcW w:w="2854" w:type="dxa"/>
                  <w:tcBorders>
                    <w:top w:val="single" w:sz="4" w:space="0" w:color="auto"/>
                    <w:left w:val="single" w:sz="4" w:space="0" w:color="auto"/>
                    <w:bottom w:val="single" w:sz="4" w:space="0" w:color="auto"/>
                  </w:tcBorders>
                  <w:shd w:val="clear" w:color="auto" w:fill="FFFFFF"/>
                  <w:vAlign w:val="center"/>
                </w:tcPr>
                <w:p w14:paraId="2D275EAB"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ГОСТ 12.1.014-84*, ГОСТ 12.1.005-88, ГОСТ 12.1.016-79*, ССБТ</w:t>
                  </w:r>
                </w:p>
              </w:tc>
              <w:tc>
                <w:tcPr>
                  <w:tcW w:w="2942" w:type="dxa"/>
                  <w:tcBorders>
                    <w:top w:val="single" w:sz="4" w:space="0" w:color="auto"/>
                    <w:left w:val="single" w:sz="4" w:space="0" w:color="auto"/>
                    <w:bottom w:val="single" w:sz="4" w:space="0" w:color="auto"/>
                    <w:right w:val="single" w:sz="4" w:space="0" w:color="auto"/>
                  </w:tcBorders>
                  <w:shd w:val="clear" w:color="auto" w:fill="FFFFFF"/>
                  <w:vAlign w:val="center"/>
                </w:tcPr>
                <w:p w14:paraId="5A678463" w14:textId="77777777" w:rsidR="00E77B6D" w:rsidRPr="00E77B6D" w:rsidRDefault="00E77B6D" w:rsidP="00E77B6D">
                  <w:pPr>
                    <w:widowControl w:val="0"/>
                    <w:spacing w:after="0"/>
                    <w:ind w:left="8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Индикаторные трубки и газоанализаторы УГ-2, ПГА-ДУ, ПГА-К, ВПХР и др.</w:t>
                  </w:r>
                </w:p>
              </w:tc>
            </w:tr>
            <w:tr w:rsidR="00E77B6D" w:rsidRPr="00315F3E" w14:paraId="66E34E6D" w14:textId="77777777" w:rsidTr="00E77B6D">
              <w:trPr>
                <w:trHeight w:hRule="exact" w:val="1290"/>
              </w:trPr>
              <w:tc>
                <w:tcPr>
                  <w:tcW w:w="1703" w:type="dxa"/>
                  <w:tcBorders>
                    <w:top w:val="single" w:sz="4" w:space="0" w:color="auto"/>
                    <w:left w:val="single" w:sz="4" w:space="0" w:color="auto"/>
                    <w:bottom w:val="single" w:sz="4" w:space="0" w:color="auto"/>
                  </w:tcBorders>
                  <w:shd w:val="clear" w:color="auto" w:fill="FFFFFF"/>
                  <w:vAlign w:val="center"/>
                </w:tcPr>
                <w:p w14:paraId="739B8B41" w14:textId="77777777" w:rsidR="00E77B6D" w:rsidRPr="00E77B6D" w:rsidRDefault="00E77B6D" w:rsidP="00E77B6D">
                  <w:pPr>
                    <w:widowControl w:val="0"/>
                    <w:spacing w:after="0"/>
                    <w:ind w:left="20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9</w:t>
                  </w:r>
                </w:p>
              </w:tc>
              <w:tc>
                <w:tcPr>
                  <w:tcW w:w="3264" w:type="dxa"/>
                  <w:tcBorders>
                    <w:top w:val="single" w:sz="4" w:space="0" w:color="auto"/>
                    <w:left w:val="single" w:sz="4" w:space="0" w:color="auto"/>
                    <w:bottom w:val="single" w:sz="4" w:space="0" w:color="auto"/>
                  </w:tcBorders>
                  <w:shd w:val="clear" w:color="auto" w:fill="FFFFFF"/>
                  <w:vAlign w:val="center"/>
                </w:tcPr>
                <w:p w14:paraId="313A40CA"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Влажность и температура в помещениях, в том чис</w:t>
                  </w:r>
                  <w:r w:rsidRPr="00E77B6D">
                    <w:rPr>
                      <w:rStyle w:val="75pt0pt"/>
                      <w:rFonts w:eastAsiaTheme="minorEastAsia"/>
                      <w:sz w:val="24"/>
                      <w:szCs w:val="24"/>
                    </w:rPr>
                    <w:softHyphen/>
                    <w:t>ле чердачных</w:t>
                  </w:r>
                </w:p>
              </w:tc>
              <w:tc>
                <w:tcPr>
                  <w:tcW w:w="2854" w:type="dxa"/>
                  <w:tcBorders>
                    <w:top w:val="single" w:sz="4" w:space="0" w:color="auto"/>
                    <w:left w:val="single" w:sz="4" w:space="0" w:color="auto"/>
                    <w:bottom w:val="single" w:sz="4" w:space="0" w:color="auto"/>
                  </w:tcBorders>
                  <w:shd w:val="clear" w:color="auto" w:fill="FFFFFF"/>
                  <w:vAlign w:val="center"/>
                </w:tcPr>
                <w:p w14:paraId="22D448BF"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Fonts w:ascii="Times New Roman" w:hAnsi="Times New Roman" w:cs="Times New Roman"/>
                      <w:sz w:val="24"/>
                      <w:szCs w:val="24"/>
                    </w:rPr>
                    <w:t>То же</w:t>
                  </w:r>
                </w:p>
              </w:tc>
              <w:tc>
                <w:tcPr>
                  <w:tcW w:w="2942" w:type="dxa"/>
                  <w:tcBorders>
                    <w:top w:val="single" w:sz="4" w:space="0" w:color="auto"/>
                    <w:left w:val="single" w:sz="4" w:space="0" w:color="auto"/>
                    <w:bottom w:val="single" w:sz="4" w:space="0" w:color="auto"/>
                    <w:right w:val="single" w:sz="4" w:space="0" w:color="auto"/>
                  </w:tcBorders>
                  <w:shd w:val="clear" w:color="auto" w:fill="FFFFFF"/>
                  <w:vAlign w:val="center"/>
                </w:tcPr>
                <w:p w14:paraId="44F7862D" w14:textId="77777777" w:rsidR="00E77B6D" w:rsidRPr="00E77B6D" w:rsidRDefault="00E77B6D" w:rsidP="00E77B6D">
                  <w:pPr>
                    <w:widowControl w:val="0"/>
                    <w:spacing w:after="0"/>
                    <w:ind w:left="8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 xml:space="preserve">Психрометр </w:t>
                  </w:r>
                  <w:proofErr w:type="spellStart"/>
                  <w:r w:rsidRPr="00E77B6D">
                    <w:rPr>
                      <w:rStyle w:val="75pt0pt"/>
                      <w:rFonts w:eastAsiaTheme="minorEastAsia"/>
                      <w:sz w:val="24"/>
                      <w:szCs w:val="24"/>
                    </w:rPr>
                    <w:t>Ассмана</w:t>
                  </w:r>
                  <w:proofErr w:type="spellEnd"/>
                  <w:r w:rsidRPr="00E77B6D">
                    <w:rPr>
                      <w:rStyle w:val="75pt0pt"/>
                      <w:rFonts w:eastAsiaTheme="minorEastAsia"/>
                      <w:sz w:val="24"/>
                      <w:szCs w:val="24"/>
                    </w:rPr>
                    <w:t>, гигрограф М-32, во</w:t>
                  </w:r>
                  <w:r w:rsidRPr="00E77B6D">
                    <w:rPr>
                      <w:rStyle w:val="75pt0pt"/>
                      <w:rFonts w:eastAsiaTheme="minorEastAsia"/>
                      <w:sz w:val="24"/>
                      <w:szCs w:val="24"/>
                    </w:rPr>
                    <w:softHyphen/>
                    <w:t>лосяной гигрограф. Термометры, термо</w:t>
                  </w:r>
                  <w:r w:rsidRPr="00E77B6D">
                    <w:rPr>
                      <w:rStyle w:val="75pt0pt"/>
                      <w:rFonts w:eastAsiaTheme="minorEastAsia"/>
                      <w:sz w:val="24"/>
                      <w:szCs w:val="24"/>
                    </w:rPr>
                    <w:softHyphen/>
                    <w:t>граф М-16</w:t>
                  </w:r>
                </w:p>
              </w:tc>
            </w:tr>
            <w:tr w:rsidR="00E77B6D" w:rsidRPr="00315F3E" w14:paraId="05DFEF3B" w14:textId="77777777" w:rsidTr="00E77B6D">
              <w:trPr>
                <w:trHeight w:hRule="exact" w:val="1290"/>
              </w:trPr>
              <w:tc>
                <w:tcPr>
                  <w:tcW w:w="1703" w:type="dxa"/>
                  <w:tcBorders>
                    <w:top w:val="single" w:sz="4" w:space="0" w:color="auto"/>
                    <w:left w:val="single" w:sz="4" w:space="0" w:color="auto"/>
                    <w:bottom w:val="single" w:sz="4" w:space="0" w:color="auto"/>
                  </w:tcBorders>
                  <w:shd w:val="clear" w:color="auto" w:fill="FFFFFF"/>
                  <w:vAlign w:val="center"/>
                </w:tcPr>
                <w:p w14:paraId="3944A2E2" w14:textId="77777777" w:rsidR="00E77B6D" w:rsidRPr="00E77B6D" w:rsidRDefault="00E77B6D" w:rsidP="00E77B6D">
                  <w:pPr>
                    <w:widowControl w:val="0"/>
                    <w:spacing w:after="0"/>
                    <w:ind w:left="20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10</w:t>
                  </w:r>
                </w:p>
              </w:tc>
              <w:tc>
                <w:tcPr>
                  <w:tcW w:w="3264" w:type="dxa"/>
                  <w:tcBorders>
                    <w:top w:val="single" w:sz="4" w:space="0" w:color="auto"/>
                    <w:left w:val="single" w:sz="4" w:space="0" w:color="auto"/>
                    <w:bottom w:val="single" w:sz="4" w:space="0" w:color="auto"/>
                  </w:tcBorders>
                  <w:shd w:val="clear" w:color="auto" w:fill="FFFFFF"/>
                  <w:vAlign w:val="center"/>
                </w:tcPr>
                <w:p w14:paraId="19299889"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Скорость движения воз</w:t>
                  </w:r>
                  <w:r w:rsidRPr="00E77B6D">
                    <w:rPr>
                      <w:rStyle w:val="75pt0pt"/>
                      <w:rFonts w:eastAsiaTheme="minorEastAsia"/>
                      <w:sz w:val="24"/>
                      <w:szCs w:val="24"/>
                    </w:rPr>
                    <w:softHyphen/>
                    <w:t>духа в чердачных и под</w:t>
                  </w:r>
                  <w:r w:rsidRPr="00E77B6D">
                    <w:rPr>
                      <w:rStyle w:val="75pt0pt"/>
                      <w:rFonts w:eastAsiaTheme="minorEastAsia"/>
                      <w:sz w:val="24"/>
                      <w:szCs w:val="24"/>
                    </w:rPr>
                    <w:softHyphen/>
                    <w:t>вальных помещениях</w:t>
                  </w:r>
                </w:p>
              </w:tc>
              <w:tc>
                <w:tcPr>
                  <w:tcW w:w="2854" w:type="dxa"/>
                  <w:tcBorders>
                    <w:top w:val="single" w:sz="4" w:space="0" w:color="auto"/>
                    <w:left w:val="single" w:sz="4" w:space="0" w:color="auto"/>
                    <w:bottom w:val="single" w:sz="4" w:space="0" w:color="auto"/>
                  </w:tcBorders>
                  <w:shd w:val="clear" w:color="auto" w:fill="FFFFFF"/>
                  <w:vAlign w:val="center"/>
                </w:tcPr>
                <w:p w14:paraId="6BCD90D7"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Fonts w:ascii="Times New Roman" w:hAnsi="Times New Roman" w:cs="Times New Roman"/>
                      <w:sz w:val="24"/>
                      <w:szCs w:val="24"/>
                    </w:rPr>
                    <w:t>То же</w:t>
                  </w:r>
                </w:p>
              </w:tc>
              <w:tc>
                <w:tcPr>
                  <w:tcW w:w="2942" w:type="dxa"/>
                  <w:tcBorders>
                    <w:top w:val="single" w:sz="4" w:space="0" w:color="auto"/>
                    <w:left w:val="single" w:sz="4" w:space="0" w:color="auto"/>
                    <w:bottom w:val="single" w:sz="4" w:space="0" w:color="auto"/>
                    <w:right w:val="single" w:sz="4" w:space="0" w:color="auto"/>
                  </w:tcBorders>
                  <w:shd w:val="clear" w:color="auto" w:fill="FFFFFF"/>
                  <w:vAlign w:val="center"/>
                </w:tcPr>
                <w:p w14:paraId="483A767A" w14:textId="77777777" w:rsidR="00E77B6D" w:rsidRPr="00E77B6D" w:rsidRDefault="00E77B6D" w:rsidP="00E77B6D">
                  <w:pPr>
                    <w:widowControl w:val="0"/>
                    <w:spacing w:after="0"/>
                    <w:ind w:left="8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Термоанемометры АСО-3, ЭА-2М. Крыльчатый анемо</w:t>
                  </w:r>
                  <w:r w:rsidRPr="00E77B6D">
                    <w:rPr>
                      <w:rStyle w:val="75pt0pt"/>
                      <w:rFonts w:eastAsiaTheme="minorEastAsia"/>
                      <w:sz w:val="24"/>
                      <w:szCs w:val="24"/>
                    </w:rPr>
                    <w:softHyphen/>
                    <w:t>метр ручной «Метро- прибор»</w:t>
                  </w:r>
                </w:p>
              </w:tc>
            </w:tr>
            <w:tr w:rsidR="00E77B6D" w:rsidRPr="00315F3E" w14:paraId="644076C6" w14:textId="77777777" w:rsidTr="00E77B6D">
              <w:trPr>
                <w:trHeight w:hRule="exact" w:val="377"/>
              </w:trPr>
              <w:tc>
                <w:tcPr>
                  <w:tcW w:w="10763" w:type="dxa"/>
                  <w:gridSpan w:val="4"/>
                  <w:tcBorders>
                    <w:top w:val="single" w:sz="4" w:space="0" w:color="auto"/>
                    <w:left w:val="single" w:sz="4" w:space="0" w:color="auto"/>
                    <w:bottom w:val="single" w:sz="4" w:space="0" w:color="auto"/>
                    <w:right w:val="single" w:sz="4" w:space="0" w:color="auto"/>
                  </w:tcBorders>
                  <w:shd w:val="clear" w:color="auto" w:fill="FFFFFF"/>
                </w:tcPr>
                <w:p w14:paraId="7AE953CA" w14:textId="77777777" w:rsidR="00E77B6D" w:rsidRPr="00E77B6D" w:rsidRDefault="00E77B6D" w:rsidP="00315F3E">
                  <w:pPr>
                    <w:widowControl w:val="0"/>
                    <w:spacing w:after="0"/>
                    <w:ind w:left="80"/>
                    <w:jc w:val="center"/>
                    <w:rPr>
                      <w:rFonts w:ascii="Times New Roman" w:eastAsia="Times New Roman" w:hAnsi="Times New Roman" w:cs="Times New Roman"/>
                      <w:i/>
                      <w:color w:val="000000"/>
                      <w:spacing w:val="6"/>
                      <w:sz w:val="24"/>
                      <w:szCs w:val="24"/>
                      <w:lang w:bidi="ru-RU"/>
                    </w:rPr>
                  </w:pPr>
                  <w:r w:rsidRPr="00E77B6D">
                    <w:rPr>
                      <w:rFonts w:ascii="Times New Roman" w:eastAsia="Times New Roman" w:hAnsi="Times New Roman" w:cs="Times New Roman"/>
                      <w:i/>
                      <w:color w:val="000000"/>
                      <w:spacing w:val="6"/>
                      <w:sz w:val="24"/>
                      <w:szCs w:val="24"/>
                      <w:lang w:bidi="ru-RU"/>
                    </w:rPr>
                    <w:t>Обследование строительных конструкций</w:t>
                  </w:r>
                </w:p>
              </w:tc>
            </w:tr>
            <w:tr w:rsidR="00E77B6D" w:rsidRPr="00315F3E" w14:paraId="5DA70684" w14:textId="77777777" w:rsidTr="00370EBC">
              <w:trPr>
                <w:trHeight w:hRule="exact" w:val="1290"/>
              </w:trPr>
              <w:tc>
                <w:tcPr>
                  <w:tcW w:w="1703" w:type="dxa"/>
                  <w:tcBorders>
                    <w:top w:val="single" w:sz="4" w:space="0" w:color="auto"/>
                    <w:left w:val="single" w:sz="4" w:space="0" w:color="auto"/>
                    <w:bottom w:val="single" w:sz="4" w:space="0" w:color="auto"/>
                  </w:tcBorders>
                  <w:shd w:val="clear" w:color="auto" w:fill="FFFFFF"/>
                  <w:vAlign w:val="center"/>
                </w:tcPr>
                <w:p w14:paraId="181976A7" w14:textId="77777777" w:rsidR="00E77B6D" w:rsidRPr="00E77B6D" w:rsidRDefault="00E77B6D" w:rsidP="00E77B6D">
                  <w:pPr>
                    <w:widowControl w:val="0"/>
                    <w:spacing w:after="0"/>
                    <w:ind w:left="200"/>
                    <w:jc w:val="center"/>
                    <w:rPr>
                      <w:rFonts w:ascii="Times New Roman" w:eastAsia="Times New Roman" w:hAnsi="Times New Roman" w:cs="Times New Roman"/>
                      <w:color w:val="000000"/>
                      <w:spacing w:val="6"/>
                      <w:sz w:val="24"/>
                      <w:szCs w:val="24"/>
                      <w:lang w:bidi="ru-RU"/>
                    </w:rPr>
                  </w:pPr>
                  <w:r>
                    <w:rPr>
                      <w:rStyle w:val="75pt0pt"/>
                      <w:rFonts w:eastAsiaTheme="minorEastAsia"/>
                      <w:sz w:val="24"/>
                      <w:szCs w:val="24"/>
                    </w:rPr>
                    <w:t>1</w:t>
                  </w:r>
                  <w:r w:rsidRPr="00E77B6D">
                    <w:rPr>
                      <w:rStyle w:val="75pt0pt"/>
                      <w:rFonts w:eastAsiaTheme="minorEastAsia"/>
                      <w:sz w:val="24"/>
                      <w:szCs w:val="24"/>
                    </w:rPr>
                    <w:t>1</w:t>
                  </w:r>
                </w:p>
              </w:tc>
              <w:tc>
                <w:tcPr>
                  <w:tcW w:w="3264" w:type="dxa"/>
                  <w:tcBorders>
                    <w:top w:val="single" w:sz="4" w:space="0" w:color="auto"/>
                    <w:left w:val="single" w:sz="4" w:space="0" w:color="auto"/>
                    <w:bottom w:val="single" w:sz="4" w:space="0" w:color="auto"/>
                  </w:tcBorders>
                  <w:shd w:val="clear" w:color="auto" w:fill="FFFFFF"/>
                  <w:vAlign w:val="center"/>
                </w:tcPr>
                <w:p w14:paraId="23E9ADA6"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Толщина защитных покрытий (герметик в швах, штукатурка, лако</w:t>
                  </w:r>
                  <w:r w:rsidRPr="00E77B6D">
                    <w:rPr>
                      <w:rStyle w:val="75pt0pt"/>
                      <w:rFonts w:eastAsiaTheme="minorEastAsia"/>
                      <w:sz w:val="24"/>
                      <w:szCs w:val="24"/>
                    </w:rPr>
                    <w:softHyphen/>
                    <w:t>красочные, огнезащитные)</w:t>
                  </w:r>
                </w:p>
              </w:tc>
              <w:tc>
                <w:tcPr>
                  <w:tcW w:w="2854" w:type="dxa"/>
                  <w:tcBorders>
                    <w:top w:val="single" w:sz="4" w:space="0" w:color="auto"/>
                    <w:left w:val="single" w:sz="4" w:space="0" w:color="auto"/>
                    <w:bottom w:val="single" w:sz="4" w:space="0" w:color="auto"/>
                  </w:tcBorders>
                  <w:shd w:val="clear" w:color="auto" w:fill="FFFFFF"/>
                  <w:vAlign w:val="center"/>
                </w:tcPr>
                <w:p w14:paraId="56B78FFF"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ГОСТ 25945-87, ГОСТ 15140-78</w:t>
                  </w:r>
                </w:p>
              </w:tc>
              <w:tc>
                <w:tcPr>
                  <w:tcW w:w="2942" w:type="dxa"/>
                  <w:tcBorders>
                    <w:top w:val="single" w:sz="4" w:space="0" w:color="auto"/>
                    <w:left w:val="single" w:sz="4" w:space="0" w:color="auto"/>
                    <w:bottom w:val="single" w:sz="4" w:space="0" w:color="auto"/>
                    <w:right w:val="single" w:sz="4" w:space="0" w:color="auto"/>
                  </w:tcBorders>
                  <w:shd w:val="clear" w:color="auto" w:fill="FFFFFF"/>
                  <w:vAlign w:val="center"/>
                </w:tcPr>
                <w:p w14:paraId="5B1C098B" w14:textId="77777777" w:rsidR="00E77B6D" w:rsidRPr="00E77B6D" w:rsidRDefault="00E77B6D" w:rsidP="00E77B6D">
                  <w:pPr>
                    <w:widowControl w:val="0"/>
                    <w:spacing w:after="0"/>
                    <w:ind w:left="8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Толщиномеры ИТП-1, ИТП-200, МТА-2, МТ-2, ИТП-5, ЭМКП-4. ИДИ-3; сплошно- меры ЛКД-1, ДЭП-1, ДЭП-2</w:t>
                  </w:r>
                </w:p>
              </w:tc>
            </w:tr>
            <w:tr w:rsidR="00E77B6D" w:rsidRPr="00315F3E" w14:paraId="3A9BB590" w14:textId="77777777" w:rsidTr="00370EBC">
              <w:trPr>
                <w:trHeight w:hRule="exact" w:val="1290"/>
              </w:trPr>
              <w:tc>
                <w:tcPr>
                  <w:tcW w:w="1703" w:type="dxa"/>
                  <w:tcBorders>
                    <w:top w:val="single" w:sz="4" w:space="0" w:color="auto"/>
                    <w:left w:val="single" w:sz="4" w:space="0" w:color="auto"/>
                    <w:bottom w:val="single" w:sz="4" w:space="0" w:color="auto"/>
                  </w:tcBorders>
                  <w:shd w:val="clear" w:color="auto" w:fill="FFFFFF"/>
                  <w:vAlign w:val="center"/>
                </w:tcPr>
                <w:p w14:paraId="6BB1DACE" w14:textId="77777777" w:rsidR="00E77B6D" w:rsidRPr="00E77B6D" w:rsidRDefault="00E77B6D" w:rsidP="00E77B6D">
                  <w:pPr>
                    <w:widowControl w:val="0"/>
                    <w:spacing w:after="0"/>
                    <w:ind w:left="200"/>
                    <w:jc w:val="center"/>
                    <w:rPr>
                      <w:rFonts w:ascii="Times New Roman" w:eastAsia="Times New Roman" w:hAnsi="Times New Roman" w:cs="Times New Roman"/>
                      <w:color w:val="000000"/>
                      <w:spacing w:val="6"/>
                      <w:sz w:val="24"/>
                      <w:szCs w:val="24"/>
                      <w:lang w:bidi="ru-RU"/>
                    </w:rPr>
                  </w:pPr>
                  <w:r>
                    <w:rPr>
                      <w:rStyle w:val="75pt0pt"/>
                      <w:rFonts w:eastAsiaTheme="minorEastAsia"/>
                      <w:sz w:val="24"/>
                      <w:szCs w:val="24"/>
                    </w:rPr>
                    <w:t>1</w:t>
                  </w:r>
                  <w:r w:rsidRPr="00E77B6D">
                    <w:rPr>
                      <w:rStyle w:val="75pt0pt"/>
                      <w:rFonts w:eastAsiaTheme="minorEastAsia"/>
                      <w:sz w:val="24"/>
                      <w:szCs w:val="24"/>
                    </w:rPr>
                    <w:t>2</w:t>
                  </w:r>
                </w:p>
              </w:tc>
              <w:tc>
                <w:tcPr>
                  <w:tcW w:w="3264" w:type="dxa"/>
                  <w:tcBorders>
                    <w:top w:val="single" w:sz="4" w:space="0" w:color="auto"/>
                    <w:left w:val="single" w:sz="4" w:space="0" w:color="auto"/>
                    <w:bottom w:val="single" w:sz="4" w:space="0" w:color="auto"/>
                  </w:tcBorders>
                  <w:shd w:val="clear" w:color="auto" w:fill="FFFFFF"/>
                  <w:vAlign w:val="center"/>
                </w:tcPr>
                <w:p w14:paraId="2123FD69"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Адгезия защитных покрытий (герметик, штукатурка и облицовоч</w:t>
                  </w:r>
                  <w:r w:rsidRPr="00E77B6D">
                    <w:rPr>
                      <w:rStyle w:val="75pt0pt"/>
                      <w:rFonts w:eastAsiaTheme="minorEastAsia"/>
                      <w:sz w:val="24"/>
                      <w:szCs w:val="24"/>
                    </w:rPr>
                    <w:softHyphen/>
                    <w:t>ные плиты, лакокрасоч</w:t>
                  </w:r>
                  <w:r w:rsidRPr="00E77B6D">
                    <w:rPr>
                      <w:rStyle w:val="75pt0pt"/>
                      <w:rFonts w:eastAsiaTheme="minorEastAsia"/>
                      <w:sz w:val="24"/>
                      <w:szCs w:val="24"/>
                    </w:rPr>
                    <w:softHyphen/>
                    <w:t>ные, огнезащитные)</w:t>
                  </w:r>
                </w:p>
              </w:tc>
              <w:tc>
                <w:tcPr>
                  <w:tcW w:w="2854" w:type="dxa"/>
                  <w:tcBorders>
                    <w:top w:val="single" w:sz="4" w:space="0" w:color="auto"/>
                    <w:left w:val="single" w:sz="4" w:space="0" w:color="auto"/>
                    <w:bottom w:val="single" w:sz="4" w:space="0" w:color="auto"/>
                  </w:tcBorders>
                  <w:shd w:val="clear" w:color="auto" w:fill="FFFFFF"/>
                  <w:vAlign w:val="center"/>
                </w:tcPr>
                <w:p w14:paraId="7CBD6042"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ГОСТ 25945-87, ГОСТ 15140-78, ГОСТ 22904-93, ГОСТ 24992-81, ГОСТ 28574-90</w:t>
                  </w:r>
                </w:p>
              </w:tc>
              <w:tc>
                <w:tcPr>
                  <w:tcW w:w="2942" w:type="dxa"/>
                  <w:tcBorders>
                    <w:top w:val="single" w:sz="4" w:space="0" w:color="auto"/>
                    <w:left w:val="single" w:sz="4" w:space="0" w:color="auto"/>
                    <w:bottom w:val="single" w:sz="4" w:space="0" w:color="auto"/>
                    <w:right w:val="single" w:sz="4" w:space="0" w:color="auto"/>
                  </w:tcBorders>
                  <w:shd w:val="clear" w:color="auto" w:fill="FFFFFF"/>
                  <w:vAlign w:val="center"/>
                </w:tcPr>
                <w:p w14:paraId="0822D03F" w14:textId="77777777" w:rsidR="00E77B6D" w:rsidRPr="00E77B6D" w:rsidRDefault="00E77B6D" w:rsidP="00E77B6D">
                  <w:pPr>
                    <w:widowControl w:val="0"/>
                    <w:spacing w:after="0"/>
                    <w:ind w:left="80"/>
                    <w:jc w:val="center"/>
                    <w:rPr>
                      <w:rFonts w:ascii="Times New Roman" w:eastAsia="Times New Roman" w:hAnsi="Times New Roman" w:cs="Times New Roman"/>
                      <w:color w:val="000000"/>
                      <w:spacing w:val="6"/>
                      <w:sz w:val="24"/>
                      <w:szCs w:val="24"/>
                      <w:lang w:bidi="ru-RU"/>
                    </w:rPr>
                  </w:pPr>
                  <w:proofErr w:type="spellStart"/>
                  <w:r w:rsidRPr="00E77B6D">
                    <w:rPr>
                      <w:rStyle w:val="75pt0pt"/>
                      <w:rFonts w:eastAsiaTheme="minorEastAsia"/>
                      <w:sz w:val="24"/>
                      <w:szCs w:val="24"/>
                    </w:rPr>
                    <w:t>Адгезиометры</w:t>
                  </w:r>
                  <w:proofErr w:type="spellEnd"/>
                  <w:r w:rsidRPr="00E77B6D">
                    <w:rPr>
                      <w:rStyle w:val="75pt0pt"/>
                      <w:rFonts w:eastAsiaTheme="minorEastAsia"/>
                      <w:sz w:val="24"/>
                      <w:szCs w:val="24"/>
                    </w:rPr>
                    <w:t xml:space="preserve"> ЛНИИ АКХ, ГПНВ-5, ГПНС-4</w:t>
                  </w:r>
                </w:p>
              </w:tc>
            </w:tr>
            <w:tr w:rsidR="00E77B6D" w:rsidRPr="00315F3E" w14:paraId="3602E1E7" w14:textId="77777777" w:rsidTr="00370EBC">
              <w:trPr>
                <w:trHeight w:hRule="exact" w:val="1290"/>
              </w:trPr>
              <w:tc>
                <w:tcPr>
                  <w:tcW w:w="1703" w:type="dxa"/>
                  <w:tcBorders>
                    <w:top w:val="single" w:sz="4" w:space="0" w:color="auto"/>
                    <w:left w:val="single" w:sz="4" w:space="0" w:color="auto"/>
                    <w:bottom w:val="single" w:sz="4" w:space="0" w:color="auto"/>
                  </w:tcBorders>
                  <w:shd w:val="clear" w:color="auto" w:fill="FFFFFF"/>
                  <w:vAlign w:val="center"/>
                </w:tcPr>
                <w:p w14:paraId="02912364" w14:textId="77777777" w:rsidR="00E77B6D" w:rsidRPr="00E77B6D" w:rsidRDefault="00E77B6D" w:rsidP="00E77B6D">
                  <w:pPr>
                    <w:widowControl w:val="0"/>
                    <w:spacing w:after="0"/>
                    <w:ind w:left="20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13</w:t>
                  </w:r>
                </w:p>
              </w:tc>
              <w:tc>
                <w:tcPr>
                  <w:tcW w:w="3264" w:type="dxa"/>
                  <w:tcBorders>
                    <w:top w:val="single" w:sz="4" w:space="0" w:color="auto"/>
                    <w:left w:val="single" w:sz="4" w:space="0" w:color="auto"/>
                    <w:bottom w:val="single" w:sz="4" w:space="0" w:color="auto"/>
                  </w:tcBorders>
                  <w:shd w:val="clear" w:color="auto" w:fill="FFFFFF"/>
                  <w:vAlign w:val="center"/>
                </w:tcPr>
                <w:p w14:paraId="15077126"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Ширина и глубина раскрытия трещин, толщина защитного слоя бетона</w:t>
                  </w:r>
                </w:p>
              </w:tc>
              <w:tc>
                <w:tcPr>
                  <w:tcW w:w="2854" w:type="dxa"/>
                  <w:tcBorders>
                    <w:top w:val="single" w:sz="4" w:space="0" w:color="auto"/>
                    <w:left w:val="single" w:sz="4" w:space="0" w:color="auto"/>
                    <w:bottom w:val="single" w:sz="4" w:space="0" w:color="auto"/>
                  </w:tcBorders>
                  <w:shd w:val="clear" w:color="auto" w:fill="FFFFFF"/>
                  <w:vAlign w:val="center"/>
                </w:tcPr>
                <w:p w14:paraId="598C6CA9"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ГОСТ 22904-93, ГОСТ 17625-83. ГОСТ 29167-91, ГОСТ 8829-94</w:t>
                  </w:r>
                </w:p>
              </w:tc>
              <w:tc>
                <w:tcPr>
                  <w:tcW w:w="2942" w:type="dxa"/>
                  <w:tcBorders>
                    <w:top w:val="single" w:sz="4" w:space="0" w:color="auto"/>
                    <w:left w:val="single" w:sz="4" w:space="0" w:color="auto"/>
                    <w:bottom w:val="single" w:sz="4" w:space="0" w:color="auto"/>
                    <w:right w:val="single" w:sz="4" w:space="0" w:color="auto"/>
                  </w:tcBorders>
                  <w:shd w:val="clear" w:color="auto" w:fill="FFFFFF"/>
                  <w:vAlign w:val="center"/>
                </w:tcPr>
                <w:p w14:paraId="7B318687" w14:textId="77777777" w:rsidR="00E77B6D" w:rsidRPr="00E77B6D" w:rsidRDefault="00E77B6D" w:rsidP="00E77B6D">
                  <w:pPr>
                    <w:widowControl w:val="0"/>
                    <w:spacing w:after="0"/>
                    <w:ind w:left="8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Приборы ИМИ, ИЗС, ИЗС-2, ИСМ, ИПА, ИТП-1, МИП-10, МТ- 20Н, УЗП-62. АМ-64, ДУК-20, АЕП, «Бетон-транзистор», УКП-1М, «</w:t>
                  </w:r>
                  <w:proofErr w:type="spellStart"/>
                  <w:r w:rsidRPr="00E77B6D">
                    <w:rPr>
                      <w:rStyle w:val="75pt0pt"/>
                      <w:rFonts w:eastAsiaTheme="minorEastAsia"/>
                      <w:sz w:val="24"/>
                      <w:szCs w:val="24"/>
                    </w:rPr>
                    <w:t>Бетон~ЗМ</w:t>
                  </w:r>
                  <w:proofErr w:type="spellEnd"/>
                  <w:r w:rsidRPr="00E77B6D">
                    <w:rPr>
                      <w:rStyle w:val="75pt0pt"/>
                      <w:rFonts w:eastAsiaTheme="minorEastAsia"/>
                      <w:sz w:val="24"/>
                      <w:szCs w:val="24"/>
                    </w:rPr>
                    <w:t>», УК-10П</w:t>
                  </w:r>
                </w:p>
              </w:tc>
            </w:tr>
            <w:tr w:rsidR="00E77B6D" w:rsidRPr="00315F3E" w14:paraId="58A842BC" w14:textId="77777777" w:rsidTr="00370EBC">
              <w:trPr>
                <w:trHeight w:hRule="exact" w:val="1290"/>
              </w:trPr>
              <w:tc>
                <w:tcPr>
                  <w:tcW w:w="1703" w:type="dxa"/>
                  <w:tcBorders>
                    <w:top w:val="single" w:sz="4" w:space="0" w:color="auto"/>
                    <w:left w:val="single" w:sz="4" w:space="0" w:color="auto"/>
                    <w:bottom w:val="single" w:sz="4" w:space="0" w:color="auto"/>
                  </w:tcBorders>
                  <w:shd w:val="clear" w:color="auto" w:fill="FFFFFF"/>
                  <w:vAlign w:val="center"/>
                </w:tcPr>
                <w:p w14:paraId="27A1344F" w14:textId="77777777" w:rsidR="00E77B6D" w:rsidRPr="00E77B6D" w:rsidRDefault="00E77B6D" w:rsidP="00E77B6D">
                  <w:pPr>
                    <w:widowControl w:val="0"/>
                    <w:spacing w:after="0"/>
                    <w:ind w:left="20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14</w:t>
                  </w:r>
                </w:p>
              </w:tc>
              <w:tc>
                <w:tcPr>
                  <w:tcW w:w="3264" w:type="dxa"/>
                  <w:tcBorders>
                    <w:top w:val="single" w:sz="4" w:space="0" w:color="auto"/>
                    <w:left w:val="single" w:sz="4" w:space="0" w:color="auto"/>
                    <w:bottom w:val="single" w:sz="4" w:space="0" w:color="auto"/>
                  </w:tcBorders>
                  <w:shd w:val="clear" w:color="auto" w:fill="FFFFFF"/>
                  <w:vAlign w:val="center"/>
                </w:tcPr>
                <w:p w14:paraId="6E6088EC"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Прогибы строительных конструкций</w:t>
                  </w:r>
                </w:p>
              </w:tc>
              <w:tc>
                <w:tcPr>
                  <w:tcW w:w="2854" w:type="dxa"/>
                  <w:tcBorders>
                    <w:top w:val="single" w:sz="4" w:space="0" w:color="auto"/>
                    <w:left w:val="single" w:sz="4" w:space="0" w:color="auto"/>
                    <w:bottom w:val="single" w:sz="4" w:space="0" w:color="auto"/>
                  </w:tcBorders>
                  <w:shd w:val="clear" w:color="auto" w:fill="FFFFFF"/>
                  <w:vAlign w:val="center"/>
                </w:tcPr>
                <w:p w14:paraId="0871B7DB"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ГОСТ 26433.2-84</w:t>
                  </w:r>
                </w:p>
              </w:tc>
              <w:tc>
                <w:tcPr>
                  <w:tcW w:w="2942" w:type="dxa"/>
                  <w:tcBorders>
                    <w:top w:val="single" w:sz="4" w:space="0" w:color="auto"/>
                    <w:left w:val="single" w:sz="4" w:space="0" w:color="auto"/>
                    <w:bottom w:val="single" w:sz="4" w:space="0" w:color="auto"/>
                    <w:right w:val="single" w:sz="4" w:space="0" w:color="auto"/>
                  </w:tcBorders>
                  <w:shd w:val="clear" w:color="auto" w:fill="FFFFFF"/>
                  <w:vAlign w:val="center"/>
                </w:tcPr>
                <w:p w14:paraId="0DA6F240" w14:textId="77777777" w:rsidR="00E77B6D" w:rsidRPr="00E77B6D" w:rsidRDefault="00E77B6D" w:rsidP="00E77B6D">
                  <w:pPr>
                    <w:widowControl w:val="0"/>
                    <w:spacing w:after="0"/>
                    <w:ind w:left="8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Обыкновенные и пре</w:t>
                  </w:r>
                  <w:r w:rsidRPr="00E77B6D">
                    <w:rPr>
                      <w:rStyle w:val="75pt0pt"/>
                      <w:rFonts w:eastAsiaTheme="minorEastAsia"/>
                      <w:sz w:val="24"/>
                      <w:szCs w:val="24"/>
                    </w:rPr>
                    <w:softHyphen/>
                    <w:t xml:space="preserve">цизионные нивелиры НЗ, НВ-1, НТ. НА и др.; теодолиты ТТ-4, ТОМ, ОТШ и др.; </w:t>
                  </w:r>
                  <w:proofErr w:type="spellStart"/>
                  <w:r w:rsidRPr="00E77B6D">
                    <w:rPr>
                      <w:rStyle w:val="75pt0pt"/>
                      <w:rFonts w:eastAsiaTheme="minorEastAsia"/>
                      <w:sz w:val="24"/>
                      <w:szCs w:val="24"/>
                    </w:rPr>
                    <w:t>гидроуровни</w:t>
                  </w:r>
                  <w:proofErr w:type="spellEnd"/>
                  <w:r w:rsidRPr="00E77B6D">
                    <w:rPr>
                      <w:rStyle w:val="75pt0pt"/>
                      <w:rFonts w:eastAsiaTheme="minorEastAsia"/>
                      <w:sz w:val="24"/>
                      <w:szCs w:val="24"/>
                    </w:rPr>
                    <w:t xml:space="preserve"> НШТ и др.; линейки, струны и т.п.</w:t>
                  </w:r>
                </w:p>
              </w:tc>
            </w:tr>
            <w:tr w:rsidR="00E77B6D" w:rsidRPr="00315F3E" w14:paraId="6AEC3CB4" w14:textId="77777777" w:rsidTr="00531DDE">
              <w:trPr>
                <w:trHeight w:hRule="exact" w:val="1290"/>
              </w:trPr>
              <w:tc>
                <w:tcPr>
                  <w:tcW w:w="1703" w:type="dxa"/>
                  <w:tcBorders>
                    <w:top w:val="single" w:sz="4" w:space="0" w:color="auto"/>
                    <w:left w:val="single" w:sz="4" w:space="0" w:color="auto"/>
                    <w:bottom w:val="single" w:sz="4" w:space="0" w:color="auto"/>
                  </w:tcBorders>
                  <w:shd w:val="clear" w:color="auto" w:fill="FFFFFF"/>
                  <w:vAlign w:val="center"/>
                </w:tcPr>
                <w:p w14:paraId="4A151D0F" w14:textId="77777777" w:rsidR="00E77B6D" w:rsidRPr="00E77B6D" w:rsidRDefault="00E77B6D" w:rsidP="00E77B6D">
                  <w:pPr>
                    <w:widowControl w:val="0"/>
                    <w:spacing w:after="0"/>
                    <w:ind w:left="20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15</w:t>
                  </w:r>
                </w:p>
              </w:tc>
              <w:tc>
                <w:tcPr>
                  <w:tcW w:w="3264" w:type="dxa"/>
                  <w:tcBorders>
                    <w:top w:val="single" w:sz="4" w:space="0" w:color="auto"/>
                    <w:left w:val="single" w:sz="4" w:space="0" w:color="auto"/>
                    <w:bottom w:val="single" w:sz="4" w:space="0" w:color="auto"/>
                  </w:tcBorders>
                  <w:shd w:val="clear" w:color="auto" w:fill="FFFFFF"/>
                  <w:vAlign w:val="center"/>
                </w:tcPr>
                <w:p w14:paraId="27089E78"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Коррозия стальных кон</w:t>
                  </w:r>
                  <w:r w:rsidRPr="00E77B6D">
                    <w:rPr>
                      <w:rStyle w:val="75pt0pt"/>
                      <w:rFonts w:eastAsiaTheme="minorEastAsia"/>
                      <w:sz w:val="24"/>
                      <w:szCs w:val="24"/>
                    </w:rPr>
                    <w:softHyphen/>
                    <w:t>струкций</w:t>
                  </w:r>
                </w:p>
              </w:tc>
              <w:tc>
                <w:tcPr>
                  <w:tcW w:w="2854" w:type="dxa"/>
                  <w:tcBorders>
                    <w:top w:val="single" w:sz="4" w:space="0" w:color="auto"/>
                    <w:left w:val="single" w:sz="4" w:space="0" w:color="auto"/>
                    <w:bottom w:val="single" w:sz="4" w:space="0" w:color="auto"/>
                  </w:tcBorders>
                  <w:shd w:val="clear" w:color="auto" w:fill="FFFFFF"/>
                  <w:vAlign w:val="center"/>
                </w:tcPr>
                <w:p w14:paraId="10B42927"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ГОСТ 9.908-85, ГОСТ 9.905-82, ГОСТ 8.134-74</w:t>
                  </w:r>
                </w:p>
              </w:tc>
              <w:tc>
                <w:tcPr>
                  <w:tcW w:w="2942" w:type="dxa"/>
                  <w:tcBorders>
                    <w:top w:val="single" w:sz="4" w:space="0" w:color="auto"/>
                    <w:left w:val="single" w:sz="4" w:space="0" w:color="auto"/>
                    <w:bottom w:val="single" w:sz="4" w:space="0" w:color="auto"/>
                    <w:right w:val="single" w:sz="4" w:space="0" w:color="auto"/>
                  </w:tcBorders>
                  <w:shd w:val="clear" w:color="auto" w:fill="FFFFFF"/>
                  <w:vAlign w:val="center"/>
                </w:tcPr>
                <w:p w14:paraId="6A9B828D" w14:textId="77777777" w:rsidR="00E77B6D" w:rsidRPr="00E77B6D" w:rsidRDefault="00E77B6D" w:rsidP="00E77B6D">
                  <w:pPr>
                    <w:widowControl w:val="0"/>
                    <w:spacing w:after="0"/>
                    <w:ind w:left="8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Микроскопы, металло</w:t>
                  </w:r>
                  <w:r w:rsidRPr="00E77B6D">
                    <w:rPr>
                      <w:rStyle w:val="75pt0pt"/>
                      <w:rFonts w:eastAsiaTheme="minorEastAsia"/>
                      <w:sz w:val="24"/>
                      <w:szCs w:val="24"/>
                    </w:rPr>
                    <w:softHyphen/>
                    <w:t>графические шлифы; измерительные инст</w:t>
                  </w:r>
                  <w:r w:rsidRPr="00E77B6D">
                    <w:rPr>
                      <w:rStyle w:val="75pt0pt"/>
                      <w:rFonts w:eastAsiaTheme="minorEastAsia"/>
                      <w:sz w:val="24"/>
                      <w:szCs w:val="24"/>
                    </w:rPr>
                    <w:softHyphen/>
                    <w:t>рументы— штанген</w:t>
                  </w:r>
                  <w:r w:rsidRPr="00E77B6D">
                    <w:rPr>
                      <w:rStyle w:val="75pt0pt"/>
                      <w:rFonts w:eastAsiaTheme="minorEastAsia"/>
                      <w:sz w:val="24"/>
                      <w:szCs w:val="24"/>
                    </w:rPr>
                    <w:softHyphen/>
                    <w:t>циркули, кронциркули, линейки, толщиноме</w:t>
                  </w:r>
                  <w:r w:rsidRPr="00E77B6D">
                    <w:rPr>
                      <w:rStyle w:val="75pt0pt"/>
                      <w:rFonts w:eastAsiaTheme="minorEastAsia"/>
                      <w:sz w:val="24"/>
                      <w:szCs w:val="24"/>
                    </w:rPr>
                    <w:softHyphen/>
                    <w:t>ры и др.</w:t>
                  </w:r>
                </w:p>
              </w:tc>
            </w:tr>
            <w:tr w:rsidR="00E77B6D" w:rsidRPr="00315F3E" w14:paraId="4A9F7D46" w14:textId="77777777" w:rsidTr="00531DDE">
              <w:trPr>
                <w:trHeight w:hRule="exact" w:val="1290"/>
              </w:trPr>
              <w:tc>
                <w:tcPr>
                  <w:tcW w:w="1703" w:type="dxa"/>
                  <w:tcBorders>
                    <w:top w:val="single" w:sz="4" w:space="0" w:color="auto"/>
                    <w:left w:val="single" w:sz="4" w:space="0" w:color="auto"/>
                    <w:bottom w:val="single" w:sz="4" w:space="0" w:color="auto"/>
                  </w:tcBorders>
                  <w:shd w:val="clear" w:color="auto" w:fill="FFFFFF"/>
                  <w:vAlign w:val="center"/>
                </w:tcPr>
                <w:p w14:paraId="03E1AB4C" w14:textId="77777777" w:rsidR="00E77B6D" w:rsidRPr="00E77B6D" w:rsidRDefault="00E77B6D" w:rsidP="00E77B6D">
                  <w:pPr>
                    <w:widowControl w:val="0"/>
                    <w:spacing w:after="0"/>
                    <w:ind w:left="20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16</w:t>
                  </w:r>
                </w:p>
              </w:tc>
              <w:tc>
                <w:tcPr>
                  <w:tcW w:w="3264" w:type="dxa"/>
                  <w:tcBorders>
                    <w:top w:val="single" w:sz="4" w:space="0" w:color="auto"/>
                    <w:left w:val="single" w:sz="4" w:space="0" w:color="auto"/>
                    <w:bottom w:val="single" w:sz="4" w:space="0" w:color="auto"/>
                  </w:tcBorders>
                  <w:shd w:val="clear" w:color="auto" w:fill="FFFFFF"/>
                  <w:vAlign w:val="center"/>
                </w:tcPr>
                <w:p w14:paraId="0375374A"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Коррозия бетонных, ка</w:t>
                  </w:r>
                  <w:r w:rsidRPr="00E77B6D">
                    <w:rPr>
                      <w:rStyle w:val="75pt0pt"/>
                      <w:rFonts w:eastAsiaTheme="minorEastAsia"/>
                      <w:sz w:val="24"/>
                      <w:szCs w:val="24"/>
                    </w:rPr>
                    <w:softHyphen/>
                    <w:t>менных и кирпичных конструкций</w:t>
                  </w:r>
                </w:p>
              </w:tc>
              <w:tc>
                <w:tcPr>
                  <w:tcW w:w="2854" w:type="dxa"/>
                  <w:tcBorders>
                    <w:top w:val="single" w:sz="4" w:space="0" w:color="auto"/>
                    <w:left w:val="single" w:sz="4" w:space="0" w:color="auto"/>
                    <w:bottom w:val="single" w:sz="4" w:space="0" w:color="auto"/>
                  </w:tcBorders>
                  <w:shd w:val="clear" w:color="auto" w:fill="FFFFFF"/>
                  <w:vAlign w:val="center"/>
                </w:tcPr>
                <w:p w14:paraId="42D6B998"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ГОСТ 27677-88, ГОСТ 28574-90, ГОСТ 9. 905-82, ГОСТ 8.134-74</w:t>
                  </w:r>
                </w:p>
              </w:tc>
              <w:tc>
                <w:tcPr>
                  <w:tcW w:w="2942" w:type="dxa"/>
                  <w:tcBorders>
                    <w:top w:val="single" w:sz="4" w:space="0" w:color="auto"/>
                    <w:left w:val="single" w:sz="4" w:space="0" w:color="auto"/>
                    <w:bottom w:val="single" w:sz="4" w:space="0" w:color="auto"/>
                    <w:right w:val="single" w:sz="4" w:space="0" w:color="auto"/>
                  </w:tcBorders>
                  <w:shd w:val="clear" w:color="auto" w:fill="FFFFFF"/>
                  <w:vAlign w:val="center"/>
                </w:tcPr>
                <w:p w14:paraId="429AE066" w14:textId="77777777" w:rsidR="00E77B6D" w:rsidRPr="00E77B6D" w:rsidRDefault="00E77B6D" w:rsidP="00E77B6D">
                  <w:pPr>
                    <w:widowControl w:val="0"/>
                    <w:spacing w:after="0"/>
                    <w:ind w:left="8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Микроскопы; измери</w:t>
                  </w:r>
                  <w:r w:rsidRPr="00E77B6D">
                    <w:rPr>
                      <w:rStyle w:val="75pt0pt"/>
                      <w:rFonts w:eastAsiaTheme="minorEastAsia"/>
                      <w:sz w:val="24"/>
                      <w:szCs w:val="24"/>
                    </w:rPr>
                    <w:softHyphen/>
                    <w:t>тельные инструменты — штангенциркули, линейки, щупы, тол</w:t>
                  </w:r>
                  <w:r w:rsidRPr="00E77B6D">
                    <w:rPr>
                      <w:rStyle w:val="75pt0pt"/>
                      <w:rFonts w:eastAsiaTheme="minorEastAsia"/>
                      <w:sz w:val="24"/>
                      <w:szCs w:val="24"/>
                    </w:rPr>
                    <w:softHyphen/>
                    <w:t>щиномеры и др.; ин</w:t>
                  </w:r>
                  <w:r w:rsidRPr="00E77B6D">
                    <w:rPr>
                      <w:rStyle w:val="75pt0pt"/>
                      <w:rFonts w:eastAsiaTheme="minorEastAsia"/>
                      <w:sz w:val="24"/>
                      <w:szCs w:val="24"/>
                    </w:rPr>
                    <w:softHyphen/>
                    <w:t xml:space="preserve">дикаторы рН; </w:t>
                  </w:r>
                  <w:proofErr w:type="spellStart"/>
                  <w:r w:rsidRPr="00E77B6D">
                    <w:rPr>
                      <w:rStyle w:val="75pt0pt"/>
                      <w:rFonts w:eastAsiaTheme="minorEastAsia"/>
                      <w:sz w:val="24"/>
                      <w:szCs w:val="24"/>
                    </w:rPr>
                    <w:t>химре</w:t>
                  </w:r>
                  <w:proofErr w:type="spellEnd"/>
                  <w:r w:rsidRPr="00E77B6D">
                    <w:rPr>
                      <w:rStyle w:val="75pt0pt"/>
                      <w:rFonts w:eastAsiaTheme="minorEastAsia"/>
                      <w:sz w:val="24"/>
                      <w:szCs w:val="24"/>
                    </w:rPr>
                    <w:t>- активы — фенолфта</w:t>
                  </w:r>
                  <w:r w:rsidRPr="00E77B6D">
                    <w:rPr>
                      <w:rStyle w:val="75pt0pt"/>
                      <w:rFonts w:eastAsiaTheme="minorEastAsia"/>
                      <w:sz w:val="24"/>
                      <w:szCs w:val="24"/>
                    </w:rPr>
                    <w:softHyphen/>
                    <w:t xml:space="preserve">леин, ализарин, </w:t>
                  </w:r>
                  <w:proofErr w:type="spellStart"/>
                  <w:r w:rsidRPr="00E77B6D">
                    <w:rPr>
                      <w:rStyle w:val="75pt0pt"/>
                      <w:rFonts w:eastAsiaTheme="minorEastAsia"/>
                      <w:sz w:val="24"/>
                      <w:szCs w:val="24"/>
                    </w:rPr>
                    <w:t>ти</w:t>
                  </w:r>
                  <w:proofErr w:type="spellEnd"/>
                  <w:r w:rsidRPr="00E77B6D">
                    <w:rPr>
                      <w:rStyle w:val="75pt0pt"/>
                      <w:rFonts w:eastAsiaTheme="minorEastAsia"/>
                      <w:sz w:val="24"/>
                      <w:szCs w:val="24"/>
                    </w:rPr>
                    <w:t xml:space="preserve">- </w:t>
                  </w:r>
                  <w:proofErr w:type="spellStart"/>
                  <w:r w:rsidRPr="00E77B6D">
                    <w:rPr>
                      <w:rStyle w:val="75pt0pt"/>
                      <w:rFonts w:eastAsiaTheme="minorEastAsia"/>
                      <w:sz w:val="24"/>
                      <w:szCs w:val="24"/>
                    </w:rPr>
                    <w:t>мофталсин</w:t>
                  </w:r>
                  <w:proofErr w:type="spellEnd"/>
                  <w:r w:rsidRPr="00E77B6D">
                    <w:rPr>
                      <w:rStyle w:val="75pt0pt"/>
                      <w:rFonts w:eastAsiaTheme="minorEastAsia"/>
                      <w:sz w:val="24"/>
                      <w:szCs w:val="24"/>
                    </w:rPr>
                    <w:t xml:space="preserve"> и др.</w:t>
                  </w:r>
                </w:p>
              </w:tc>
            </w:tr>
            <w:tr w:rsidR="00E77B6D" w:rsidRPr="00315F3E" w14:paraId="7DD8B506" w14:textId="77777777" w:rsidTr="00531DDE">
              <w:trPr>
                <w:trHeight w:hRule="exact" w:val="1290"/>
              </w:trPr>
              <w:tc>
                <w:tcPr>
                  <w:tcW w:w="1703" w:type="dxa"/>
                  <w:tcBorders>
                    <w:top w:val="single" w:sz="4" w:space="0" w:color="auto"/>
                    <w:left w:val="single" w:sz="4" w:space="0" w:color="auto"/>
                    <w:bottom w:val="single" w:sz="4" w:space="0" w:color="auto"/>
                  </w:tcBorders>
                  <w:shd w:val="clear" w:color="auto" w:fill="FFFFFF"/>
                  <w:vAlign w:val="center"/>
                </w:tcPr>
                <w:p w14:paraId="6395C690" w14:textId="77777777" w:rsidR="00E77B6D" w:rsidRPr="00E77B6D" w:rsidRDefault="00E77B6D" w:rsidP="00E77B6D">
                  <w:pPr>
                    <w:widowControl w:val="0"/>
                    <w:spacing w:after="0"/>
                    <w:ind w:left="200"/>
                    <w:jc w:val="center"/>
                    <w:rPr>
                      <w:rFonts w:ascii="Times New Roman" w:eastAsia="Times New Roman" w:hAnsi="Times New Roman" w:cs="Times New Roman"/>
                      <w:color w:val="000000"/>
                      <w:spacing w:val="6"/>
                      <w:sz w:val="24"/>
                      <w:szCs w:val="24"/>
                      <w:lang w:bidi="ru-RU"/>
                    </w:rPr>
                  </w:pPr>
                  <w:r>
                    <w:rPr>
                      <w:rStyle w:val="75pt0pt"/>
                      <w:rFonts w:eastAsiaTheme="minorEastAsia"/>
                      <w:sz w:val="24"/>
                      <w:szCs w:val="24"/>
                    </w:rPr>
                    <w:lastRenderedPageBreak/>
                    <w:t>1</w:t>
                  </w:r>
                  <w:r w:rsidRPr="00E77B6D">
                    <w:rPr>
                      <w:rStyle w:val="75pt0pt"/>
                      <w:rFonts w:eastAsiaTheme="minorEastAsia"/>
                      <w:sz w:val="24"/>
                      <w:szCs w:val="24"/>
                    </w:rPr>
                    <w:t>7</w:t>
                  </w:r>
                </w:p>
              </w:tc>
              <w:tc>
                <w:tcPr>
                  <w:tcW w:w="3264" w:type="dxa"/>
                  <w:tcBorders>
                    <w:top w:val="single" w:sz="4" w:space="0" w:color="auto"/>
                    <w:left w:val="single" w:sz="4" w:space="0" w:color="auto"/>
                    <w:bottom w:val="single" w:sz="4" w:space="0" w:color="auto"/>
                  </w:tcBorders>
                  <w:shd w:val="clear" w:color="auto" w:fill="FFFFFF"/>
                  <w:vAlign w:val="center"/>
                </w:tcPr>
                <w:p w14:paraId="03EF5DE1"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Биоповреждения древе</w:t>
                  </w:r>
                  <w:r w:rsidRPr="00E77B6D">
                    <w:rPr>
                      <w:rStyle w:val="75pt0pt"/>
                      <w:rFonts w:eastAsiaTheme="minorEastAsia"/>
                      <w:sz w:val="24"/>
                      <w:szCs w:val="24"/>
                    </w:rPr>
                    <w:softHyphen/>
                    <w:t>сины</w:t>
                  </w:r>
                </w:p>
              </w:tc>
              <w:tc>
                <w:tcPr>
                  <w:tcW w:w="2854" w:type="dxa"/>
                  <w:tcBorders>
                    <w:top w:val="single" w:sz="4" w:space="0" w:color="auto"/>
                    <w:left w:val="single" w:sz="4" w:space="0" w:color="auto"/>
                    <w:bottom w:val="single" w:sz="4" w:space="0" w:color="auto"/>
                  </w:tcBorders>
                  <w:shd w:val="clear" w:color="auto" w:fill="FFFFFF"/>
                  <w:vAlign w:val="center"/>
                </w:tcPr>
                <w:p w14:paraId="10F132DE"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ГОСТ 20022.0-93, ГОСТ 9.905-82, ГОСТ 18610-82</w:t>
                  </w:r>
                </w:p>
              </w:tc>
              <w:tc>
                <w:tcPr>
                  <w:tcW w:w="2942" w:type="dxa"/>
                  <w:tcBorders>
                    <w:top w:val="single" w:sz="4" w:space="0" w:color="auto"/>
                    <w:left w:val="single" w:sz="4" w:space="0" w:color="auto"/>
                    <w:bottom w:val="single" w:sz="4" w:space="0" w:color="auto"/>
                    <w:right w:val="single" w:sz="4" w:space="0" w:color="auto"/>
                  </w:tcBorders>
                  <w:shd w:val="clear" w:color="auto" w:fill="FFFFFF"/>
                  <w:vAlign w:val="center"/>
                </w:tcPr>
                <w:p w14:paraId="103935FC" w14:textId="77777777" w:rsidR="00E77B6D" w:rsidRPr="00E77B6D" w:rsidRDefault="00E77B6D" w:rsidP="00E77B6D">
                  <w:pPr>
                    <w:widowControl w:val="0"/>
                    <w:spacing w:after="0"/>
                    <w:ind w:left="80"/>
                    <w:jc w:val="center"/>
                    <w:rPr>
                      <w:rFonts w:ascii="Times New Roman" w:eastAsia="Times New Roman" w:hAnsi="Times New Roman" w:cs="Times New Roman"/>
                      <w:color w:val="000000"/>
                      <w:spacing w:val="6"/>
                      <w:sz w:val="24"/>
                      <w:szCs w:val="24"/>
                      <w:lang w:bidi="ru-RU"/>
                    </w:rPr>
                  </w:pPr>
                </w:p>
              </w:tc>
            </w:tr>
            <w:tr w:rsidR="00E77B6D" w:rsidRPr="00315F3E" w14:paraId="451B5099" w14:textId="77777777" w:rsidTr="00531DDE">
              <w:trPr>
                <w:trHeight w:hRule="exact" w:val="1290"/>
              </w:trPr>
              <w:tc>
                <w:tcPr>
                  <w:tcW w:w="1703" w:type="dxa"/>
                  <w:tcBorders>
                    <w:top w:val="single" w:sz="4" w:space="0" w:color="auto"/>
                    <w:left w:val="single" w:sz="4" w:space="0" w:color="auto"/>
                    <w:bottom w:val="single" w:sz="4" w:space="0" w:color="auto"/>
                  </w:tcBorders>
                  <w:shd w:val="clear" w:color="auto" w:fill="FFFFFF"/>
                  <w:vAlign w:val="center"/>
                </w:tcPr>
                <w:p w14:paraId="7DA59505" w14:textId="77777777" w:rsidR="00E77B6D" w:rsidRPr="00E77B6D" w:rsidRDefault="00E77B6D" w:rsidP="00E77B6D">
                  <w:pPr>
                    <w:widowControl w:val="0"/>
                    <w:spacing w:after="0"/>
                    <w:ind w:left="200"/>
                    <w:jc w:val="center"/>
                    <w:rPr>
                      <w:rFonts w:ascii="Times New Roman" w:eastAsia="Times New Roman" w:hAnsi="Times New Roman" w:cs="Times New Roman"/>
                      <w:color w:val="000000"/>
                      <w:spacing w:val="6"/>
                      <w:sz w:val="24"/>
                      <w:szCs w:val="24"/>
                      <w:lang w:bidi="ru-RU"/>
                    </w:rPr>
                  </w:pPr>
                  <w:r>
                    <w:rPr>
                      <w:rStyle w:val="75pt0pt"/>
                      <w:rFonts w:eastAsiaTheme="minorEastAsia"/>
                      <w:sz w:val="24"/>
                      <w:szCs w:val="24"/>
                    </w:rPr>
                    <w:t>1</w:t>
                  </w:r>
                  <w:r w:rsidRPr="00E77B6D">
                    <w:rPr>
                      <w:rStyle w:val="75pt0pt"/>
                      <w:rFonts w:eastAsiaTheme="minorEastAsia"/>
                      <w:sz w:val="24"/>
                      <w:szCs w:val="24"/>
                    </w:rPr>
                    <w:t>8</w:t>
                  </w:r>
                </w:p>
              </w:tc>
              <w:tc>
                <w:tcPr>
                  <w:tcW w:w="3264" w:type="dxa"/>
                  <w:tcBorders>
                    <w:top w:val="single" w:sz="4" w:space="0" w:color="auto"/>
                    <w:left w:val="single" w:sz="4" w:space="0" w:color="auto"/>
                    <w:bottom w:val="single" w:sz="4" w:space="0" w:color="auto"/>
                  </w:tcBorders>
                  <w:shd w:val="clear" w:color="auto" w:fill="FFFFFF"/>
                  <w:vAlign w:val="center"/>
                </w:tcPr>
                <w:p w14:paraId="5452EC1B"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Расположение арматуры и закладных деталей</w:t>
                  </w:r>
                </w:p>
              </w:tc>
              <w:tc>
                <w:tcPr>
                  <w:tcW w:w="2854" w:type="dxa"/>
                  <w:tcBorders>
                    <w:top w:val="single" w:sz="4" w:space="0" w:color="auto"/>
                    <w:left w:val="single" w:sz="4" w:space="0" w:color="auto"/>
                    <w:bottom w:val="single" w:sz="4" w:space="0" w:color="auto"/>
                  </w:tcBorders>
                  <w:shd w:val="clear" w:color="auto" w:fill="FFFFFF"/>
                  <w:vAlign w:val="center"/>
                </w:tcPr>
                <w:p w14:paraId="0C38BB6D"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ГОСТ 22904-93, ГОСТ 17625-83</w:t>
                  </w:r>
                </w:p>
              </w:tc>
              <w:tc>
                <w:tcPr>
                  <w:tcW w:w="2942" w:type="dxa"/>
                  <w:tcBorders>
                    <w:top w:val="single" w:sz="4" w:space="0" w:color="auto"/>
                    <w:left w:val="single" w:sz="4" w:space="0" w:color="auto"/>
                    <w:bottom w:val="single" w:sz="4" w:space="0" w:color="auto"/>
                    <w:right w:val="single" w:sz="4" w:space="0" w:color="auto"/>
                  </w:tcBorders>
                  <w:shd w:val="clear" w:color="auto" w:fill="FFFFFF"/>
                  <w:vAlign w:val="center"/>
                </w:tcPr>
                <w:p w14:paraId="777B027C" w14:textId="77777777" w:rsidR="00E77B6D" w:rsidRPr="00E77B6D" w:rsidRDefault="00E77B6D" w:rsidP="00E77B6D">
                  <w:pPr>
                    <w:widowControl w:val="0"/>
                    <w:spacing w:after="0"/>
                    <w:ind w:left="8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Приборы ИЗС, ИЗС-2, ИМП, ИСМ и др.; бе</w:t>
                  </w:r>
                  <w:r w:rsidRPr="00E77B6D">
                    <w:rPr>
                      <w:rStyle w:val="75pt0pt"/>
                      <w:rFonts w:eastAsiaTheme="minorEastAsia"/>
                      <w:sz w:val="24"/>
                      <w:szCs w:val="24"/>
                    </w:rPr>
                    <w:softHyphen/>
                    <w:t>татроны — МИБ-4, ПМБ-6; измеритель</w:t>
                  </w:r>
                  <w:r w:rsidRPr="00E77B6D">
                    <w:rPr>
                      <w:rStyle w:val="75pt0pt"/>
                      <w:rFonts w:eastAsiaTheme="minorEastAsia"/>
                      <w:sz w:val="24"/>
                      <w:szCs w:val="24"/>
                    </w:rPr>
                    <w:softHyphen/>
                    <w:t>ные инструменты — линейки, шаблоны и т.п.</w:t>
                  </w:r>
                </w:p>
              </w:tc>
            </w:tr>
            <w:tr w:rsidR="00E77B6D" w:rsidRPr="00315F3E" w14:paraId="2128DEF1" w14:textId="77777777" w:rsidTr="00531DDE">
              <w:trPr>
                <w:trHeight w:hRule="exact" w:val="1290"/>
              </w:trPr>
              <w:tc>
                <w:tcPr>
                  <w:tcW w:w="1703" w:type="dxa"/>
                  <w:tcBorders>
                    <w:top w:val="single" w:sz="4" w:space="0" w:color="auto"/>
                    <w:left w:val="single" w:sz="4" w:space="0" w:color="auto"/>
                    <w:bottom w:val="single" w:sz="4" w:space="0" w:color="auto"/>
                  </w:tcBorders>
                  <w:shd w:val="clear" w:color="auto" w:fill="FFFFFF"/>
                  <w:vAlign w:val="center"/>
                </w:tcPr>
                <w:p w14:paraId="43EFD9AB" w14:textId="77777777" w:rsidR="00E77B6D" w:rsidRPr="00E77B6D" w:rsidRDefault="00E77B6D" w:rsidP="00E77B6D">
                  <w:pPr>
                    <w:widowControl w:val="0"/>
                    <w:spacing w:after="0"/>
                    <w:ind w:left="20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19</w:t>
                  </w:r>
                </w:p>
              </w:tc>
              <w:tc>
                <w:tcPr>
                  <w:tcW w:w="3264" w:type="dxa"/>
                  <w:tcBorders>
                    <w:top w:val="single" w:sz="4" w:space="0" w:color="auto"/>
                    <w:left w:val="single" w:sz="4" w:space="0" w:color="auto"/>
                    <w:bottom w:val="single" w:sz="4" w:space="0" w:color="auto"/>
                  </w:tcBorders>
                  <w:shd w:val="clear" w:color="auto" w:fill="FFFFFF"/>
                  <w:vAlign w:val="center"/>
                </w:tcPr>
                <w:p w14:paraId="637E5806"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Качество сварных швов металлоконструкций и арматуры</w:t>
                  </w:r>
                </w:p>
              </w:tc>
              <w:tc>
                <w:tcPr>
                  <w:tcW w:w="2854" w:type="dxa"/>
                  <w:tcBorders>
                    <w:top w:val="single" w:sz="4" w:space="0" w:color="auto"/>
                    <w:left w:val="single" w:sz="4" w:space="0" w:color="auto"/>
                    <w:bottom w:val="single" w:sz="4" w:space="0" w:color="auto"/>
                  </w:tcBorders>
                  <w:shd w:val="clear" w:color="auto" w:fill="FFFFFF"/>
                  <w:vAlign w:val="center"/>
                </w:tcPr>
                <w:p w14:paraId="0103D565" w14:textId="77777777" w:rsidR="00E77B6D" w:rsidRPr="00E77B6D" w:rsidRDefault="00E77B6D" w:rsidP="00E77B6D">
                  <w:pPr>
                    <w:widowControl w:val="0"/>
                    <w:spacing w:after="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ГОСТ 23858-79, Г ОСТ 30062-93</w:t>
                  </w:r>
                </w:p>
              </w:tc>
              <w:tc>
                <w:tcPr>
                  <w:tcW w:w="2942" w:type="dxa"/>
                  <w:tcBorders>
                    <w:top w:val="single" w:sz="4" w:space="0" w:color="auto"/>
                    <w:left w:val="single" w:sz="4" w:space="0" w:color="auto"/>
                    <w:bottom w:val="single" w:sz="4" w:space="0" w:color="auto"/>
                    <w:right w:val="single" w:sz="4" w:space="0" w:color="auto"/>
                  </w:tcBorders>
                  <w:shd w:val="clear" w:color="auto" w:fill="FFFFFF"/>
                  <w:vAlign w:val="center"/>
                </w:tcPr>
                <w:p w14:paraId="0B1E36CC" w14:textId="77777777" w:rsidR="00E77B6D" w:rsidRPr="00E77B6D" w:rsidRDefault="00E77B6D" w:rsidP="00E77B6D">
                  <w:pPr>
                    <w:widowControl w:val="0"/>
                    <w:spacing w:after="0"/>
                    <w:ind w:left="80"/>
                    <w:jc w:val="center"/>
                    <w:rPr>
                      <w:rFonts w:ascii="Times New Roman" w:eastAsia="Times New Roman" w:hAnsi="Times New Roman" w:cs="Times New Roman"/>
                      <w:color w:val="000000"/>
                      <w:spacing w:val="6"/>
                      <w:sz w:val="24"/>
                      <w:szCs w:val="24"/>
                      <w:lang w:bidi="ru-RU"/>
                    </w:rPr>
                  </w:pPr>
                  <w:r w:rsidRPr="00E77B6D">
                    <w:rPr>
                      <w:rStyle w:val="75pt0pt"/>
                      <w:rFonts w:eastAsiaTheme="minorEastAsia"/>
                      <w:sz w:val="24"/>
                      <w:szCs w:val="24"/>
                    </w:rPr>
                    <w:t>Дефектоскопы — магнитографические, гаммаграфические, ульт</w:t>
                  </w:r>
                  <w:r w:rsidRPr="00E77B6D">
                    <w:rPr>
                      <w:rStyle w:val="75pt0pt"/>
                      <w:rFonts w:eastAsiaTheme="minorEastAsia"/>
                      <w:sz w:val="24"/>
                      <w:szCs w:val="24"/>
                    </w:rPr>
                    <w:softHyphen/>
                    <w:t>развуковые; приборы УДМ-1, ДУК-13 ИМ; вакуум-рамки; мик</w:t>
                  </w:r>
                  <w:r w:rsidRPr="00E77B6D">
                    <w:rPr>
                      <w:rStyle w:val="75pt0pt"/>
                      <w:rFonts w:eastAsiaTheme="minorEastAsia"/>
                      <w:sz w:val="24"/>
                      <w:szCs w:val="24"/>
                    </w:rPr>
                    <w:softHyphen/>
                    <w:t>роскопы, лупы, ли</w:t>
                  </w:r>
                  <w:r w:rsidRPr="00E77B6D">
                    <w:rPr>
                      <w:rStyle w:val="75pt0pt"/>
                      <w:rFonts w:eastAsiaTheme="minorEastAsia"/>
                      <w:sz w:val="24"/>
                      <w:szCs w:val="24"/>
                    </w:rPr>
                    <w:softHyphen/>
                    <w:t>нейки, шаблоны и т.п.; испытание об</w:t>
                  </w:r>
                  <w:r w:rsidRPr="00E77B6D">
                    <w:rPr>
                      <w:rStyle w:val="75pt0pt"/>
                      <w:rFonts w:eastAsiaTheme="minorEastAsia"/>
                      <w:sz w:val="24"/>
                      <w:szCs w:val="24"/>
                    </w:rPr>
                    <w:softHyphen/>
                    <w:t>разцов в лабораториях</w:t>
                  </w:r>
                </w:p>
              </w:tc>
            </w:tr>
            <w:tr w:rsidR="00E77B6D" w:rsidRPr="00315F3E" w14:paraId="051CF2C3" w14:textId="77777777" w:rsidTr="00531DDE">
              <w:trPr>
                <w:trHeight w:hRule="exact" w:val="1290"/>
              </w:trPr>
              <w:tc>
                <w:tcPr>
                  <w:tcW w:w="1703" w:type="dxa"/>
                  <w:tcBorders>
                    <w:top w:val="single" w:sz="4" w:space="0" w:color="auto"/>
                    <w:left w:val="single" w:sz="4" w:space="0" w:color="auto"/>
                    <w:bottom w:val="single" w:sz="4" w:space="0" w:color="auto"/>
                  </w:tcBorders>
                  <w:shd w:val="clear" w:color="auto" w:fill="FFFFFF"/>
                  <w:vAlign w:val="center"/>
                </w:tcPr>
                <w:p w14:paraId="37FD96AF" w14:textId="77777777" w:rsidR="00E77B6D" w:rsidRPr="00E77B6D" w:rsidRDefault="00E77B6D" w:rsidP="00E77B6D">
                  <w:pPr>
                    <w:widowControl w:val="0"/>
                    <w:spacing w:after="0"/>
                    <w:ind w:left="200"/>
                    <w:jc w:val="center"/>
                    <w:rPr>
                      <w:rStyle w:val="75pt0pt"/>
                      <w:rFonts w:eastAsiaTheme="minorEastAsia"/>
                      <w:sz w:val="24"/>
                      <w:szCs w:val="24"/>
                    </w:rPr>
                  </w:pPr>
                  <w:r w:rsidRPr="00E77B6D">
                    <w:rPr>
                      <w:rStyle w:val="75pt0pt"/>
                      <w:rFonts w:eastAsiaTheme="minorEastAsia"/>
                      <w:sz w:val="24"/>
                      <w:szCs w:val="24"/>
                    </w:rPr>
                    <w:t>20</w:t>
                  </w:r>
                </w:p>
              </w:tc>
              <w:tc>
                <w:tcPr>
                  <w:tcW w:w="3264" w:type="dxa"/>
                  <w:tcBorders>
                    <w:top w:val="single" w:sz="4" w:space="0" w:color="auto"/>
                    <w:left w:val="single" w:sz="4" w:space="0" w:color="auto"/>
                    <w:bottom w:val="single" w:sz="4" w:space="0" w:color="auto"/>
                  </w:tcBorders>
                  <w:shd w:val="clear" w:color="auto" w:fill="FFFFFF"/>
                  <w:vAlign w:val="center"/>
                </w:tcPr>
                <w:p w14:paraId="168A9294" w14:textId="77777777" w:rsidR="00E77B6D" w:rsidRPr="00E77B6D" w:rsidRDefault="00E77B6D" w:rsidP="00E77B6D">
                  <w:pPr>
                    <w:widowControl w:val="0"/>
                    <w:spacing w:after="0"/>
                    <w:jc w:val="center"/>
                    <w:rPr>
                      <w:rStyle w:val="75pt0pt"/>
                      <w:rFonts w:eastAsiaTheme="minorEastAsia"/>
                      <w:sz w:val="24"/>
                      <w:szCs w:val="24"/>
                    </w:rPr>
                  </w:pPr>
                  <w:r w:rsidRPr="00E77B6D">
                    <w:rPr>
                      <w:rStyle w:val="75pt0pt"/>
                      <w:rFonts w:eastAsiaTheme="minorEastAsia"/>
                      <w:sz w:val="24"/>
                      <w:szCs w:val="24"/>
                    </w:rPr>
                    <w:t>Морозостойкость бетона и каменной кладки</w:t>
                  </w:r>
                </w:p>
              </w:tc>
              <w:tc>
                <w:tcPr>
                  <w:tcW w:w="2854" w:type="dxa"/>
                  <w:tcBorders>
                    <w:top w:val="single" w:sz="4" w:space="0" w:color="auto"/>
                    <w:left w:val="single" w:sz="4" w:space="0" w:color="auto"/>
                    <w:bottom w:val="single" w:sz="4" w:space="0" w:color="auto"/>
                  </w:tcBorders>
                  <w:shd w:val="clear" w:color="auto" w:fill="FFFFFF"/>
                  <w:vAlign w:val="center"/>
                </w:tcPr>
                <w:p w14:paraId="5D25EF36" w14:textId="77777777" w:rsidR="00E77B6D" w:rsidRPr="00E77B6D" w:rsidRDefault="00E77B6D" w:rsidP="00E77B6D">
                  <w:pPr>
                    <w:widowControl w:val="0"/>
                    <w:spacing w:after="0"/>
                    <w:jc w:val="center"/>
                    <w:rPr>
                      <w:rStyle w:val="75pt0pt"/>
                      <w:rFonts w:eastAsiaTheme="minorEastAsia"/>
                      <w:sz w:val="24"/>
                      <w:szCs w:val="24"/>
                    </w:rPr>
                  </w:pPr>
                  <w:r w:rsidRPr="00E77B6D">
                    <w:rPr>
                      <w:rStyle w:val="75pt0pt"/>
                      <w:rFonts w:eastAsiaTheme="minorEastAsia"/>
                      <w:sz w:val="24"/>
                      <w:szCs w:val="24"/>
                    </w:rPr>
                    <w:t>ГОСТ 702 5-91, ГОСТ 26150-84, ГОСТ 10060.0-95. ГОСТ 10060.4-95</w:t>
                  </w:r>
                </w:p>
              </w:tc>
              <w:tc>
                <w:tcPr>
                  <w:tcW w:w="2942" w:type="dxa"/>
                  <w:tcBorders>
                    <w:top w:val="single" w:sz="4" w:space="0" w:color="auto"/>
                    <w:left w:val="single" w:sz="4" w:space="0" w:color="auto"/>
                    <w:bottom w:val="single" w:sz="4" w:space="0" w:color="auto"/>
                    <w:right w:val="single" w:sz="4" w:space="0" w:color="auto"/>
                  </w:tcBorders>
                  <w:shd w:val="clear" w:color="auto" w:fill="FFFFFF"/>
                  <w:vAlign w:val="center"/>
                </w:tcPr>
                <w:p w14:paraId="1356D458" w14:textId="77777777" w:rsidR="00E77B6D" w:rsidRPr="00E77B6D" w:rsidRDefault="00E77B6D" w:rsidP="00E77B6D">
                  <w:pPr>
                    <w:widowControl w:val="0"/>
                    <w:spacing w:after="0"/>
                    <w:ind w:left="80"/>
                    <w:jc w:val="center"/>
                    <w:rPr>
                      <w:rStyle w:val="75pt0pt"/>
                      <w:rFonts w:eastAsiaTheme="minorEastAsia"/>
                      <w:sz w:val="24"/>
                      <w:szCs w:val="24"/>
                    </w:rPr>
                  </w:pPr>
                  <w:r w:rsidRPr="00E77B6D">
                    <w:rPr>
                      <w:rStyle w:val="75pt0pt"/>
                      <w:rFonts w:eastAsiaTheme="minorEastAsia"/>
                      <w:sz w:val="24"/>
                      <w:szCs w:val="24"/>
                    </w:rPr>
                    <w:t>Испытание образцов в лаборатории</w:t>
                  </w:r>
                </w:p>
              </w:tc>
            </w:tr>
          </w:tbl>
          <w:p w14:paraId="4299DE8F" w14:textId="77777777" w:rsidR="00315F3E" w:rsidRDefault="00315F3E" w:rsidP="0004528F">
            <w:pPr>
              <w:jc w:val="both"/>
              <w:rPr>
                <w:rFonts w:ascii="Times New Roman" w:eastAsia="TimesNewRomanPSMT" w:hAnsi="Times New Roman" w:cs="Times New Roman"/>
                <w:b/>
                <w:bCs/>
                <w:iCs/>
                <w:sz w:val="24"/>
                <w:szCs w:val="24"/>
                <w:lang w:eastAsia="en-US"/>
              </w:rPr>
            </w:pPr>
          </w:p>
          <w:p w14:paraId="23FBE4E0" w14:textId="77777777" w:rsidR="008C1974" w:rsidRPr="00894F29" w:rsidRDefault="008C1974" w:rsidP="00166F93">
            <w:pPr>
              <w:jc w:val="both"/>
              <w:rPr>
                <w:rFonts w:ascii="Times New Roman" w:eastAsia="Times New Roman" w:hAnsi="Times New Roman"/>
                <w:bCs/>
                <w:iCs/>
                <w:sz w:val="24"/>
                <w:szCs w:val="24"/>
              </w:rPr>
            </w:pPr>
          </w:p>
        </w:tc>
      </w:tr>
    </w:tbl>
    <w:p w14:paraId="2E2B297D" w14:textId="77777777" w:rsidR="005D385C" w:rsidRDefault="005D385C" w:rsidP="00B121E1">
      <w:pPr>
        <w:spacing w:after="0" w:line="240" w:lineRule="auto"/>
        <w:ind w:firstLine="709"/>
        <w:jc w:val="both"/>
        <w:rPr>
          <w:rFonts w:ascii="Times New Roman" w:eastAsia="Times New Roman" w:hAnsi="Times New Roman"/>
          <w:b/>
          <w:bCs/>
          <w:iCs/>
          <w:sz w:val="24"/>
          <w:szCs w:val="24"/>
        </w:rPr>
      </w:pPr>
    </w:p>
    <w:p w14:paraId="48E3686B" w14:textId="77777777" w:rsidR="006459F1" w:rsidRPr="00EE6219" w:rsidRDefault="005A5D95" w:rsidP="00B121E1">
      <w:pPr>
        <w:spacing w:after="0" w:line="240" w:lineRule="auto"/>
        <w:ind w:firstLine="709"/>
        <w:jc w:val="both"/>
        <w:rPr>
          <w:rFonts w:ascii="Times New Roman" w:eastAsia="Times New Roman" w:hAnsi="Times New Roman"/>
          <w:b/>
          <w:bCs/>
          <w:iCs/>
          <w:sz w:val="24"/>
          <w:szCs w:val="24"/>
        </w:rPr>
      </w:pPr>
      <w:r w:rsidRPr="00EE6219">
        <w:rPr>
          <w:rFonts w:ascii="Times New Roman" w:eastAsia="Times New Roman" w:hAnsi="Times New Roman"/>
          <w:b/>
          <w:bCs/>
          <w:iCs/>
          <w:sz w:val="24"/>
          <w:szCs w:val="24"/>
        </w:rPr>
        <w:t xml:space="preserve">2.3. Перечень вопросов для подготовки </w:t>
      </w:r>
      <w:r w:rsidR="00544B2D" w:rsidRPr="00EE6219">
        <w:rPr>
          <w:rFonts w:ascii="Times New Roman" w:eastAsia="Times New Roman" w:hAnsi="Times New Roman"/>
          <w:b/>
          <w:bCs/>
          <w:iCs/>
          <w:sz w:val="24"/>
          <w:szCs w:val="24"/>
        </w:rPr>
        <w:t xml:space="preserve">обучающихся </w:t>
      </w:r>
      <w:r w:rsidRPr="00EE6219">
        <w:rPr>
          <w:rFonts w:ascii="Times New Roman" w:eastAsia="Times New Roman" w:hAnsi="Times New Roman"/>
          <w:b/>
          <w:bCs/>
          <w:iCs/>
          <w:sz w:val="24"/>
          <w:szCs w:val="24"/>
        </w:rPr>
        <w:t>к промежуточной аттестации</w:t>
      </w:r>
    </w:p>
    <w:p w14:paraId="572999B3" w14:textId="77777777" w:rsidR="00EE6219" w:rsidRDefault="00EE6219" w:rsidP="00B121E1">
      <w:pPr>
        <w:spacing w:after="0" w:line="240" w:lineRule="auto"/>
        <w:ind w:firstLine="709"/>
        <w:jc w:val="both"/>
        <w:rPr>
          <w:rFonts w:ascii="Times New Roman" w:eastAsia="Times New Roman" w:hAnsi="Times New Roman"/>
          <w:bCs/>
          <w:iCs/>
          <w:sz w:val="24"/>
          <w:szCs w:val="24"/>
        </w:rPr>
      </w:pPr>
    </w:p>
    <w:p w14:paraId="71FA5725" w14:textId="77777777" w:rsidR="00EE6219" w:rsidRPr="009E1016" w:rsidRDefault="00EE6219" w:rsidP="00EE6219">
      <w:pPr>
        <w:spacing w:after="0" w:line="240" w:lineRule="auto"/>
        <w:ind w:firstLine="709"/>
        <w:jc w:val="both"/>
        <w:rPr>
          <w:rFonts w:ascii="Times New Roman" w:eastAsia="Times New Roman" w:hAnsi="Times New Roman"/>
          <w:bCs/>
          <w:iCs/>
          <w:sz w:val="24"/>
          <w:szCs w:val="24"/>
        </w:rPr>
      </w:pPr>
    </w:p>
    <w:p w14:paraId="2BEE0E98" w14:textId="77777777" w:rsidR="00EE6219" w:rsidRPr="00EE6219" w:rsidRDefault="00EE6219" w:rsidP="00EE6219">
      <w:pPr>
        <w:spacing w:after="0" w:line="240" w:lineRule="auto"/>
        <w:ind w:left="567"/>
        <w:jc w:val="both"/>
        <w:rPr>
          <w:rFonts w:ascii="Times New Roman" w:hAnsi="Times New Roman"/>
          <w:color w:val="000000"/>
          <w:sz w:val="24"/>
          <w:szCs w:val="24"/>
        </w:rPr>
      </w:pPr>
      <w:r w:rsidRPr="00EE6219">
        <w:rPr>
          <w:rFonts w:ascii="Times New Roman" w:hAnsi="Times New Roman"/>
          <w:color w:val="000000"/>
          <w:sz w:val="24"/>
          <w:szCs w:val="24"/>
        </w:rPr>
        <w:t>Перечень вопросов к зачету:</w:t>
      </w:r>
    </w:p>
    <w:p w14:paraId="66B2A346" w14:textId="77777777" w:rsidR="00EE6219" w:rsidRPr="00EE6219" w:rsidRDefault="00EE6219" w:rsidP="00EE6219">
      <w:pPr>
        <w:spacing w:after="0" w:line="240" w:lineRule="auto"/>
        <w:ind w:left="567"/>
        <w:jc w:val="both"/>
        <w:rPr>
          <w:rFonts w:ascii="Times New Roman" w:hAnsi="Times New Roman"/>
          <w:color w:val="000000"/>
          <w:sz w:val="24"/>
          <w:szCs w:val="24"/>
        </w:rPr>
      </w:pPr>
    </w:p>
    <w:p w14:paraId="6E2EAE43"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1. Основные этапы развития метрологии и стандартизации.</w:t>
      </w:r>
    </w:p>
    <w:p w14:paraId="0FE02785"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2. Роль измерений в научных исследованиях, производстве и в системе управлении качеством строительства и эксплуатации сооружений.</w:t>
      </w:r>
    </w:p>
    <w:p w14:paraId="2558D171"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 xml:space="preserve">3. Метрология – наука об измерениях. </w:t>
      </w:r>
    </w:p>
    <w:p w14:paraId="5B679166"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4. Виды, методы и средства измерений.</w:t>
      </w:r>
    </w:p>
    <w:p w14:paraId="2F41DC7C"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5. Международные метрологические организации.</w:t>
      </w:r>
    </w:p>
    <w:p w14:paraId="0CB44024"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6. Метрологическая служба, ее структура и функции.</w:t>
      </w:r>
    </w:p>
    <w:p w14:paraId="7A0D564E"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 xml:space="preserve">7. Теоретические основы метрологии. </w:t>
      </w:r>
    </w:p>
    <w:p w14:paraId="6CB4D523"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8. Меры, измерительные приборы и преобразователи.</w:t>
      </w:r>
    </w:p>
    <w:p w14:paraId="706181A5"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9. Электроизмерительные установки, информационно-измерительные системы.</w:t>
      </w:r>
    </w:p>
    <w:p w14:paraId="67B7805D"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 xml:space="preserve">10. Обработка результатов измерений. </w:t>
      </w:r>
    </w:p>
    <w:p w14:paraId="05C45F82"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 xml:space="preserve">11. Погрешности, источники погрешностей, суммирование погрешностей. </w:t>
      </w:r>
    </w:p>
    <w:p w14:paraId="5990AB08"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12. Формы представления результатов измерений.</w:t>
      </w:r>
    </w:p>
    <w:p w14:paraId="1DFE4393"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13. Государственная система стандартизации (ГСС), основные положения и задачи.</w:t>
      </w:r>
    </w:p>
    <w:p w14:paraId="3E7326EF"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14. Международная организация по стандартизации (ИСО).</w:t>
      </w:r>
    </w:p>
    <w:p w14:paraId="62A97211"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 xml:space="preserve">15. Стандартизация – процесс установления и применения стандартов. </w:t>
      </w:r>
    </w:p>
    <w:p w14:paraId="1989EED0"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16. Правовые основы стандартизации.</w:t>
      </w:r>
    </w:p>
    <w:p w14:paraId="5B9B65F8"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17. Метрологическая служба ОАО «РЖД», основные задачи.</w:t>
      </w:r>
    </w:p>
    <w:p w14:paraId="73A3D513"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18. Система метрологической службы ОАО «РЖД».</w:t>
      </w:r>
    </w:p>
    <w:p w14:paraId="6F322F03"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19. Организация и порядок проведения проверки средств измерения.</w:t>
      </w:r>
    </w:p>
    <w:p w14:paraId="734282B1"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20. ГОСТы и нормативно-технические документы, регламентирующие поверку средств измерений.</w:t>
      </w:r>
    </w:p>
    <w:p w14:paraId="599CC333"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21. Основные положения организации и порядка проведения проверки на железнодорожном транспорте.</w:t>
      </w:r>
    </w:p>
    <w:p w14:paraId="6DF961F4"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22. Проверка средств измерений.</w:t>
      </w:r>
    </w:p>
    <w:p w14:paraId="132FB319"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 xml:space="preserve">23. Ремонт средств измерений. </w:t>
      </w:r>
    </w:p>
    <w:p w14:paraId="27F67776"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24. Списание средств измерений.</w:t>
      </w:r>
    </w:p>
    <w:p w14:paraId="3551B83E"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lastRenderedPageBreak/>
        <w:t xml:space="preserve">25. Сертификация. </w:t>
      </w:r>
    </w:p>
    <w:p w14:paraId="1B15FC37"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 xml:space="preserve">26. Цели и объекты сертификации. </w:t>
      </w:r>
    </w:p>
    <w:p w14:paraId="35798DB7"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27. Качество продукции.</w:t>
      </w:r>
    </w:p>
    <w:p w14:paraId="133E871D"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28. Квалиметрия.</w:t>
      </w:r>
    </w:p>
    <w:p w14:paraId="60D23102"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 xml:space="preserve">29. Система показателей качества. </w:t>
      </w:r>
    </w:p>
    <w:p w14:paraId="7AAF12E2"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30. Контроль качества и управление качеством.</w:t>
      </w:r>
    </w:p>
    <w:p w14:paraId="29745D4B"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31. Измерения ширины рельсовой колеи, взаимного положения рельсовых нитей по уровню и ординат переводной кривой на стрелочном переводе.</w:t>
      </w:r>
    </w:p>
    <w:p w14:paraId="702BBD04"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 xml:space="preserve">32. Оптические приборы. </w:t>
      </w:r>
    </w:p>
    <w:p w14:paraId="58FF3A30"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33. Измерение величин просадок и сдвижек пути оптическим прибором.</w:t>
      </w:r>
    </w:p>
    <w:p w14:paraId="52682777"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34. Значение метрологии, стандартизации и сертификации в путевом хозяйстве.</w:t>
      </w:r>
    </w:p>
    <w:p w14:paraId="00BEECE1"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35. Средства измерений, применяемых, в путевом хозяйстве.</w:t>
      </w:r>
    </w:p>
    <w:p w14:paraId="379235C0" w14:textId="77777777" w:rsidR="00311447"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36. Путеизмерительные тележки</w:t>
      </w:r>
    </w:p>
    <w:p w14:paraId="7F24E190" w14:textId="77777777" w:rsidR="00EE6219" w:rsidRPr="00311447" w:rsidRDefault="00311447" w:rsidP="00311447">
      <w:pPr>
        <w:spacing w:after="0" w:line="240" w:lineRule="auto"/>
        <w:jc w:val="both"/>
        <w:rPr>
          <w:rFonts w:ascii="Times New Roman" w:hAnsi="Times New Roman"/>
          <w:color w:val="000000"/>
          <w:sz w:val="24"/>
          <w:szCs w:val="24"/>
        </w:rPr>
      </w:pPr>
      <w:r w:rsidRPr="00311447">
        <w:rPr>
          <w:rFonts w:ascii="Times New Roman" w:hAnsi="Times New Roman"/>
          <w:color w:val="000000"/>
          <w:sz w:val="24"/>
          <w:szCs w:val="24"/>
        </w:rPr>
        <w:t>37. Приборы для контроля усилий затяжки болтовых соединений.</w:t>
      </w:r>
    </w:p>
    <w:p w14:paraId="44EE3C4F" w14:textId="77777777" w:rsidR="00311447" w:rsidRDefault="00311447" w:rsidP="000B1C71">
      <w:pPr>
        <w:spacing w:after="0" w:line="240" w:lineRule="auto"/>
        <w:jc w:val="center"/>
        <w:rPr>
          <w:rFonts w:ascii="Times New Roman" w:hAnsi="Times New Roman"/>
          <w:b/>
          <w:color w:val="000000"/>
          <w:sz w:val="24"/>
          <w:szCs w:val="24"/>
        </w:rPr>
      </w:pPr>
    </w:p>
    <w:p w14:paraId="028C8B3A" w14:textId="77777777" w:rsidR="00EB53E1" w:rsidRPr="009E1016" w:rsidRDefault="00B24C1F" w:rsidP="000B1C71">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t xml:space="preserve">3. </w:t>
      </w:r>
      <w:r w:rsidR="00D435AD" w:rsidRPr="009E1016">
        <w:rPr>
          <w:rFonts w:ascii="Times New Roman" w:hAnsi="Times New Roman"/>
          <w:b/>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64C5F274" w14:textId="77777777" w:rsidR="00D435AD" w:rsidRPr="009E1016" w:rsidRDefault="00D435AD" w:rsidP="000B1C71">
      <w:pPr>
        <w:spacing w:after="0" w:line="240" w:lineRule="auto"/>
        <w:jc w:val="center"/>
        <w:rPr>
          <w:rFonts w:ascii="Times New Roman" w:eastAsia="Times New Roman" w:hAnsi="Times New Roman"/>
          <w:b/>
          <w:sz w:val="24"/>
          <w:szCs w:val="24"/>
        </w:rPr>
      </w:pPr>
    </w:p>
    <w:p w14:paraId="18F349CD" w14:textId="77777777" w:rsidR="000B1C71" w:rsidRPr="009E1016" w:rsidRDefault="00F22904" w:rsidP="009005DF">
      <w:pPr>
        <w:spacing w:after="0" w:line="240" w:lineRule="auto"/>
        <w:jc w:val="center"/>
        <w:rPr>
          <w:rFonts w:ascii="Times New Roman" w:eastAsia="Times New Roman" w:hAnsi="Times New Roman"/>
          <w:b/>
          <w:sz w:val="24"/>
          <w:szCs w:val="24"/>
        </w:rPr>
      </w:pPr>
      <w:r w:rsidRPr="009E1016">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4862F90A" w14:textId="77777777" w:rsidR="000327BD" w:rsidRPr="009E1016" w:rsidRDefault="000327BD" w:rsidP="009005DF">
      <w:pPr>
        <w:spacing w:after="0" w:line="240" w:lineRule="auto"/>
        <w:ind w:firstLine="709"/>
        <w:jc w:val="both"/>
        <w:rPr>
          <w:rFonts w:ascii="Times New Roman" w:hAnsi="Times New Roman"/>
          <w:sz w:val="24"/>
          <w:szCs w:val="24"/>
        </w:rPr>
      </w:pPr>
    </w:p>
    <w:p w14:paraId="17F8DDFC" w14:textId="77777777"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«отлично»</w:t>
      </w:r>
      <w:r w:rsidRPr="009E1016">
        <w:rPr>
          <w:rFonts w:ascii="Times New Roman" w:hAnsi="Times New Roman"/>
          <w:sz w:val="24"/>
          <w:szCs w:val="24"/>
        </w:rPr>
        <w:t xml:space="preserve"> выставляется обучающемуся, если количество правильных ответов на вопросы </w:t>
      </w:r>
      <w:r w:rsidR="00F22904" w:rsidRPr="009E1016">
        <w:rPr>
          <w:rFonts w:ascii="Times New Roman" w:hAnsi="Times New Roman"/>
          <w:sz w:val="24"/>
          <w:szCs w:val="24"/>
        </w:rPr>
        <w:t>составляет</w:t>
      </w:r>
      <w:r w:rsidRPr="009E1016">
        <w:rPr>
          <w:rFonts w:ascii="Times New Roman" w:hAnsi="Times New Roman"/>
          <w:sz w:val="24"/>
          <w:szCs w:val="24"/>
        </w:rPr>
        <w:t xml:space="preserve"> 100 – 90</w:t>
      </w:r>
      <w:r w:rsidR="004044F0">
        <w:rPr>
          <w:rFonts w:ascii="Times New Roman" w:hAnsi="Times New Roman"/>
          <w:sz w:val="24"/>
          <w:szCs w:val="24"/>
        </w:rPr>
        <w:t xml:space="preserve"> </w:t>
      </w:r>
      <w:r w:rsidRPr="009E1016">
        <w:rPr>
          <w:rFonts w:ascii="Times New Roman" w:hAnsi="Times New Roman"/>
          <w:sz w:val="24"/>
          <w:szCs w:val="24"/>
        </w:rPr>
        <w:t>% от общего объёма заданных вопросов;</w:t>
      </w:r>
    </w:p>
    <w:p w14:paraId="4168CEDC" w14:textId="77777777"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«хорошо»</w:t>
      </w:r>
      <w:r w:rsidRPr="009E1016">
        <w:rPr>
          <w:rFonts w:ascii="Times New Roman" w:hAnsi="Times New Roman"/>
          <w:sz w:val="24"/>
          <w:szCs w:val="24"/>
        </w:rPr>
        <w:t xml:space="preserve"> выставляется обучающемуся, если количество правильных ответов на вопросы – 89 – 76</w:t>
      </w:r>
      <w:r w:rsidR="004044F0">
        <w:rPr>
          <w:rFonts w:ascii="Times New Roman" w:hAnsi="Times New Roman"/>
          <w:sz w:val="24"/>
          <w:szCs w:val="24"/>
        </w:rPr>
        <w:t xml:space="preserve"> </w:t>
      </w:r>
      <w:r w:rsidRPr="009E1016">
        <w:rPr>
          <w:rFonts w:ascii="Times New Roman" w:hAnsi="Times New Roman"/>
          <w:sz w:val="24"/>
          <w:szCs w:val="24"/>
        </w:rPr>
        <w:t>% от общего объёма заданных вопросов</w:t>
      </w:r>
      <w:r w:rsidR="00F22904" w:rsidRPr="009E1016">
        <w:rPr>
          <w:rFonts w:ascii="Times New Roman" w:hAnsi="Times New Roman"/>
          <w:sz w:val="24"/>
          <w:szCs w:val="24"/>
        </w:rPr>
        <w:t>;</w:t>
      </w:r>
    </w:p>
    <w:p w14:paraId="6CD49E3E" w14:textId="77777777"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«удовлетворительно»</w:t>
      </w:r>
      <w:r w:rsidRPr="009E1016">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r w:rsidR="00F22904" w:rsidRPr="009E1016">
        <w:rPr>
          <w:rFonts w:ascii="Times New Roman" w:hAnsi="Times New Roman"/>
          <w:sz w:val="24"/>
          <w:szCs w:val="24"/>
        </w:rPr>
        <w:t>;</w:t>
      </w:r>
    </w:p>
    <w:p w14:paraId="33C7A5F0" w14:textId="77777777"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«неудовлетворительно»</w:t>
      </w:r>
      <w:r w:rsidRPr="009E1016">
        <w:rPr>
          <w:rFonts w:ascii="Times New Roman" w:hAnsi="Times New Roman"/>
          <w:sz w:val="24"/>
          <w:szCs w:val="24"/>
        </w:rPr>
        <w:t xml:space="preserve"> выставляется обучающемуся, если количество правильных ответов – менее 60</w:t>
      </w:r>
      <w:r w:rsidR="004044F0">
        <w:rPr>
          <w:rFonts w:ascii="Times New Roman" w:hAnsi="Times New Roman"/>
          <w:sz w:val="24"/>
          <w:szCs w:val="24"/>
        </w:rPr>
        <w:t xml:space="preserve"> </w:t>
      </w:r>
      <w:r w:rsidRPr="009E1016">
        <w:rPr>
          <w:rFonts w:ascii="Times New Roman" w:hAnsi="Times New Roman"/>
          <w:sz w:val="24"/>
          <w:szCs w:val="24"/>
        </w:rPr>
        <w:t>% от общего объёма заданных вопросов.</w:t>
      </w:r>
    </w:p>
    <w:p w14:paraId="0D35B3F2" w14:textId="77777777" w:rsidR="000327BD" w:rsidRPr="009E1016" w:rsidRDefault="000327BD" w:rsidP="009005DF">
      <w:pPr>
        <w:spacing w:after="0" w:line="240" w:lineRule="auto"/>
        <w:ind w:firstLine="709"/>
        <w:jc w:val="both"/>
        <w:rPr>
          <w:rFonts w:ascii="Times New Roman" w:hAnsi="Times New Roman"/>
          <w:sz w:val="24"/>
          <w:szCs w:val="24"/>
        </w:rPr>
      </w:pPr>
    </w:p>
    <w:p w14:paraId="6044F087" w14:textId="77777777" w:rsidR="000327BD" w:rsidRPr="009E1016" w:rsidRDefault="00F22904" w:rsidP="009005DF">
      <w:pPr>
        <w:spacing w:after="0" w:line="240" w:lineRule="auto"/>
        <w:ind w:firstLine="709"/>
        <w:jc w:val="center"/>
        <w:rPr>
          <w:rFonts w:ascii="Times New Roman" w:hAnsi="Times New Roman"/>
          <w:sz w:val="24"/>
          <w:szCs w:val="24"/>
        </w:rPr>
      </w:pPr>
      <w:r w:rsidRPr="009E1016">
        <w:rPr>
          <w:rFonts w:ascii="Times New Roman" w:eastAsia="Times New Roman" w:hAnsi="Times New Roman"/>
          <w:b/>
          <w:sz w:val="24"/>
          <w:szCs w:val="24"/>
        </w:rPr>
        <w:t xml:space="preserve">Критерии формирования оценок по </w:t>
      </w:r>
      <w:r w:rsidR="00B910B1" w:rsidRPr="009E1016">
        <w:rPr>
          <w:rFonts w:ascii="Times New Roman" w:eastAsia="Times New Roman" w:hAnsi="Times New Roman"/>
          <w:b/>
          <w:sz w:val="24"/>
          <w:szCs w:val="24"/>
        </w:rPr>
        <w:t>результатам выполнения заданий</w:t>
      </w:r>
    </w:p>
    <w:p w14:paraId="4FCC4BED" w14:textId="77777777" w:rsidR="000327BD" w:rsidRPr="009E1016" w:rsidRDefault="000327BD" w:rsidP="009005DF">
      <w:pPr>
        <w:spacing w:after="0" w:line="240" w:lineRule="auto"/>
        <w:ind w:firstLine="709"/>
        <w:jc w:val="both"/>
        <w:rPr>
          <w:rFonts w:ascii="Times New Roman" w:hAnsi="Times New Roman"/>
          <w:sz w:val="24"/>
          <w:szCs w:val="24"/>
        </w:rPr>
      </w:pPr>
    </w:p>
    <w:p w14:paraId="6B89979D"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hAnsi="Times New Roman" w:cs="Times New Roman"/>
          <w:b/>
          <w:color w:val="000000"/>
          <w:sz w:val="24"/>
          <w:szCs w:val="24"/>
        </w:rPr>
        <w:t xml:space="preserve">«Отлично/зачтено» </w:t>
      </w:r>
      <w:r w:rsidRPr="009E1016">
        <w:rPr>
          <w:rFonts w:ascii="Times New Roman" w:eastAsia="Times New Roman" w:hAnsi="Times New Roman" w:cs="Times New Roman"/>
          <w:color w:val="000000"/>
          <w:sz w:val="24"/>
          <w:szCs w:val="24"/>
        </w:rPr>
        <w:t>– ставится за работу, выполненную полностью без ошибок и недочетов.</w:t>
      </w:r>
    </w:p>
    <w:p w14:paraId="188A5E0B"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rPr>
      </w:pPr>
      <w:r w:rsidRPr="009E1016">
        <w:rPr>
          <w:rFonts w:ascii="Times New Roman" w:eastAsia="Times New Roman" w:hAnsi="Times New Roman" w:cs="Times New Roman"/>
          <w:b/>
          <w:color w:val="000000"/>
          <w:sz w:val="24"/>
          <w:szCs w:val="24"/>
        </w:rPr>
        <w:t>«</w:t>
      </w:r>
      <w:r w:rsidRPr="009E1016">
        <w:rPr>
          <w:rFonts w:ascii="Times New Roman" w:hAnsi="Times New Roman" w:cs="Times New Roman"/>
          <w:b/>
          <w:color w:val="000000"/>
          <w:sz w:val="24"/>
          <w:szCs w:val="24"/>
        </w:rPr>
        <w:t>Хорошо/зачтено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0F469727"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«Удовлетворительно/</w:t>
      </w:r>
      <w:r w:rsidRPr="009E1016">
        <w:rPr>
          <w:rFonts w:ascii="Times New Roman" w:hAnsi="Times New Roman" w:cs="Times New Roman"/>
          <w:b/>
          <w:color w:val="000000"/>
          <w:sz w:val="24"/>
          <w:szCs w:val="24"/>
        </w:rPr>
        <w:t>зачтено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если </w:t>
      </w:r>
      <w:r w:rsidR="00C86E60" w:rsidRPr="00A80977">
        <w:rPr>
          <w:rFonts w:ascii="Times New Roman" w:eastAsia="Times New Roman" w:hAnsi="Times New Roman" w:cs="Times New Roman"/>
          <w:sz w:val="24"/>
          <w:szCs w:val="24"/>
        </w:rPr>
        <w:t>обучающийся</w:t>
      </w:r>
      <w:r w:rsidRPr="009E1016">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22216DC4"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9E1016">
        <w:rPr>
          <w:rFonts w:ascii="Times New Roman" w:eastAsia="Times New Roman" w:hAnsi="Times New Roman" w:cs="Times New Roman"/>
          <w:b/>
          <w:color w:val="000000"/>
          <w:sz w:val="24"/>
          <w:szCs w:val="24"/>
        </w:rPr>
        <w:t>«Неудовлетворительно/не зачтено»</w:t>
      </w:r>
      <w:r w:rsidRPr="009E1016">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w:t>
      </w:r>
      <w:r w:rsidR="00B76696" w:rsidRPr="009E1016">
        <w:rPr>
          <w:rFonts w:ascii="Times New Roman" w:eastAsia="Times New Roman" w:hAnsi="Times New Roman" w:cs="Times New Roman"/>
          <w:color w:val="000000"/>
          <w:sz w:val="24"/>
          <w:szCs w:val="24"/>
        </w:rPr>
        <w:t>«удовлетворительно»</w:t>
      </w:r>
      <w:r w:rsidRPr="009E1016">
        <w:rPr>
          <w:rFonts w:ascii="Times New Roman" w:eastAsia="Times New Roman" w:hAnsi="Times New Roman" w:cs="Times New Roman"/>
          <w:color w:val="000000"/>
          <w:sz w:val="24"/>
          <w:szCs w:val="24"/>
        </w:rPr>
        <w:t xml:space="preserve"> или правильно выполнено менее 2/3 всей работы.</w:t>
      </w:r>
    </w:p>
    <w:p w14:paraId="777CAD53"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Виды ошибок: </w:t>
      </w:r>
    </w:p>
    <w:p w14:paraId="0512410B"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 грубые ошибки: незнание основных понятий, правил, </w:t>
      </w:r>
      <w:r w:rsidR="005A5D95" w:rsidRPr="009E1016">
        <w:rPr>
          <w:rFonts w:ascii="Times New Roman" w:eastAsia="Times New Roman" w:hAnsi="Times New Roman" w:cs="Times New Roman"/>
          <w:i/>
          <w:color w:val="000000"/>
          <w:sz w:val="24"/>
          <w:szCs w:val="24"/>
        </w:rPr>
        <w:t>н</w:t>
      </w:r>
      <w:r w:rsidRPr="009E1016">
        <w:rPr>
          <w:rFonts w:ascii="Times New Roman" w:eastAsia="Times New Roman" w:hAnsi="Times New Roman" w:cs="Times New Roman"/>
          <w:i/>
          <w:color w:val="000000"/>
          <w:sz w:val="24"/>
          <w:szCs w:val="24"/>
        </w:rPr>
        <w:t>орм; незнание приемов решения задач; ошибки, показывающие неправильное понимание условия предложенного задания.</w:t>
      </w:r>
    </w:p>
    <w:p w14:paraId="2855E816"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02B56A77"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 недочеты: нерациональные приемы </w:t>
      </w:r>
      <w:r w:rsidR="00B910B1" w:rsidRPr="009E1016">
        <w:rPr>
          <w:rFonts w:ascii="Times New Roman" w:eastAsia="Times New Roman" w:hAnsi="Times New Roman" w:cs="Times New Roman"/>
          <w:i/>
          <w:color w:val="000000"/>
          <w:sz w:val="24"/>
          <w:szCs w:val="24"/>
        </w:rPr>
        <w:t>выполнения задания</w:t>
      </w:r>
      <w:r w:rsidRPr="009E1016">
        <w:rPr>
          <w:rFonts w:ascii="Times New Roman" w:eastAsia="Times New Roman" w:hAnsi="Times New Roman" w:cs="Times New Roman"/>
          <w:i/>
          <w:color w:val="000000"/>
          <w:sz w:val="24"/>
          <w:szCs w:val="24"/>
        </w:rPr>
        <w:t>; отдельные погрешности в формулировке выводов; небрежное выполнение задания.</w:t>
      </w:r>
    </w:p>
    <w:p w14:paraId="04C1FBE0" w14:textId="77777777" w:rsidR="00F22904" w:rsidRPr="009E1016" w:rsidRDefault="00F22904" w:rsidP="009005DF">
      <w:pPr>
        <w:widowControl w:val="0"/>
        <w:autoSpaceDE w:val="0"/>
        <w:autoSpaceDN w:val="0"/>
        <w:adjustRightInd w:val="0"/>
        <w:spacing w:after="0" w:line="240" w:lineRule="auto"/>
        <w:ind w:right="130" w:firstLine="548"/>
        <w:jc w:val="both"/>
        <w:rPr>
          <w:rFonts w:ascii="Times New Roman" w:hAnsi="Times New Roman"/>
          <w:b/>
          <w:color w:val="000000"/>
          <w:sz w:val="24"/>
          <w:szCs w:val="24"/>
        </w:rPr>
      </w:pPr>
    </w:p>
    <w:p w14:paraId="65413CEC" w14:textId="77777777" w:rsidR="00804313" w:rsidRPr="00804313" w:rsidRDefault="00804313" w:rsidP="00804313">
      <w:pPr>
        <w:tabs>
          <w:tab w:val="left" w:pos="720"/>
        </w:tabs>
        <w:spacing w:after="0" w:line="240" w:lineRule="auto"/>
        <w:ind w:firstLine="709"/>
        <w:jc w:val="center"/>
        <w:rPr>
          <w:rFonts w:ascii="Times New Roman" w:eastAsia="Calibri" w:hAnsi="Times New Roman" w:cs="Times New Roman"/>
          <w:b/>
          <w:sz w:val="24"/>
          <w:szCs w:val="24"/>
          <w:lang w:eastAsia="en-US"/>
        </w:rPr>
      </w:pPr>
      <w:bookmarkStart w:id="3" w:name="_Hlk234498469"/>
      <w:r w:rsidRPr="00804313">
        <w:rPr>
          <w:rFonts w:ascii="Times New Roman" w:eastAsia="Calibri" w:hAnsi="Times New Roman" w:cs="Times New Roman"/>
          <w:b/>
          <w:sz w:val="24"/>
          <w:szCs w:val="24"/>
          <w:lang w:eastAsia="en-US"/>
        </w:rPr>
        <w:t>Критерии формирования оценок по зачету</w:t>
      </w:r>
    </w:p>
    <w:p w14:paraId="12CB1256" w14:textId="77777777" w:rsidR="00804313" w:rsidRPr="00804313" w:rsidRDefault="00804313" w:rsidP="00804313">
      <w:pPr>
        <w:tabs>
          <w:tab w:val="left" w:pos="720"/>
        </w:tabs>
        <w:spacing w:after="0" w:line="240" w:lineRule="auto"/>
        <w:ind w:firstLine="709"/>
        <w:jc w:val="center"/>
        <w:rPr>
          <w:rFonts w:ascii="Times New Roman" w:eastAsia="Calibri" w:hAnsi="Times New Roman" w:cs="Times New Roman"/>
          <w:b/>
          <w:sz w:val="24"/>
          <w:szCs w:val="24"/>
          <w:lang w:eastAsia="en-US"/>
        </w:rPr>
      </w:pPr>
    </w:p>
    <w:p w14:paraId="138B369A" w14:textId="77777777" w:rsidR="00804313" w:rsidRPr="00804313" w:rsidRDefault="00804313" w:rsidP="00804313">
      <w:pPr>
        <w:spacing w:after="0" w:line="240" w:lineRule="auto"/>
        <w:ind w:firstLine="709"/>
        <w:jc w:val="both"/>
        <w:rPr>
          <w:rFonts w:ascii="Times New Roman" w:eastAsia="Times New Roman" w:hAnsi="Times New Roman" w:cs="Times New Roman"/>
          <w:color w:val="000000"/>
          <w:sz w:val="24"/>
          <w:szCs w:val="24"/>
          <w:lang w:eastAsia="en-US"/>
        </w:rPr>
      </w:pPr>
      <w:r w:rsidRPr="00804313">
        <w:rPr>
          <w:rFonts w:ascii="Times New Roman" w:eastAsia="Times New Roman" w:hAnsi="Times New Roman" w:cs="Times New Roman"/>
          <w:b/>
          <w:color w:val="000000"/>
          <w:sz w:val="24"/>
          <w:szCs w:val="24"/>
          <w:lang w:eastAsia="en-US"/>
        </w:rPr>
        <w:t xml:space="preserve"> «Зачтено» - </w:t>
      </w:r>
      <w:r w:rsidRPr="00804313">
        <w:rPr>
          <w:rFonts w:ascii="Times New Roman" w:eastAsia="Times New Roman" w:hAnsi="Times New Roman" w:cs="Times New Roman"/>
          <w:color w:val="000000"/>
          <w:sz w:val="24"/>
          <w:szCs w:val="24"/>
          <w:lang w:eastAsia="en-US"/>
        </w:rPr>
        <w:t>обучающийся демонстрирует знание основных разделов программы изучаемого курса: его базовых понятий и фундаментальных проблем; приобрел необходимые умения и навыки, освоил вопросы практического применения полученных знаний, не допустил фактических ошибок при ответе, достаточно последовательно и логично излагает теоретический материал, допуская лишь незначительные нарушения последовательности изложения и некоторые неточности.</w:t>
      </w:r>
    </w:p>
    <w:p w14:paraId="5EBA5EC0" w14:textId="77777777" w:rsidR="00804313" w:rsidRPr="00804313" w:rsidRDefault="00804313" w:rsidP="00804313">
      <w:pPr>
        <w:spacing w:after="0" w:line="240" w:lineRule="auto"/>
        <w:ind w:firstLine="709"/>
        <w:jc w:val="both"/>
        <w:rPr>
          <w:rFonts w:ascii="Times New Roman" w:eastAsia="Calibri" w:hAnsi="Times New Roman" w:cs="Times New Roman"/>
          <w:sz w:val="24"/>
          <w:szCs w:val="24"/>
          <w:lang w:eastAsia="en-US"/>
        </w:rPr>
      </w:pPr>
      <w:r w:rsidRPr="00804313">
        <w:rPr>
          <w:rFonts w:ascii="Times New Roman" w:eastAsia="Calibri" w:hAnsi="Times New Roman" w:cs="Times New Roman"/>
          <w:color w:val="000000"/>
          <w:sz w:val="24"/>
          <w:szCs w:val="24"/>
          <w:lang w:eastAsia="en-US"/>
        </w:rPr>
        <w:lastRenderedPageBreak/>
        <w:t>При обучении с применением дистанционных технологий студент должен успешно пройти итоговый тест (набрать 60 и более процентов правильных ответов на вопросы теста) и правильно решить задачу или ответить на вопросы кейса или выполнить задание.</w:t>
      </w:r>
    </w:p>
    <w:p w14:paraId="2ED1DD6B" w14:textId="77777777" w:rsidR="00804313" w:rsidRPr="00804313" w:rsidRDefault="00804313" w:rsidP="00804313">
      <w:pPr>
        <w:spacing w:after="0" w:line="240" w:lineRule="auto"/>
        <w:ind w:firstLine="709"/>
        <w:jc w:val="both"/>
        <w:rPr>
          <w:rFonts w:ascii="Times New Roman" w:eastAsia="Times New Roman" w:hAnsi="Times New Roman" w:cs="Times New Roman"/>
          <w:color w:val="000000"/>
          <w:sz w:val="24"/>
          <w:szCs w:val="24"/>
          <w:lang w:eastAsia="en-US"/>
        </w:rPr>
      </w:pPr>
      <w:r w:rsidRPr="00804313">
        <w:rPr>
          <w:rFonts w:ascii="Times New Roman" w:eastAsia="Times New Roman" w:hAnsi="Times New Roman" w:cs="Times New Roman"/>
          <w:b/>
          <w:color w:val="000000"/>
          <w:sz w:val="24"/>
          <w:szCs w:val="24"/>
          <w:lang w:eastAsia="en-US"/>
        </w:rPr>
        <w:t>«Не зачтено»</w:t>
      </w:r>
      <w:r w:rsidRPr="00804313">
        <w:rPr>
          <w:rFonts w:ascii="Times New Roman" w:eastAsia="Times New Roman" w:hAnsi="Times New Roman" w:cs="Times New Roman"/>
          <w:color w:val="000000"/>
          <w:sz w:val="24"/>
          <w:szCs w:val="24"/>
          <w:lang w:eastAsia="en-US"/>
        </w:rPr>
        <w:t xml:space="preserve"> - выставляется в том случае, когда обучающийся демонстрирует фрагментарные знания основных разделов программы изучаемого курса: его базовых понятий и фундаментальных проблем. У экзаменуемого слабо выражена способность к самостоятельному аналитическому мышлению, имеются затруднения в изложении материала, отсутствуют необходимые умения и навыки, допущены грубые ошибки и незнание терминологии, отказ отвечать на дополнительные вопросы, знание которых необходимо для получения положительной оценки.</w:t>
      </w:r>
    </w:p>
    <w:p w14:paraId="44281A67" w14:textId="77777777" w:rsidR="00804313" w:rsidRPr="00804313" w:rsidRDefault="00804313" w:rsidP="00804313">
      <w:pPr>
        <w:spacing w:after="0" w:line="240" w:lineRule="auto"/>
        <w:ind w:firstLine="709"/>
        <w:jc w:val="both"/>
        <w:rPr>
          <w:rFonts w:ascii="Times New Roman" w:eastAsia="Times New Roman" w:hAnsi="Times New Roman" w:cs="Times New Roman"/>
          <w:color w:val="000000"/>
          <w:sz w:val="24"/>
          <w:szCs w:val="24"/>
          <w:lang w:eastAsia="en-US"/>
        </w:rPr>
      </w:pPr>
      <w:r w:rsidRPr="00804313">
        <w:rPr>
          <w:rFonts w:ascii="Times New Roman" w:eastAsia="Calibri" w:hAnsi="Times New Roman" w:cs="Times New Roman"/>
          <w:color w:val="000000"/>
          <w:sz w:val="24"/>
          <w:szCs w:val="24"/>
          <w:lang w:eastAsia="en-US"/>
        </w:rPr>
        <w:t>При обучении с применением дистанционных технологий студент в итоговом тесте набрал менее 60 процентов правильных ответов на вопросы теста и неправильно решил задачу или ответил на вопросы кейса или выполнил задание.</w:t>
      </w:r>
      <w:bookmarkEnd w:id="3"/>
    </w:p>
    <w:p w14:paraId="3CA9B70B" w14:textId="77777777" w:rsidR="00804313" w:rsidRDefault="00804313" w:rsidP="009005DF">
      <w:pPr>
        <w:widowControl w:val="0"/>
        <w:autoSpaceDE w:val="0"/>
        <w:autoSpaceDN w:val="0"/>
        <w:adjustRightInd w:val="0"/>
        <w:spacing w:after="0" w:line="240" w:lineRule="auto"/>
        <w:ind w:right="130" w:firstLine="548"/>
        <w:jc w:val="center"/>
        <w:rPr>
          <w:rFonts w:ascii="Times New Roman" w:hAnsi="Times New Roman"/>
          <w:b/>
          <w:color w:val="000000"/>
          <w:sz w:val="24"/>
          <w:szCs w:val="24"/>
        </w:rPr>
      </w:pPr>
    </w:p>
    <w:p w14:paraId="33AE7C98" w14:textId="2241E751" w:rsidR="001816F2" w:rsidRPr="009E1016" w:rsidRDefault="001816F2" w:rsidP="001816F2">
      <w:pPr>
        <w:autoSpaceDE w:val="0"/>
        <w:autoSpaceDN w:val="0"/>
        <w:adjustRightInd w:val="0"/>
        <w:spacing w:after="0" w:line="240" w:lineRule="auto"/>
        <w:ind w:firstLine="548"/>
        <w:jc w:val="both"/>
        <w:rPr>
          <w:rFonts w:ascii="Times New Roman" w:hAnsi="Times New Roman" w:cs="Times New Roman"/>
          <w:color w:val="000000"/>
          <w:sz w:val="24"/>
          <w:szCs w:val="24"/>
        </w:rPr>
      </w:pPr>
    </w:p>
    <w:sectPr w:rsidR="001816F2" w:rsidRPr="009E1016" w:rsidSect="00EC2DE1">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F4EA7" w14:textId="77777777" w:rsidR="007105D7" w:rsidRDefault="007105D7" w:rsidP="00EE3C25">
      <w:pPr>
        <w:spacing w:after="0" w:line="240" w:lineRule="auto"/>
      </w:pPr>
      <w:r>
        <w:separator/>
      </w:r>
    </w:p>
  </w:endnote>
  <w:endnote w:type="continuationSeparator" w:id="0">
    <w:p w14:paraId="415C897A" w14:textId="77777777" w:rsidR="007105D7" w:rsidRDefault="007105D7" w:rsidP="00EE3C25">
      <w:pPr>
        <w:spacing w:after="0" w:line="240" w:lineRule="auto"/>
      </w:pPr>
      <w:r>
        <w:continuationSeparator/>
      </w:r>
    </w:p>
  </w:endnote>
  <w:endnote w:type="continuationNotice" w:id="1">
    <w:p w14:paraId="6D1E4E5E" w14:textId="77777777" w:rsidR="007105D7" w:rsidRDefault="007105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F411B" w14:textId="77777777" w:rsidR="007105D7" w:rsidRDefault="007105D7" w:rsidP="00EE3C25">
      <w:pPr>
        <w:spacing w:after="0" w:line="240" w:lineRule="auto"/>
      </w:pPr>
      <w:r>
        <w:separator/>
      </w:r>
    </w:p>
  </w:footnote>
  <w:footnote w:type="continuationSeparator" w:id="0">
    <w:p w14:paraId="0F8676C9" w14:textId="77777777" w:rsidR="007105D7" w:rsidRDefault="007105D7" w:rsidP="00EE3C25">
      <w:pPr>
        <w:spacing w:after="0" w:line="240" w:lineRule="auto"/>
      </w:pPr>
      <w:r>
        <w:continuationSeparator/>
      </w:r>
    </w:p>
  </w:footnote>
  <w:footnote w:type="continuationNotice" w:id="1">
    <w:p w14:paraId="57ACC5BA" w14:textId="77777777" w:rsidR="007105D7" w:rsidRDefault="007105D7">
      <w:pPr>
        <w:spacing w:after="0" w:line="240" w:lineRule="auto"/>
      </w:pPr>
    </w:p>
  </w:footnote>
  <w:footnote w:id="2">
    <w:p w14:paraId="4C4B4F5C" w14:textId="77777777" w:rsidR="008B2125" w:rsidRPr="00A80977" w:rsidRDefault="008B2125" w:rsidP="00544B2D">
      <w:pPr>
        <w:pStyle w:val="ab"/>
        <w:jc w:val="both"/>
        <w:rPr>
          <w:rFonts w:ascii="Times New Roman" w:hAnsi="Times New Roman" w:cs="Times New Roman"/>
        </w:rPr>
      </w:pPr>
      <w:r w:rsidRPr="00A80977">
        <w:rPr>
          <w:rStyle w:val="ad"/>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Num35"/>
    <w:lvl w:ilvl="0">
      <w:start w:val="1"/>
      <w:numFmt w:val="bullet"/>
      <w:lvlText w:val=""/>
      <w:lvlJc w:val="left"/>
      <w:pPr>
        <w:tabs>
          <w:tab w:val="num" w:pos="0"/>
        </w:tabs>
        <w:ind w:left="1428" w:hanging="360"/>
      </w:pPr>
      <w:rPr>
        <w:rFonts w:ascii="Symbol" w:hAnsi="Symbol" w:cs="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cs="Wingdings"/>
      </w:rPr>
    </w:lvl>
    <w:lvl w:ilvl="3">
      <w:start w:val="1"/>
      <w:numFmt w:val="bullet"/>
      <w:lvlText w:val=""/>
      <w:lvlJc w:val="left"/>
      <w:pPr>
        <w:tabs>
          <w:tab w:val="num" w:pos="0"/>
        </w:tabs>
        <w:ind w:left="3588" w:hanging="360"/>
      </w:pPr>
      <w:rPr>
        <w:rFonts w:ascii="Symbol" w:hAnsi="Symbol" w:cs="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cs="Wingdings"/>
      </w:rPr>
    </w:lvl>
    <w:lvl w:ilvl="6">
      <w:start w:val="1"/>
      <w:numFmt w:val="bullet"/>
      <w:lvlText w:val=""/>
      <w:lvlJc w:val="left"/>
      <w:pPr>
        <w:tabs>
          <w:tab w:val="num" w:pos="0"/>
        </w:tabs>
        <w:ind w:left="5748" w:hanging="360"/>
      </w:pPr>
      <w:rPr>
        <w:rFonts w:ascii="Symbol" w:hAnsi="Symbol" w:cs="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cs="Wingdings"/>
      </w:rPr>
    </w:lvl>
  </w:abstractNum>
  <w:abstractNum w:abstractNumId="1" w15:restartNumberingAfterBreak="0">
    <w:nsid w:val="02DA1FC4"/>
    <w:multiLevelType w:val="hybridMultilevel"/>
    <w:tmpl w:val="FCA4CB1A"/>
    <w:lvl w:ilvl="0" w:tplc="CDD86902">
      <w:start w:val="19"/>
      <w:numFmt w:val="decimal"/>
      <w:lvlText w:val="%1."/>
      <w:lvlJc w:val="left"/>
      <w:pPr>
        <w:tabs>
          <w:tab w:val="num" w:pos="780"/>
        </w:tabs>
        <w:ind w:left="780" w:hanging="4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2F2759"/>
    <w:multiLevelType w:val="hybridMultilevel"/>
    <w:tmpl w:val="6BD094B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02750D"/>
    <w:multiLevelType w:val="hybridMultilevel"/>
    <w:tmpl w:val="6E8698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89B413D"/>
    <w:multiLevelType w:val="hybridMultilevel"/>
    <w:tmpl w:val="F194408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A2B4407"/>
    <w:multiLevelType w:val="hybridMultilevel"/>
    <w:tmpl w:val="440025E2"/>
    <w:lvl w:ilvl="0" w:tplc="CC7E7C36">
      <w:start w:val="1"/>
      <w:numFmt w:val="decimal"/>
      <w:lvlText w:val="%1."/>
      <w:lvlJc w:val="left"/>
      <w:pPr>
        <w:ind w:left="720" w:hanging="360"/>
      </w:pPr>
      <w:rPr>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DC0182"/>
    <w:multiLevelType w:val="hybridMultilevel"/>
    <w:tmpl w:val="1286E9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5A576F"/>
    <w:multiLevelType w:val="hybridMultilevel"/>
    <w:tmpl w:val="E90E69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F351BA7"/>
    <w:multiLevelType w:val="hybridMultilevel"/>
    <w:tmpl w:val="F41C774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0FDB799D"/>
    <w:multiLevelType w:val="hybridMultilevel"/>
    <w:tmpl w:val="B28C529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17666A19"/>
    <w:multiLevelType w:val="hybridMultilevel"/>
    <w:tmpl w:val="38D4AC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205232DE"/>
    <w:multiLevelType w:val="hybridMultilevel"/>
    <w:tmpl w:val="3F90D13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24E76D16"/>
    <w:multiLevelType w:val="hybridMultilevel"/>
    <w:tmpl w:val="693CAE5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2890512F"/>
    <w:multiLevelType w:val="hybridMultilevel"/>
    <w:tmpl w:val="64AEF3F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28C13B74"/>
    <w:multiLevelType w:val="hybridMultilevel"/>
    <w:tmpl w:val="FFF04DF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298939EE"/>
    <w:multiLevelType w:val="hybridMultilevel"/>
    <w:tmpl w:val="52C853B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29C92FD0"/>
    <w:multiLevelType w:val="hybridMultilevel"/>
    <w:tmpl w:val="FE7685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0946063"/>
    <w:multiLevelType w:val="hybridMultilevel"/>
    <w:tmpl w:val="009846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2C4F27"/>
    <w:multiLevelType w:val="hybridMultilevel"/>
    <w:tmpl w:val="B9AA35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3C6650D"/>
    <w:multiLevelType w:val="hybridMultilevel"/>
    <w:tmpl w:val="D5FE259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36A75B1F"/>
    <w:multiLevelType w:val="hybridMultilevel"/>
    <w:tmpl w:val="FC4454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92B7450"/>
    <w:multiLevelType w:val="hybridMultilevel"/>
    <w:tmpl w:val="FACC0D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C8213F6"/>
    <w:multiLevelType w:val="hybridMultilevel"/>
    <w:tmpl w:val="FD74F5D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424E6CD6"/>
    <w:multiLevelType w:val="hybridMultilevel"/>
    <w:tmpl w:val="1F6026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8885401"/>
    <w:multiLevelType w:val="hybridMultilevel"/>
    <w:tmpl w:val="E07A2AD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52455DBC"/>
    <w:multiLevelType w:val="hybridMultilevel"/>
    <w:tmpl w:val="92FEB9E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53F77656"/>
    <w:multiLevelType w:val="hybridMultilevel"/>
    <w:tmpl w:val="27B4A6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F9F1D37"/>
    <w:multiLevelType w:val="hybridMultilevel"/>
    <w:tmpl w:val="19BCB2F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6D7870FA"/>
    <w:multiLevelType w:val="hybridMultilevel"/>
    <w:tmpl w:val="110EB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6EB27816"/>
    <w:multiLevelType w:val="hybridMultilevel"/>
    <w:tmpl w:val="615093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01F3252"/>
    <w:multiLevelType w:val="hybridMultilevel"/>
    <w:tmpl w:val="65B2BA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19E11CF"/>
    <w:multiLevelType w:val="hybridMultilevel"/>
    <w:tmpl w:val="B1848D0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F6B7EEC"/>
    <w:multiLevelType w:val="hybridMultilevel"/>
    <w:tmpl w:val="014E45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10"/>
  </w:num>
  <w:num w:numId="4">
    <w:abstractNumId w:val="11"/>
  </w:num>
  <w:num w:numId="5">
    <w:abstractNumId w:val="23"/>
  </w:num>
  <w:num w:numId="6">
    <w:abstractNumId w:val="13"/>
  </w:num>
  <w:num w:numId="7">
    <w:abstractNumId w:val="12"/>
  </w:num>
  <w:num w:numId="8">
    <w:abstractNumId w:val="9"/>
  </w:num>
  <w:num w:numId="9">
    <w:abstractNumId w:val="5"/>
  </w:num>
  <w:num w:numId="10">
    <w:abstractNumId w:val="4"/>
  </w:num>
  <w:num w:numId="11">
    <w:abstractNumId w:val="26"/>
  </w:num>
  <w:num w:numId="12">
    <w:abstractNumId w:val="16"/>
  </w:num>
  <w:num w:numId="13">
    <w:abstractNumId w:val="15"/>
  </w:num>
  <w:num w:numId="14">
    <w:abstractNumId w:val="2"/>
  </w:num>
  <w:num w:numId="15">
    <w:abstractNumId w:val="28"/>
  </w:num>
  <w:num w:numId="16">
    <w:abstractNumId w:val="25"/>
  </w:num>
  <w:num w:numId="17">
    <w:abstractNumId w:val="29"/>
  </w:num>
  <w:num w:numId="18">
    <w:abstractNumId w:val="14"/>
  </w:num>
  <w:num w:numId="19">
    <w:abstractNumId w:val="20"/>
  </w:num>
  <w:num w:numId="20">
    <w:abstractNumId w:val="8"/>
  </w:num>
  <w:num w:numId="21">
    <w:abstractNumId w:val="31"/>
  </w:num>
  <w:num w:numId="22">
    <w:abstractNumId w:val="27"/>
  </w:num>
  <w:num w:numId="23">
    <w:abstractNumId w:val="24"/>
  </w:num>
  <w:num w:numId="24">
    <w:abstractNumId w:val="30"/>
  </w:num>
  <w:num w:numId="25">
    <w:abstractNumId w:val="21"/>
  </w:num>
  <w:num w:numId="26">
    <w:abstractNumId w:val="22"/>
  </w:num>
  <w:num w:numId="27">
    <w:abstractNumId w:val="18"/>
  </w:num>
  <w:num w:numId="28">
    <w:abstractNumId w:val="19"/>
  </w:num>
  <w:num w:numId="29">
    <w:abstractNumId w:val="17"/>
  </w:num>
  <w:num w:numId="30">
    <w:abstractNumId w:val="7"/>
  </w:num>
  <w:num w:numId="31">
    <w:abstractNumId w:val="33"/>
  </w:num>
  <w:num w:numId="32">
    <w:abstractNumId w:val="6"/>
  </w:num>
  <w:num w:numId="33">
    <w:abstractNumId w:val="3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2DE1"/>
    <w:rsid w:val="000005B4"/>
    <w:rsid w:val="00001B8A"/>
    <w:rsid w:val="00001C86"/>
    <w:rsid w:val="0000615C"/>
    <w:rsid w:val="00013C81"/>
    <w:rsid w:val="00026163"/>
    <w:rsid w:val="000327BD"/>
    <w:rsid w:val="00033AE0"/>
    <w:rsid w:val="00036BB0"/>
    <w:rsid w:val="00042720"/>
    <w:rsid w:val="0004528F"/>
    <w:rsid w:val="00046C01"/>
    <w:rsid w:val="00050AE8"/>
    <w:rsid w:val="00055E3E"/>
    <w:rsid w:val="00063553"/>
    <w:rsid w:val="0006691F"/>
    <w:rsid w:val="00066AE2"/>
    <w:rsid w:val="00070E92"/>
    <w:rsid w:val="00091C47"/>
    <w:rsid w:val="0009397A"/>
    <w:rsid w:val="00094DA5"/>
    <w:rsid w:val="000A5D2F"/>
    <w:rsid w:val="000A73E2"/>
    <w:rsid w:val="000B1C71"/>
    <w:rsid w:val="000C0257"/>
    <w:rsid w:val="000C6D2E"/>
    <w:rsid w:val="000D2AF6"/>
    <w:rsid w:val="000D3EA2"/>
    <w:rsid w:val="000D525F"/>
    <w:rsid w:val="000E25FB"/>
    <w:rsid w:val="000E6783"/>
    <w:rsid w:val="000E75A1"/>
    <w:rsid w:val="001046F7"/>
    <w:rsid w:val="0010771C"/>
    <w:rsid w:val="00110CA8"/>
    <w:rsid w:val="0011255D"/>
    <w:rsid w:val="00112DB7"/>
    <w:rsid w:val="001204A3"/>
    <w:rsid w:val="001207E9"/>
    <w:rsid w:val="00120DD0"/>
    <w:rsid w:val="00121F8B"/>
    <w:rsid w:val="001304E6"/>
    <w:rsid w:val="00131843"/>
    <w:rsid w:val="00131AA7"/>
    <w:rsid w:val="00131C7A"/>
    <w:rsid w:val="0013475A"/>
    <w:rsid w:val="00137773"/>
    <w:rsid w:val="00137893"/>
    <w:rsid w:val="001470E9"/>
    <w:rsid w:val="0015372D"/>
    <w:rsid w:val="00161F49"/>
    <w:rsid w:val="0016249B"/>
    <w:rsid w:val="00166F93"/>
    <w:rsid w:val="001672A0"/>
    <w:rsid w:val="00167A1F"/>
    <w:rsid w:val="0017307B"/>
    <w:rsid w:val="00180A7F"/>
    <w:rsid w:val="001816F2"/>
    <w:rsid w:val="00183DAF"/>
    <w:rsid w:val="0019788B"/>
    <w:rsid w:val="00197AF7"/>
    <w:rsid w:val="001A24BB"/>
    <w:rsid w:val="001A4A40"/>
    <w:rsid w:val="001C5064"/>
    <w:rsid w:val="001C5C51"/>
    <w:rsid w:val="001D1DB8"/>
    <w:rsid w:val="001D6E64"/>
    <w:rsid w:val="001E037F"/>
    <w:rsid w:val="001E23E3"/>
    <w:rsid w:val="001E2846"/>
    <w:rsid w:val="001E5AB1"/>
    <w:rsid w:val="001E7A5D"/>
    <w:rsid w:val="001E7EA4"/>
    <w:rsid w:val="00200498"/>
    <w:rsid w:val="00203464"/>
    <w:rsid w:val="002078E6"/>
    <w:rsid w:val="002103AC"/>
    <w:rsid w:val="00215434"/>
    <w:rsid w:val="00216EF0"/>
    <w:rsid w:val="00224284"/>
    <w:rsid w:val="002252A1"/>
    <w:rsid w:val="00227B61"/>
    <w:rsid w:val="00230A01"/>
    <w:rsid w:val="00232383"/>
    <w:rsid w:val="002339A4"/>
    <w:rsid w:val="0024041C"/>
    <w:rsid w:val="002429A4"/>
    <w:rsid w:val="002474F3"/>
    <w:rsid w:val="00247500"/>
    <w:rsid w:val="00247630"/>
    <w:rsid w:val="0025701F"/>
    <w:rsid w:val="00257136"/>
    <w:rsid w:val="002578BA"/>
    <w:rsid w:val="0026352D"/>
    <w:rsid w:val="002651B1"/>
    <w:rsid w:val="00274C65"/>
    <w:rsid w:val="0027576C"/>
    <w:rsid w:val="00275AA6"/>
    <w:rsid w:val="0028257F"/>
    <w:rsid w:val="002833EC"/>
    <w:rsid w:val="00285391"/>
    <w:rsid w:val="002945D8"/>
    <w:rsid w:val="00296653"/>
    <w:rsid w:val="002A75F3"/>
    <w:rsid w:val="002B5E27"/>
    <w:rsid w:val="002B787F"/>
    <w:rsid w:val="002C2C8C"/>
    <w:rsid w:val="002C35C5"/>
    <w:rsid w:val="002C4178"/>
    <w:rsid w:val="002C5147"/>
    <w:rsid w:val="002D202E"/>
    <w:rsid w:val="00303B88"/>
    <w:rsid w:val="00306FC3"/>
    <w:rsid w:val="00307025"/>
    <w:rsid w:val="00307EE5"/>
    <w:rsid w:val="00311447"/>
    <w:rsid w:val="00315F3E"/>
    <w:rsid w:val="003265C2"/>
    <w:rsid w:val="0034217B"/>
    <w:rsid w:val="00347AD1"/>
    <w:rsid w:val="0035020D"/>
    <w:rsid w:val="00354937"/>
    <w:rsid w:val="00355027"/>
    <w:rsid w:val="00361D7F"/>
    <w:rsid w:val="00364718"/>
    <w:rsid w:val="00367033"/>
    <w:rsid w:val="003676EB"/>
    <w:rsid w:val="00370C31"/>
    <w:rsid w:val="0037440A"/>
    <w:rsid w:val="00377F0F"/>
    <w:rsid w:val="00382157"/>
    <w:rsid w:val="0038563A"/>
    <w:rsid w:val="00386731"/>
    <w:rsid w:val="003874C2"/>
    <w:rsid w:val="00387823"/>
    <w:rsid w:val="003A00D2"/>
    <w:rsid w:val="003A2412"/>
    <w:rsid w:val="003A417D"/>
    <w:rsid w:val="003A5ED2"/>
    <w:rsid w:val="003B00CE"/>
    <w:rsid w:val="003B110B"/>
    <w:rsid w:val="003D247F"/>
    <w:rsid w:val="003F1123"/>
    <w:rsid w:val="003F79CB"/>
    <w:rsid w:val="003F7D8A"/>
    <w:rsid w:val="00400BCD"/>
    <w:rsid w:val="004044F0"/>
    <w:rsid w:val="00404752"/>
    <w:rsid w:val="00411921"/>
    <w:rsid w:val="00415A3E"/>
    <w:rsid w:val="00423226"/>
    <w:rsid w:val="004244A7"/>
    <w:rsid w:val="00433F98"/>
    <w:rsid w:val="004343CD"/>
    <w:rsid w:val="00434910"/>
    <w:rsid w:val="00436935"/>
    <w:rsid w:val="0043790E"/>
    <w:rsid w:val="00445513"/>
    <w:rsid w:val="004535FB"/>
    <w:rsid w:val="0045692D"/>
    <w:rsid w:val="004577F0"/>
    <w:rsid w:val="004733F2"/>
    <w:rsid w:val="00473BDF"/>
    <w:rsid w:val="0047463C"/>
    <w:rsid w:val="0047599B"/>
    <w:rsid w:val="004765F4"/>
    <w:rsid w:val="00480462"/>
    <w:rsid w:val="00481535"/>
    <w:rsid w:val="00487108"/>
    <w:rsid w:val="004A2682"/>
    <w:rsid w:val="004B007E"/>
    <w:rsid w:val="004C026B"/>
    <w:rsid w:val="004C4EB2"/>
    <w:rsid w:val="004E0A69"/>
    <w:rsid w:val="004E6732"/>
    <w:rsid w:val="004F2D0A"/>
    <w:rsid w:val="004F54A0"/>
    <w:rsid w:val="004F70EA"/>
    <w:rsid w:val="00500486"/>
    <w:rsid w:val="00500AA1"/>
    <w:rsid w:val="00504A96"/>
    <w:rsid w:val="00505AE4"/>
    <w:rsid w:val="00506BE8"/>
    <w:rsid w:val="00506CE3"/>
    <w:rsid w:val="00506E5D"/>
    <w:rsid w:val="0053335C"/>
    <w:rsid w:val="00544B2D"/>
    <w:rsid w:val="00556FA4"/>
    <w:rsid w:val="00560597"/>
    <w:rsid w:val="00565044"/>
    <w:rsid w:val="00566887"/>
    <w:rsid w:val="00567DFC"/>
    <w:rsid w:val="00580FBA"/>
    <w:rsid w:val="00595476"/>
    <w:rsid w:val="00595E13"/>
    <w:rsid w:val="005970E4"/>
    <w:rsid w:val="005A5624"/>
    <w:rsid w:val="005A5D95"/>
    <w:rsid w:val="005B2CE6"/>
    <w:rsid w:val="005B2E48"/>
    <w:rsid w:val="005C143D"/>
    <w:rsid w:val="005C3F89"/>
    <w:rsid w:val="005D0104"/>
    <w:rsid w:val="005D385C"/>
    <w:rsid w:val="005E6CF1"/>
    <w:rsid w:val="005F17C8"/>
    <w:rsid w:val="005F2A8E"/>
    <w:rsid w:val="005F54D0"/>
    <w:rsid w:val="005F58CA"/>
    <w:rsid w:val="005F7E62"/>
    <w:rsid w:val="0060281C"/>
    <w:rsid w:val="00605416"/>
    <w:rsid w:val="00632314"/>
    <w:rsid w:val="00637572"/>
    <w:rsid w:val="006378AD"/>
    <w:rsid w:val="00637F31"/>
    <w:rsid w:val="006457FA"/>
    <w:rsid w:val="006459F1"/>
    <w:rsid w:val="006477A5"/>
    <w:rsid w:val="00651407"/>
    <w:rsid w:val="0065176B"/>
    <w:rsid w:val="00656EE5"/>
    <w:rsid w:val="00656FA1"/>
    <w:rsid w:val="00660DCB"/>
    <w:rsid w:val="0066249A"/>
    <w:rsid w:val="006651E9"/>
    <w:rsid w:val="00670FAE"/>
    <w:rsid w:val="00692C49"/>
    <w:rsid w:val="006946C7"/>
    <w:rsid w:val="00694DF2"/>
    <w:rsid w:val="0069718F"/>
    <w:rsid w:val="006B10C2"/>
    <w:rsid w:val="006B1336"/>
    <w:rsid w:val="006B2D36"/>
    <w:rsid w:val="006B4197"/>
    <w:rsid w:val="006B7AAC"/>
    <w:rsid w:val="006D0851"/>
    <w:rsid w:val="006D31B0"/>
    <w:rsid w:val="006D459A"/>
    <w:rsid w:val="006D7598"/>
    <w:rsid w:val="006E7601"/>
    <w:rsid w:val="006F60A2"/>
    <w:rsid w:val="00707255"/>
    <w:rsid w:val="00707A71"/>
    <w:rsid w:val="007105D7"/>
    <w:rsid w:val="00715F1D"/>
    <w:rsid w:val="007178A6"/>
    <w:rsid w:val="00717AE0"/>
    <w:rsid w:val="007340D3"/>
    <w:rsid w:val="007347A3"/>
    <w:rsid w:val="00734914"/>
    <w:rsid w:val="007419C7"/>
    <w:rsid w:val="00742D94"/>
    <w:rsid w:val="00747806"/>
    <w:rsid w:val="00760BD1"/>
    <w:rsid w:val="007670E8"/>
    <w:rsid w:val="007727C9"/>
    <w:rsid w:val="00775E60"/>
    <w:rsid w:val="0078148A"/>
    <w:rsid w:val="00781780"/>
    <w:rsid w:val="00796F16"/>
    <w:rsid w:val="007A0951"/>
    <w:rsid w:val="007A5DF7"/>
    <w:rsid w:val="007A6C33"/>
    <w:rsid w:val="007A78EC"/>
    <w:rsid w:val="007A7CAB"/>
    <w:rsid w:val="007B2CA6"/>
    <w:rsid w:val="007B3908"/>
    <w:rsid w:val="007B6D87"/>
    <w:rsid w:val="007C50F6"/>
    <w:rsid w:val="007D006C"/>
    <w:rsid w:val="007D68E0"/>
    <w:rsid w:val="007E1A27"/>
    <w:rsid w:val="007E52EB"/>
    <w:rsid w:val="007F5768"/>
    <w:rsid w:val="007F7B6B"/>
    <w:rsid w:val="0080343E"/>
    <w:rsid w:val="00804313"/>
    <w:rsid w:val="0081717D"/>
    <w:rsid w:val="00826B2F"/>
    <w:rsid w:val="0083657B"/>
    <w:rsid w:val="008458BA"/>
    <w:rsid w:val="00847A7D"/>
    <w:rsid w:val="00853EC4"/>
    <w:rsid w:val="00854D07"/>
    <w:rsid w:val="00863198"/>
    <w:rsid w:val="0086721C"/>
    <w:rsid w:val="0087021E"/>
    <w:rsid w:val="00875903"/>
    <w:rsid w:val="00882AA1"/>
    <w:rsid w:val="008871F2"/>
    <w:rsid w:val="00894F29"/>
    <w:rsid w:val="00896FD5"/>
    <w:rsid w:val="00897CA4"/>
    <w:rsid w:val="008A0342"/>
    <w:rsid w:val="008A58D4"/>
    <w:rsid w:val="008B2125"/>
    <w:rsid w:val="008B4342"/>
    <w:rsid w:val="008B5D40"/>
    <w:rsid w:val="008B758B"/>
    <w:rsid w:val="008C166F"/>
    <w:rsid w:val="008C1974"/>
    <w:rsid w:val="008C1E68"/>
    <w:rsid w:val="008C3823"/>
    <w:rsid w:val="008D27C8"/>
    <w:rsid w:val="008D2DF5"/>
    <w:rsid w:val="008D4F66"/>
    <w:rsid w:val="008D5846"/>
    <w:rsid w:val="008D7CD3"/>
    <w:rsid w:val="008E61C5"/>
    <w:rsid w:val="008E6CE7"/>
    <w:rsid w:val="008F68CD"/>
    <w:rsid w:val="009005DF"/>
    <w:rsid w:val="009042EE"/>
    <w:rsid w:val="009065A7"/>
    <w:rsid w:val="00914AAB"/>
    <w:rsid w:val="0091749D"/>
    <w:rsid w:val="00922824"/>
    <w:rsid w:val="00922FC8"/>
    <w:rsid w:val="00926925"/>
    <w:rsid w:val="00930E88"/>
    <w:rsid w:val="0093155C"/>
    <w:rsid w:val="00935ED2"/>
    <w:rsid w:val="009446ED"/>
    <w:rsid w:val="00944DE2"/>
    <w:rsid w:val="00945170"/>
    <w:rsid w:val="00946512"/>
    <w:rsid w:val="0095184D"/>
    <w:rsid w:val="00955B91"/>
    <w:rsid w:val="00956E19"/>
    <w:rsid w:val="00962748"/>
    <w:rsid w:val="00966AF3"/>
    <w:rsid w:val="0097266E"/>
    <w:rsid w:val="00973FEE"/>
    <w:rsid w:val="0097755D"/>
    <w:rsid w:val="00992F35"/>
    <w:rsid w:val="00995B55"/>
    <w:rsid w:val="009A0A87"/>
    <w:rsid w:val="009A3139"/>
    <w:rsid w:val="009B0AE0"/>
    <w:rsid w:val="009B4FAE"/>
    <w:rsid w:val="009C0F82"/>
    <w:rsid w:val="009C41D0"/>
    <w:rsid w:val="009C6031"/>
    <w:rsid w:val="009D06AF"/>
    <w:rsid w:val="009D3683"/>
    <w:rsid w:val="009D3F9A"/>
    <w:rsid w:val="009D42A4"/>
    <w:rsid w:val="009E1016"/>
    <w:rsid w:val="009F2E34"/>
    <w:rsid w:val="00A0467E"/>
    <w:rsid w:val="00A16EE7"/>
    <w:rsid w:val="00A20556"/>
    <w:rsid w:val="00A245DB"/>
    <w:rsid w:val="00A24738"/>
    <w:rsid w:val="00A30F9C"/>
    <w:rsid w:val="00A3570A"/>
    <w:rsid w:val="00A441EE"/>
    <w:rsid w:val="00A504A2"/>
    <w:rsid w:val="00A52905"/>
    <w:rsid w:val="00A54A6F"/>
    <w:rsid w:val="00A567FC"/>
    <w:rsid w:val="00A57120"/>
    <w:rsid w:val="00A62BC8"/>
    <w:rsid w:val="00A70BF3"/>
    <w:rsid w:val="00A71C94"/>
    <w:rsid w:val="00A721A8"/>
    <w:rsid w:val="00A73073"/>
    <w:rsid w:val="00A7383B"/>
    <w:rsid w:val="00A73C3E"/>
    <w:rsid w:val="00A805B6"/>
    <w:rsid w:val="00A80923"/>
    <w:rsid w:val="00A80977"/>
    <w:rsid w:val="00A80FB0"/>
    <w:rsid w:val="00A8265E"/>
    <w:rsid w:val="00A83A69"/>
    <w:rsid w:val="00A87ED9"/>
    <w:rsid w:val="00A96819"/>
    <w:rsid w:val="00AA2DCC"/>
    <w:rsid w:val="00AA4D86"/>
    <w:rsid w:val="00AB2E3C"/>
    <w:rsid w:val="00AB38A8"/>
    <w:rsid w:val="00AB4920"/>
    <w:rsid w:val="00AC0595"/>
    <w:rsid w:val="00AC08FE"/>
    <w:rsid w:val="00AC3E60"/>
    <w:rsid w:val="00AD217D"/>
    <w:rsid w:val="00AD25AC"/>
    <w:rsid w:val="00AE0992"/>
    <w:rsid w:val="00AE223F"/>
    <w:rsid w:val="00AE6429"/>
    <w:rsid w:val="00AE6977"/>
    <w:rsid w:val="00AF0E55"/>
    <w:rsid w:val="00AF192D"/>
    <w:rsid w:val="00AF1A69"/>
    <w:rsid w:val="00AF5076"/>
    <w:rsid w:val="00AF5C2B"/>
    <w:rsid w:val="00AF5D0A"/>
    <w:rsid w:val="00B0086E"/>
    <w:rsid w:val="00B00F00"/>
    <w:rsid w:val="00B03381"/>
    <w:rsid w:val="00B05B24"/>
    <w:rsid w:val="00B121E1"/>
    <w:rsid w:val="00B13FBD"/>
    <w:rsid w:val="00B24C1F"/>
    <w:rsid w:val="00B27E29"/>
    <w:rsid w:val="00B31111"/>
    <w:rsid w:val="00B330F7"/>
    <w:rsid w:val="00B40215"/>
    <w:rsid w:val="00B4161D"/>
    <w:rsid w:val="00B44727"/>
    <w:rsid w:val="00B523EE"/>
    <w:rsid w:val="00B65183"/>
    <w:rsid w:val="00B669D5"/>
    <w:rsid w:val="00B67F1E"/>
    <w:rsid w:val="00B735E8"/>
    <w:rsid w:val="00B76696"/>
    <w:rsid w:val="00B80942"/>
    <w:rsid w:val="00B83361"/>
    <w:rsid w:val="00B83F3A"/>
    <w:rsid w:val="00B910B1"/>
    <w:rsid w:val="00B91957"/>
    <w:rsid w:val="00B967A3"/>
    <w:rsid w:val="00BA124B"/>
    <w:rsid w:val="00BB4384"/>
    <w:rsid w:val="00BC0C33"/>
    <w:rsid w:val="00BC3400"/>
    <w:rsid w:val="00BC39C2"/>
    <w:rsid w:val="00BE4AA2"/>
    <w:rsid w:val="00BE767D"/>
    <w:rsid w:val="00BE7E60"/>
    <w:rsid w:val="00BF2027"/>
    <w:rsid w:val="00BF4366"/>
    <w:rsid w:val="00BF7B07"/>
    <w:rsid w:val="00C01680"/>
    <w:rsid w:val="00C02079"/>
    <w:rsid w:val="00C114D6"/>
    <w:rsid w:val="00C2278A"/>
    <w:rsid w:val="00C300D8"/>
    <w:rsid w:val="00C3123B"/>
    <w:rsid w:val="00C33D6D"/>
    <w:rsid w:val="00C42480"/>
    <w:rsid w:val="00C43521"/>
    <w:rsid w:val="00C4415E"/>
    <w:rsid w:val="00C51A8F"/>
    <w:rsid w:val="00C62C16"/>
    <w:rsid w:val="00C6693B"/>
    <w:rsid w:val="00C7490E"/>
    <w:rsid w:val="00C851CE"/>
    <w:rsid w:val="00C86E60"/>
    <w:rsid w:val="00C87332"/>
    <w:rsid w:val="00C877D7"/>
    <w:rsid w:val="00C96D18"/>
    <w:rsid w:val="00CA2875"/>
    <w:rsid w:val="00CC64E3"/>
    <w:rsid w:val="00CC698F"/>
    <w:rsid w:val="00CD54D0"/>
    <w:rsid w:val="00CE38E0"/>
    <w:rsid w:val="00CE39F0"/>
    <w:rsid w:val="00CE7718"/>
    <w:rsid w:val="00CE7A4C"/>
    <w:rsid w:val="00CF0A07"/>
    <w:rsid w:val="00CF10C8"/>
    <w:rsid w:val="00CF18BD"/>
    <w:rsid w:val="00CF1A5A"/>
    <w:rsid w:val="00CF5F44"/>
    <w:rsid w:val="00D0594B"/>
    <w:rsid w:val="00D063BD"/>
    <w:rsid w:val="00D070B3"/>
    <w:rsid w:val="00D07748"/>
    <w:rsid w:val="00D11C52"/>
    <w:rsid w:val="00D15C38"/>
    <w:rsid w:val="00D16C57"/>
    <w:rsid w:val="00D2016C"/>
    <w:rsid w:val="00D27EB0"/>
    <w:rsid w:val="00D435AD"/>
    <w:rsid w:val="00D54958"/>
    <w:rsid w:val="00D54F2E"/>
    <w:rsid w:val="00D57207"/>
    <w:rsid w:val="00D57E54"/>
    <w:rsid w:val="00D61D30"/>
    <w:rsid w:val="00D739D8"/>
    <w:rsid w:val="00D90422"/>
    <w:rsid w:val="00D933E7"/>
    <w:rsid w:val="00DA19F6"/>
    <w:rsid w:val="00DB2D63"/>
    <w:rsid w:val="00DB401C"/>
    <w:rsid w:val="00DB4A30"/>
    <w:rsid w:val="00DB7B1A"/>
    <w:rsid w:val="00DC2165"/>
    <w:rsid w:val="00DC548F"/>
    <w:rsid w:val="00DC664F"/>
    <w:rsid w:val="00DD10AB"/>
    <w:rsid w:val="00DD2480"/>
    <w:rsid w:val="00DF0E76"/>
    <w:rsid w:val="00E01E18"/>
    <w:rsid w:val="00E02C26"/>
    <w:rsid w:val="00E03A5F"/>
    <w:rsid w:val="00E05AEE"/>
    <w:rsid w:val="00E12E0B"/>
    <w:rsid w:val="00E1549A"/>
    <w:rsid w:val="00E16588"/>
    <w:rsid w:val="00E17522"/>
    <w:rsid w:val="00E20530"/>
    <w:rsid w:val="00E21D5F"/>
    <w:rsid w:val="00E22804"/>
    <w:rsid w:val="00E25B3F"/>
    <w:rsid w:val="00E4199F"/>
    <w:rsid w:val="00E44D78"/>
    <w:rsid w:val="00E47F5B"/>
    <w:rsid w:val="00E50CEF"/>
    <w:rsid w:val="00E50F7F"/>
    <w:rsid w:val="00E512A3"/>
    <w:rsid w:val="00E5199E"/>
    <w:rsid w:val="00E52859"/>
    <w:rsid w:val="00E55110"/>
    <w:rsid w:val="00E558E5"/>
    <w:rsid w:val="00E60976"/>
    <w:rsid w:val="00E62E44"/>
    <w:rsid w:val="00E655A9"/>
    <w:rsid w:val="00E67117"/>
    <w:rsid w:val="00E70785"/>
    <w:rsid w:val="00E75D70"/>
    <w:rsid w:val="00E77B6D"/>
    <w:rsid w:val="00E8024E"/>
    <w:rsid w:val="00E802D4"/>
    <w:rsid w:val="00E873E8"/>
    <w:rsid w:val="00E87C00"/>
    <w:rsid w:val="00E9423C"/>
    <w:rsid w:val="00EA0440"/>
    <w:rsid w:val="00EA146A"/>
    <w:rsid w:val="00EB53E1"/>
    <w:rsid w:val="00EC0A9F"/>
    <w:rsid w:val="00EC2DE1"/>
    <w:rsid w:val="00ED7D18"/>
    <w:rsid w:val="00ED7E38"/>
    <w:rsid w:val="00EE3C25"/>
    <w:rsid w:val="00EE567F"/>
    <w:rsid w:val="00EE6219"/>
    <w:rsid w:val="00EE6895"/>
    <w:rsid w:val="00F009AE"/>
    <w:rsid w:val="00F052A9"/>
    <w:rsid w:val="00F15A8B"/>
    <w:rsid w:val="00F22904"/>
    <w:rsid w:val="00F23E72"/>
    <w:rsid w:val="00F33745"/>
    <w:rsid w:val="00F353B1"/>
    <w:rsid w:val="00F3572F"/>
    <w:rsid w:val="00F37DEC"/>
    <w:rsid w:val="00F44B32"/>
    <w:rsid w:val="00F458F2"/>
    <w:rsid w:val="00F460A1"/>
    <w:rsid w:val="00F545A4"/>
    <w:rsid w:val="00F57AAD"/>
    <w:rsid w:val="00F67470"/>
    <w:rsid w:val="00F77390"/>
    <w:rsid w:val="00F82C81"/>
    <w:rsid w:val="00F94610"/>
    <w:rsid w:val="00FA17D5"/>
    <w:rsid w:val="00FA43EE"/>
    <w:rsid w:val="00FB5F0F"/>
    <w:rsid w:val="00FB6084"/>
    <w:rsid w:val="00FD0F65"/>
    <w:rsid w:val="00FD1F22"/>
    <w:rsid w:val="00FE12A6"/>
    <w:rsid w:val="00FE2DC8"/>
    <w:rsid w:val="00FE5693"/>
    <w:rsid w:val="0164B8B4"/>
    <w:rsid w:val="0860CAD9"/>
    <w:rsid w:val="0C8C9DA3"/>
    <w:rsid w:val="0D343BFC"/>
    <w:rsid w:val="15262584"/>
    <w:rsid w:val="15D4974F"/>
    <w:rsid w:val="2222D385"/>
    <w:rsid w:val="22DC5E5C"/>
    <w:rsid w:val="239CC4B5"/>
    <w:rsid w:val="23BEA3E6"/>
    <w:rsid w:val="24943BE0"/>
    <w:rsid w:val="25070A43"/>
    <w:rsid w:val="2E3FB8C5"/>
    <w:rsid w:val="2E77C708"/>
    <w:rsid w:val="317E1A78"/>
    <w:rsid w:val="3317962E"/>
    <w:rsid w:val="37BE5136"/>
    <w:rsid w:val="39115CDA"/>
    <w:rsid w:val="4560D728"/>
    <w:rsid w:val="4668967E"/>
    <w:rsid w:val="46FB13F2"/>
    <w:rsid w:val="482A2454"/>
    <w:rsid w:val="498A41A4"/>
    <w:rsid w:val="54EF5C23"/>
    <w:rsid w:val="5754F07E"/>
    <w:rsid w:val="5CF5E952"/>
    <w:rsid w:val="600187FC"/>
    <w:rsid w:val="6310D47E"/>
    <w:rsid w:val="6647251D"/>
    <w:rsid w:val="66A960B0"/>
    <w:rsid w:val="6E04FA13"/>
    <w:rsid w:val="6E237D02"/>
    <w:rsid w:val="6FD74D93"/>
    <w:rsid w:val="778F56B8"/>
    <w:rsid w:val="7C1B9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47"/>
    <o:shapelayout v:ext="edit">
      <o:idmap v:ext="edit" data="1"/>
    </o:shapelayout>
  </w:shapeDefaults>
  <w:decimalSymbol w:val=","/>
  <w:listSeparator w:val=";"/>
  <w14:docId w14:val="7DF3ED0A"/>
  <w15:docId w15:val="{0F46C43B-FC86-430B-8015-DA3FE118FD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44B32"/>
  </w:style>
  <w:style w:type="paragraph" w:styleId="3">
    <w:name w:val="heading 3"/>
    <w:basedOn w:val="a"/>
    <w:next w:val="a"/>
    <w:link w:val="30"/>
    <w:uiPriority w:val="9"/>
    <w:semiHidden/>
    <w:unhideWhenUsed/>
    <w:qFormat/>
    <w:rsid w:val="001E5AB1"/>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6">
    <w:name w:val="heading 6"/>
    <w:basedOn w:val="a"/>
    <w:link w:val="60"/>
    <w:uiPriority w:val="9"/>
    <w:qFormat/>
    <w:rsid w:val="00E25B3F"/>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Style0">
    <w:name w:val="TableStyle0"/>
    <w:rsid w:val="00EC2DE1"/>
    <w:pPr>
      <w:spacing w:after="0" w:line="240" w:lineRule="auto"/>
    </w:pPr>
    <w:rPr>
      <w:rFonts w:ascii="Arial" w:hAnsi="Arial"/>
      <w:sz w:val="16"/>
    </w:rPr>
    <w:tblPr>
      <w:tblCellMar>
        <w:top w:w="0" w:type="dxa"/>
        <w:left w:w="0" w:type="dxa"/>
        <w:bottom w:w="0" w:type="dxa"/>
        <w:right w:w="0" w:type="dxa"/>
      </w:tblCellMar>
    </w:tblPr>
  </w:style>
  <w:style w:type="character" w:styleId="a3">
    <w:name w:val="Strong"/>
    <w:basedOn w:val="a0"/>
    <w:uiPriority w:val="22"/>
    <w:qFormat/>
    <w:rsid w:val="00F353B1"/>
    <w:rPr>
      <w:b/>
      <w:bCs/>
    </w:rPr>
  </w:style>
  <w:style w:type="paragraph" w:styleId="a4">
    <w:name w:val="Balloon Text"/>
    <w:basedOn w:val="a"/>
    <w:link w:val="a5"/>
    <w:uiPriority w:val="99"/>
    <w:semiHidden/>
    <w:unhideWhenUsed/>
    <w:rsid w:val="00370C3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70C31"/>
    <w:rPr>
      <w:rFonts w:ascii="Tahoma" w:hAnsi="Tahoma" w:cs="Tahoma"/>
      <w:sz w:val="16"/>
      <w:szCs w:val="16"/>
    </w:rPr>
  </w:style>
  <w:style w:type="paragraph" w:styleId="a6">
    <w:name w:val="List Paragraph"/>
    <w:basedOn w:val="a"/>
    <w:uiPriority w:val="34"/>
    <w:qFormat/>
    <w:rsid w:val="00001C86"/>
    <w:pPr>
      <w:ind w:left="720"/>
      <w:contextualSpacing/>
    </w:pPr>
    <w:rPr>
      <w:rFonts w:ascii="Calibri" w:eastAsia="Times New Roman" w:hAnsi="Calibri" w:cs="Times New Roman"/>
      <w:lang w:eastAsia="en-US"/>
    </w:rPr>
  </w:style>
  <w:style w:type="character" w:styleId="a7">
    <w:name w:val="Hyperlink"/>
    <w:basedOn w:val="a0"/>
    <w:uiPriority w:val="99"/>
    <w:unhideWhenUsed/>
    <w:rsid w:val="00D54F2E"/>
    <w:rPr>
      <w:color w:val="0000FF"/>
      <w:u w:val="single"/>
    </w:rPr>
  </w:style>
  <w:style w:type="character" w:customStyle="1" w:styleId="shortauthor">
    <w:name w:val="short_author"/>
    <w:basedOn w:val="a0"/>
    <w:rsid w:val="00D54F2E"/>
  </w:style>
  <w:style w:type="character" w:customStyle="1" w:styleId="shortname">
    <w:name w:val="short_name"/>
    <w:basedOn w:val="a0"/>
    <w:rsid w:val="00D54F2E"/>
  </w:style>
  <w:style w:type="paragraph" w:styleId="a8">
    <w:name w:val="Body Text"/>
    <w:basedOn w:val="a"/>
    <w:link w:val="a9"/>
    <w:semiHidden/>
    <w:unhideWhenUsed/>
    <w:rsid w:val="004765F4"/>
    <w:pPr>
      <w:suppressAutoHyphens/>
      <w:spacing w:after="140" w:line="288" w:lineRule="auto"/>
    </w:pPr>
    <w:rPr>
      <w:rFonts w:ascii="Calibri" w:eastAsia="Calibri" w:hAnsi="Calibri" w:cs="Times New Roman"/>
      <w:lang w:eastAsia="zh-CN"/>
    </w:rPr>
  </w:style>
  <w:style w:type="character" w:customStyle="1" w:styleId="a9">
    <w:name w:val="Основной текст Знак"/>
    <w:basedOn w:val="a0"/>
    <w:link w:val="a8"/>
    <w:semiHidden/>
    <w:rsid w:val="004765F4"/>
    <w:rPr>
      <w:rFonts w:ascii="Calibri" w:eastAsia="Calibri" w:hAnsi="Calibri" w:cs="Times New Roman"/>
      <w:lang w:eastAsia="zh-CN"/>
    </w:rPr>
  </w:style>
  <w:style w:type="table" w:styleId="aa">
    <w:name w:val="Table Grid"/>
    <w:basedOn w:val="a1"/>
    <w:uiPriority w:val="59"/>
    <w:rsid w:val="00285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EE3C25"/>
    <w:pPr>
      <w:spacing w:after="0" w:line="240" w:lineRule="auto"/>
    </w:pPr>
    <w:rPr>
      <w:sz w:val="20"/>
      <w:szCs w:val="20"/>
    </w:rPr>
  </w:style>
  <w:style w:type="character" w:customStyle="1" w:styleId="ac">
    <w:name w:val="Текст сноски Знак"/>
    <w:basedOn w:val="a0"/>
    <w:link w:val="ab"/>
    <w:uiPriority w:val="99"/>
    <w:semiHidden/>
    <w:rsid w:val="00EE3C25"/>
    <w:rPr>
      <w:sz w:val="20"/>
      <w:szCs w:val="20"/>
    </w:rPr>
  </w:style>
  <w:style w:type="character" w:styleId="ad">
    <w:name w:val="footnote reference"/>
    <w:basedOn w:val="a0"/>
    <w:uiPriority w:val="99"/>
    <w:semiHidden/>
    <w:unhideWhenUsed/>
    <w:rsid w:val="00EE3C25"/>
    <w:rPr>
      <w:vertAlign w:val="superscript"/>
    </w:rPr>
  </w:style>
  <w:style w:type="paragraph" w:styleId="ae">
    <w:name w:val="header"/>
    <w:basedOn w:val="a"/>
    <w:link w:val="af"/>
    <w:uiPriority w:val="99"/>
    <w:semiHidden/>
    <w:unhideWhenUsed/>
    <w:rsid w:val="00595E13"/>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595E13"/>
  </w:style>
  <w:style w:type="paragraph" w:styleId="af0">
    <w:name w:val="footer"/>
    <w:basedOn w:val="a"/>
    <w:link w:val="af1"/>
    <w:uiPriority w:val="99"/>
    <w:semiHidden/>
    <w:unhideWhenUsed/>
    <w:rsid w:val="00595E13"/>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595E13"/>
  </w:style>
  <w:style w:type="paragraph" w:customStyle="1" w:styleId="s1">
    <w:name w:val="s_1"/>
    <w:basedOn w:val="a"/>
    <w:rsid w:val="001E7A5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9E1016"/>
    <w:pPr>
      <w:spacing w:after="0" w:line="240" w:lineRule="auto"/>
    </w:pPr>
    <w:tblPr>
      <w:tblCellMar>
        <w:top w:w="0" w:type="dxa"/>
        <w:left w:w="0" w:type="dxa"/>
        <w:bottom w:w="0" w:type="dxa"/>
        <w:right w:w="0" w:type="dxa"/>
      </w:tblCellMar>
    </w:tblPr>
  </w:style>
  <w:style w:type="paragraph" w:customStyle="1" w:styleId="quiz-cardanswer">
    <w:name w:val="quiz-card__answer"/>
    <w:basedOn w:val="a"/>
    <w:rsid w:val="007A7CAB"/>
    <w:pPr>
      <w:spacing w:before="100" w:beforeAutospacing="1" w:after="100" w:afterAutospacing="1" w:line="240" w:lineRule="auto"/>
    </w:pPr>
    <w:rPr>
      <w:rFonts w:ascii="Times New Roman" w:eastAsia="Times New Roman" w:hAnsi="Times New Roman" w:cs="Times New Roman"/>
      <w:sz w:val="24"/>
      <w:szCs w:val="24"/>
    </w:rPr>
  </w:style>
  <w:style w:type="paragraph" w:styleId="af2">
    <w:name w:val="Normal (Web)"/>
    <w:basedOn w:val="a"/>
    <w:uiPriority w:val="99"/>
    <w:semiHidden/>
    <w:unhideWhenUsed/>
    <w:rsid w:val="006D085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questiontext">
    <w:name w:val="questiontext"/>
    <w:basedOn w:val="a"/>
    <w:rsid w:val="00656E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60">
    <w:name w:val="Заголовок 6 Знак"/>
    <w:basedOn w:val="a0"/>
    <w:link w:val="6"/>
    <w:uiPriority w:val="9"/>
    <w:rsid w:val="00E25B3F"/>
    <w:rPr>
      <w:rFonts w:ascii="Times New Roman" w:eastAsia="Times New Roman" w:hAnsi="Times New Roman" w:cs="Times New Roman"/>
      <w:b/>
      <w:bCs/>
      <w:sz w:val="15"/>
      <w:szCs w:val="15"/>
    </w:rPr>
  </w:style>
  <w:style w:type="character" w:customStyle="1" w:styleId="30">
    <w:name w:val="Заголовок 3 Знак"/>
    <w:basedOn w:val="a0"/>
    <w:link w:val="3"/>
    <w:uiPriority w:val="9"/>
    <w:semiHidden/>
    <w:rsid w:val="001E5AB1"/>
    <w:rPr>
      <w:rFonts w:asciiTheme="majorHAnsi" w:eastAsiaTheme="majorEastAsia" w:hAnsiTheme="majorHAnsi" w:cstheme="majorBidi"/>
      <w:color w:val="243F60" w:themeColor="accent1" w:themeShade="7F"/>
      <w:sz w:val="24"/>
      <w:szCs w:val="24"/>
    </w:rPr>
  </w:style>
  <w:style w:type="character" w:customStyle="1" w:styleId="af3">
    <w:name w:val="Основной текст_"/>
    <w:basedOn w:val="a0"/>
    <w:link w:val="7"/>
    <w:rsid w:val="00E50F7F"/>
    <w:rPr>
      <w:rFonts w:ascii="Times New Roman" w:eastAsia="Times New Roman" w:hAnsi="Times New Roman" w:cs="Times New Roman"/>
      <w:shd w:val="clear" w:color="auto" w:fill="FFFFFF"/>
    </w:rPr>
  </w:style>
  <w:style w:type="character" w:customStyle="1" w:styleId="9">
    <w:name w:val="Основной текст (9)_"/>
    <w:basedOn w:val="a0"/>
    <w:rsid w:val="00E50F7F"/>
    <w:rPr>
      <w:rFonts w:ascii="Times New Roman" w:eastAsia="Times New Roman" w:hAnsi="Times New Roman" w:cs="Times New Roman"/>
      <w:b/>
      <w:bCs/>
      <w:i/>
      <w:iCs/>
      <w:smallCaps w:val="0"/>
      <w:strike w:val="0"/>
      <w:u w:val="none"/>
    </w:rPr>
  </w:style>
  <w:style w:type="character" w:customStyle="1" w:styleId="90">
    <w:name w:val="Основной текст (9)"/>
    <w:basedOn w:val="9"/>
    <w:rsid w:val="00E50F7F"/>
    <w:rPr>
      <w:rFonts w:ascii="Times New Roman" w:eastAsia="Times New Roman" w:hAnsi="Times New Roman" w:cs="Times New Roman"/>
      <w:b/>
      <w:bCs/>
      <w:i/>
      <w:iCs/>
      <w:smallCaps w:val="0"/>
      <w:strike w:val="0"/>
      <w:color w:val="000000"/>
      <w:spacing w:val="0"/>
      <w:w w:val="100"/>
      <w:position w:val="0"/>
      <w:sz w:val="24"/>
      <w:szCs w:val="24"/>
      <w:u w:val="single"/>
      <w:lang w:val="ru-RU"/>
    </w:rPr>
  </w:style>
  <w:style w:type="character" w:customStyle="1" w:styleId="af4">
    <w:name w:val="Основной текст + Полужирный;Курсив"/>
    <w:basedOn w:val="af3"/>
    <w:rsid w:val="00E50F7F"/>
    <w:rPr>
      <w:rFonts w:ascii="Times New Roman" w:eastAsia="Times New Roman" w:hAnsi="Times New Roman" w:cs="Times New Roman"/>
      <w:b/>
      <w:bCs/>
      <w:i/>
      <w:iCs/>
      <w:color w:val="000000"/>
      <w:spacing w:val="0"/>
      <w:w w:val="100"/>
      <w:position w:val="0"/>
      <w:sz w:val="24"/>
      <w:szCs w:val="24"/>
      <w:shd w:val="clear" w:color="auto" w:fill="FFFFFF"/>
      <w:lang w:val="ru-RU"/>
    </w:rPr>
  </w:style>
  <w:style w:type="character" w:customStyle="1" w:styleId="af5">
    <w:name w:val="Основной текст + Полужирный"/>
    <w:basedOn w:val="af3"/>
    <w:rsid w:val="00E50F7F"/>
    <w:rPr>
      <w:rFonts w:ascii="Times New Roman" w:eastAsia="Times New Roman" w:hAnsi="Times New Roman" w:cs="Times New Roman"/>
      <w:b/>
      <w:bCs/>
      <w:color w:val="000000"/>
      <w:spacing w:val="0"/>
      <w:w w:val="100"/>
      <w:position w:val="0"/>
      <w:sz w:val="24"/>
      <w:szCs w:val="24"/>
      <w:shd w:val="clear" w:color="auto" w:fill="FFFFFF"/>
      <w:lang w:val="ru-RU"/>
    </w:rPr>
  </w:style>
  <w:style w:type="character" w:customStyle="1" w:styleId="91">
    <w:name w:val="Основной текст (9) + Не полужирный;Не курсив"/>
    <w:basedOn w:val="9"/>
    <w:rsid w:val="00E50F7F"/>
    <w:rPr>
      <w:rFonts w:ascii="Times New Roman" w:eastAsia="Times New Roman" w:hAnsi="Times New Roman" w:cs="Times New Roman"/>
      <w:b/>
      <w:bCs/>
      <w:i/>
      <w:iCs/>
      <w:smallCaps w:val="0"/>
      <w:strike w:val="0"/>
      <w:color w:val="000000"/>
      <w:spacing w:val="0"/>
      <w:w w:val="100"/>
      <w:position w:val="0"/>
      <w:sz w:val="24"/>
      <w:szCs w:val="24"/>
      <w:u w:val="single"/>
      <w:lang w:val="ru-RU"/>
    </w:rPr>
  </w:style>
  <w:style w:type="paragraph" w:customStyle="1" w:styleId="7">
    <w:name w:val="Основной текст7"/>
    <w:basedOn w:val="a"/>
    <w:link w:val="af3"/>
    <w:rsid w:val="00E50F7F"/>
    <w:pPr>
      <w:widowControl w:val="0"/>
      <w:shd w:val="clear" w:color="auto" w:fill="FFFFFF"/>
      <w:spacing w:before="480" w:after="2460" w:line="0" w:lineRule="atLeast"/>
      <w:ind w:hanging="560"/>
    </w:pPr>
    <w:rPr>
      <w:rFonts w:ascii="Times New Roman" w:eastAsia="Times New Roman" w:hAnsi="Times New Roman" w:cs="Times New Roman"/>
    </w:rPr>
  </w:style>
  <w:style w:type="character" w:customStyle="1" w:styleId="4">
    <w:name w:val="Основной текст4"/>
    <w:basedOn w:val="af3"/>
    <w:rsid w:val="00404752"/>
    <w:rPr>
      <w:rFonts w:ascii="Times New Roman" w:eastAsia="Times New Roman" w:hAnsi="Times New Roman" w:cs="Times New Roman"/>
      <w:b w:val="0"/>
      <w:bCs w:val="0"/>
      <w:i w:val="0"/>
      <w:iCs w:val="0"/>
      <w:smallCaps w:val="0"/>
      <w:strike w:val="0"/>
      <w:color w:val="000000"/>
      <w:spacing w:val="0"/>
      <w:w w:val="100"/>
      <w:position w:val="0"/>
      <w:sz w:val="24"/>
      <w:szCs w:val="24"/>
      <w:u w:val="single"/>
      <w:shd w:val="clear" w:color="auto" w:fill="FFFFFF"/>
      <w:lang w:val="ru-RU"/>
    </w:rPr>
  </w:style>
  <w:style w:type="character" w:customStyle="1" w:styleId="2">
    <w:name w:val="Заголовок №2_"/>
    <w:basedOn w:val="a0"/>
    <w:link w:val="20"/>
    <w:rsid w:val="00404752"/>
    <w:rPr>
      <w:rFonts w:ascii="Malgun Gothic" w:eastAsia="Malgun Gothic" w:hAnsi="Malgun Gothic" w:cs="Malgun Gothic"/>
      <w:b/>
      <w:bCs/>
      <w:spacing w:val="20"/>
      <w:shd w:val="clear" w:color="auto" w:fill="FFFFFF"/>
    </w:rPr>
  </w:style>
  <w:style w:type="paragraph" w:customStyle="1" w:styleId="20">
    <w:name w:val="Заголовок №2"/>
    <w:basedOn w:val="a"/>
    <w:link w:val="2"/>
    <w:rsid w:val="00404752"/>
    <w:pPr>
      <w:widowControl w:val="0"/>
      <w:shd w:val="clear" w:color="auto" w:fill="FFFFFF"/>
      <w:spacing w:after="240" w:line="0" w:lineRule="atLeast"/>
      <w:jc w:val="both"/>
      <w:outlineLvl w:val="1"/>
    </w:pPr>
    <w:rPr>
      <w:rFonts w:ascii="Malgun Gothic" w:eastAsia="Malgun Gothic" w:hAnsi="Malgun Gothic" w:cs="Malgun Gothic"/>
      <w:b/>
      <w:bCs/>
      <w:spacing w:val="20"/>
    </w:rPr>
  </w:style>
  <w:style w:type="character" w:customStyle="1" w:styleId="8">
    <w:name w:val="Основной текст (8)_"/>
    <w:basedOn w:val="a0"/>
    <w:rsid w:val="00A0467E"/>
    <w:rPr>
      <w:rFonts w:ascii="Times New Roman" w:eastAsia="Times New Roman" w:hAnsi="Times New Roman" w:cs="Times New Roman"/>
      <w:b/>
      <w:bCs/>
      <w:i w:val="0"/>
      <w:iCs w:val="0"/>
      <w:smallCaps w:val="0"/>
      <w:strike w:val="0"/>
      <w:u w:val="none"/>
    </w:rPr>
  </w:style>
  <w:style w:type="character" w:customStyle="1" w:styleId="80">
    <w:name w:val="Основной текст (8)"/>
    <w:basedOn w:val="8"/>
    <w:rsid w:val="00A0467E"/>
    <w:rPr>
      <w:rFonts w:ascii="Times New Roman" w:eastAsia="Times New Roman" w:hAnsi="Times New Roman" w:cs="Times New Roman"/>
      <w:b/>
      <w:bCs/>
      <w:i w:val="0"/>
      <w:iCs w:val="0"/>
      <w:smallCaps w:val="0"/>
      <w:strike w:val="0"/>
      <w:color w:val="000000"/>
      <w:spacing w:val="0"/>
      <w:w w:val="100"/>
      <w:position w:val="0"/>
      <w:sz w:val="24"/>
      <w:szCs w:val="24"/>
      <w:u w:val="single"/>
      <w:lang w:val="ru-RU"/>
    </w:rPr>
  </w:style>
  <w:style w:type="paragraph" w:customStyle="1" w:styleId="Default">
    <w:name w:val="Default"/>
    <w:rsid w:val="0086721C"/>
    <w:pPr>
      <w:autoSpaceDE w:val="0"/>
      <w:autoSpaceDN w:val="0"/>
      <w:adjustRightInd w:val="0"/>
      <w:spacing w:after="0" w:line="240" w:lineRule="auto"/>
    </w:pPr>
    <w:rPr>
      <w:rFonts w:ascii="Times New Roman" w:hAnsi="Times New Roman" w:cs="Times New Roman"/>
      <w:color w:val="000000"/>
      <w:sz w:val="24"/>
      <w:szCs w:val="24"/>
    </w:rPr>
  </w:style>
  <w:style w:type="paragraph" w:styleId="af6">
    <w:name w:val="Body Text Indent"/>
    <w:basedOn w:val="a"/>
    <w:link w:val="af7"/>
    <w:uiPriority w:val="99"/>
    <w:semiHidden/>
    <w:unhideWhenUsed/>
    <w:rsid w:val="00C42480"/>
    <w:pPr>
      <w:spacing w:after="120"/>
      <w:ind w:left="283"/>
    </w:pPr>
  </w:style>
  <w:style w:type="character" w:customStyle="1" w:styleId="af7">
    <w:name w:val="Основной текст с отступом Знак"/>
    <w:basedOn w:val="a0"/>
    <w:link w:val="af6"/>
    <w:uiPriority w:val="99"/>
    <w:semiHidden/>
    <w:rsid w:val="00C42480"/>
  </w:style>
  <w:style w:type="table" w:styleId="af8">
    <w:name w:val="Table Professional"/>
    <w:basedOn w:val="a1"/>
    <w:uiPriority w:val="99"/>
    <w:semiHidden/>
    <w:unhideWhenUsed/>
    <w:rsid w:val="00C42480"/>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75pt0pt">
    <w:name w:val="Основной текст + 7.5 pt;Интервал 0 pt"/>
    <w:basedOn w:val="af3"/>
    <w:rsid w:val="00E77B6D"/>
    <w:rPr>
      <w:rFonts w:ascii="Times New Roman" w:eastAsia="Times New Roman" w:hAnsi="Times New Roman" w:cs="Times New Roman"/>
      <w:b w:val="0"/>
      <w:bCs w:val="0"/>
      <w:i w:val="0"/>
      <w:iCs w:val="0"/>
      <w:smallCaps w:val="0"/>
      <w:strike w:val="0"/>
      <w:color w:val="000000"/>
      <w:spacing w:val="6"/>
      <w:w w:val="100"/>
      <w:position w:val="0"/>
      <w:sz w:val="15"/>
      <w:szCs w:val="15"/>
      <w:u w:val="none"/>
      <w:shd w:val="clear" w:color="auto" w:fill="FFFFFF"/>
      <w:lang w:val="ru-RU" w:eastAsia="ru-RU" w:bidi="ru-RU"/>
    </w:rPr>
  </w:style>
  <w:style w:type="character" w:customStyle="1" w:styleId="75pt0pt0">
    <w:name w:val="Основной текст + 7.5 pt;Курсив;Интервал 0 pt"/>
    <w:basedOn w:val="af3"/>
    <w:rsid w:val="00E77B6D"/>
    <w:rPr>
      <w:rFonts w:ascii="Times New Roman" w:eastAsia="Times New Roman" w:hAnsi="Times New Roman" w:cs="Times New Roman"/>
      <w:b w:val="0"/>
      <w:bCs w:val="0"/>
      <w:i/>
      <w:iCs/>
      <w:smallCaps w:val="0"/>
      <w:strike w:val="0"/>
      <w:color w:val="000000"/>
      <w:spacing w:val="5"/>
      <w:w w:val="100"/>
      <w:position w:val="0"/>
      <w:sz w:val="15"/>
      <w:szCs w:val="15"/>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089354">
      <w:bodyDiv w:val="1"/>
      <w:marLeft w:val="0"/>
      <w:marRight w:val="0"/>
      <w:marTop w:val="0"/>
      <w:marBottom w:val="0"/>
      <w:divBdr>
        <w:top w:val="none" w:sz="0" w:space="0" w:color="auto"/>
        <w:left w:val="none" w:sz="0" w:space="0" w:color="auto"/>
        <w:bottom w:val="none" w:sz="0" w:space="0" w:color="auto"/>
        <w:right w:val="none" w:sz="0" w:space="0" w:color="auto"/>
      </w:divBdr>
    </w:div>
    <w:div w:id="201290619">
      <w:bodyDiv w:val="1"/>
      <w:marLeft w:val="0"/>
      <w:marRight w:val="0"/>
      <w:marTop w:val="0"/>
      <w:marBottom w:val="0"/>
      <w:divBdr>
        <w:top w:val="none" w:sz="0" w:space="0" w:color="auto"/>
        <w:left w:val="none" w:sz="0" w:space="0" w:color="auto"/>
        <w:bottom w:val="none" w:sz="0" w:space="0" w:color="auto"/>
        <w:right w:val="none" w:sz="0" w:space="0" w:color="auto"/>
      </w:divBdr>
      <w:divsChild>
        <w:div w:id="1293755840">
          <w:marLeft w:val="0"/>
          <w:marRight w:val="0"/>
          <w:marTop w:val="0"/>
          <w:marBottom w:val="0"/>
          <w:divBdr>
            <w:top w:val="none" w:sz="0" w:space="0" w:color="auto"/>
            <w:left w:val="none" w:sz="0" w:space="0" w:color="auto"/>
            <w:bottom w:val="none" w:sz="0" w:space="0" w:color="auto"/>
            <w:right w:val="none" w:sz="0" w:space="0" w:color="auto"/>
          </w:divBdr>
        </w:div>
        <w:div w:id="2089771182">
          <w:marLeft w:val="0"/>
          <w:marRight w:val="0"/>
          <w:marTop w:val="150"/>
          <w:marBottom w:val="0"/>
          <w:divBdr>
            <w:top w:val="none" w:sz="0" w:space="0" w:color="auto"/>
            <w:left w:val="none" w:sz="0" w:space="0" w:color="auto"/>
            <w:bottom w:val="none" w:sz="0" w:space="0" w:color="auto"/>
            <w:right w:val="none" w:sz="0" w:space="0" w:color="auto"/>
          </w:divBdr>
        </w:div>
      </w:divsChild>
    </w:div>
    <w:div w:id="294682079">
      <w:bodyDiv w:val="1"/>
      <w:marLeft w:val="0"/>
      <w:marRight w:val="0"/>
      <w:marTop w:val="0"/>
      <w:marBottom w:val="0"/>
      <w:divBdr>
        <w:top w:val="none" w:sz="0" w:space="0" w:color="auto"/>
        <w:left w:val="none" w:sz="0" w:space="0" w:color="auto"/>
        <w:bottom w:val="none" w:sz="0" w:space="0" w:color="auto"/>
        <w:right w:val="none" w:sz="0" w:space="0" w:color="auto"/>
      </w:divBdr>
      <w:divsChild>
        <w:div w:id="1832481767">
          <w:marLeft w:val="0"/>
          <w:marRight w:val="0"/>
          <w:marTop w:val="0"/>
          <w:marBottom w:val="0"/>
          <w:divBdr>
            <w:top w:val="none" w:sz="0" w:space="0" w:color="auto"/>
            <w:left w:val="none" w:sz="0" w:space="0" w:color="auto"/>
            <w:bottom w:val="none" w:sz="0" w:space="0" w:color="auto"/>
            <w:right w:val="none" w:sz="0" w:space="0" w:color="auto"/>
          </w:divBdr>
        </w:div>
        <w:div w:id="1721974125">
          <w:marLeft w:val="0"/>
          <w:marRight w:val="0"/>
          <w:marTop w:val="150"/>
          <w:marBottom w:val="0"/>
          <w:divBdr>
            <w:top w:val="none" w:sz="0" w:space="0" w:color="auto"/>
            <w:left w:val="none" w:sz="0" w:space="0" w:color="auto"/>
            <w:bottom w:val="none" w:sz="0" w:space="0" w:color="auto"/>
            <w:right w:val="none" w:sz="0" w:space="0" w:color="auto"/>
          </w:divBdr>
        </w:div>
      </w:divsChild>
    </w:div>
    <w:div w:id="358090101">
      <w:bodyDiv w:val="1"/>
      <w:marLeft w:val="0"/>
      <w:marRight w:val="0"/>
      <w:marTop w:val="0"/>
      <w:marBottom w:val="0"/>
      <w:divBdr>
        <w:top w:val="none" w:sz="0" w:space="0" w:color="auto"/>
        <w:left w:val="none" w:sz="0" w:space="0" w:color="auto"/>
        <w:bottom w:val="none" w:sz="0" w:space="0" w:color="auto"/>
        <w:right w:val="none" w:sz="0" w:space="0" w:color="auto"/>
      </w:divBdr>
    </w:div>
    <w:div w:id="437794756">
      <w:bodyDiv w:val="1"/>
      <w:marLeft w:val="0"/>
      <w:marRight w:val="0"/>
      <w:marTop w:val="0"/>
      <w:marBottom w:val="0"/>
      <w:divBdr>
        <w:top w:val="none" w:sz="0" w:space="0" w:color="auto"/>
        <w:left w:val="none" w:sz="0" w:space="0" w:color="auto"/>
        <w:bottom w:val="none" w:sz="0" w:space="0" w:color="auto"/>
        <w:right w:val="none" w:sz="0" w:space="0" w:color="auto"/>
      </w:divBdr>
    </w:div>
    <w:div w:id="519588277">
      <w:bodyDiv w:val="1"/>
      <w:marLeft w:val="0"/>
      <w:marRight w:val="0"/>
      <w:marTop w:val="0"/>
      <w:marBottom w:val="0"/>
      <w:divBdr>
        <w:top w:val="none" w:sz="0" w:space="0" w:color="auto"/>
        <w:left w:val="none" w:sz="0" w:space="0" w:color="auto"/>
        <w:bottom w:val="none" w:sz="0" w:space="0" w:color="auto"/>
        <w:right w:val="none" w:sz="0" w:space="0" w:color="auto"/>
      </w:divBdr>
    </w:div>
    <w:div w:id="534272553">
      <w:bodyDiv w:val="1"/>
      <w:marLeft w:val="0"/>
      <w:marRight w:val="0"/>
      <w:marTop w:val="0"/>
      <w:marBottom w:val="0"/>
      <w:divBdr>
        <w:top w:val="none" w:sz="0" w:space="0" w:color="auto"/>
        <w:left w:val="none" w:sz="0" w:space="0" w:color="auto"/>
        <w:bottom w:val="none" w:sz="0" w:space="0" w:color="auto"/>
        <w:right w:val="none" w:sz="0" w:space="0" w:color="auto"/>
      </w:divBdr>
    </w:div>
    <w:div w:id="553741238">
      <w:bodyDiv w:val="1"/>
      <w:marLeft w:val="0"/>
      <w:marRight w:val="0"/>
      <w:marTop w:val="0"/>
      <w:marBottom w:val="0"/>
      <w:divBdr>
        <w:top w:val="none" w:sz="0" w:space="0" w:color="auto"/>
        <w:left w:val="none" w:sz="0" w:space="0" w:color="auto"/>
        <w:bottom w:val="none" w:sz="0" w:space="0" w:color="auto"/>
        <w:right w:val="none" w:sz="0" w:space="0" w:color="auto"/>
      </w:divBdr>
    </w:div>
    <w:div w:id="636684266">
      <w:bodyDiv w:val="1"/>
      <w:marLeft w:val="0"/>
      <w:marRight w:val="0"/>
      <w:marTop w:val="0"/>
      <w:marBottom w:val="0"/>
      <w:divBdr>
        <w:top w:val="none" w:sz="0" w:space="0" w:color="auto"/>
        <w:left w:val="none" w:sz="0" w:space="0" w:color="auto"/>
        <w:bottom w:val="none" w:sz="0" w:space="0" w:color="auto"/>
        <w:right w:val="none" w:sz="0" w:space="0" w:color="auto"/>
      </w:divBdr>
    </w:div>
    <w:div w:id="656492792">
      <w:bodyDiv w:val="1"/>
      <w:marLeft w:val="0"/>
      <w:marRight w:val="0"/>
      <w:marTop w:val="0"/>
      <w:marBottom w:val="0"/>
      <w:divBdr>
        <w:top w:val="none" w:sz="0" w:space="0" w:color="auto"/>
        <w:left w:val="none" w:sz="0" w:space="0" w:color="auto"/>
        <w:bottom w:val="none" w:sz="0" w:space="0" w:color="auto"/>
        <w:right w:val="none" w:sz="0" w:space="0" w:color="auto"/>
      </w:divBdr>
    </w:div>
    <w:div w:id="904490080">
      <w:bodyDiv w:val="1"/>
      <w:marLeft w:val="0"/>
      <w:marRight w:val="0"/>
      <w:marTop w:val="0"/>
      <w:marBottom w:val="0"/>
      <w:divBdr>
        <w:top w:val="none" w:sz="0" w:space="0" w:color="auto"/>
        <w:left w:val="none" w:sz="0" w:space="0" w:color="auto"/>
        <w:bottom w:val="none" w:sz="0" w:space="0" w:color="auto"/>
        <w:right w:val="none" w:sz="0" w:space="0" w:color="auto"/>
      </w:divBdr>
      <w:divsChild>
        <w:div w:id="715665809">
          <w:marLeft w:val="0"/>
          <w:marRight w:val="0"/>
          <w:marTop w:val="225"/>
          <w:marBottom w:val="225"/>
          <w:divBdr>
            <w:top w:val="none" w:sz="0" w:space="0" w:color="auto"/>
            <w:left w:val="none" w:sz="0" w:space="0" w:color="auto"/>
            <w:bottom w:val="none" w:sz="0" w:space="0" w:color="auto"/>
            <w:right w:val="none" w:sz="0" w:space="0" w:color="auto"/>
          </w:divBdr>
        </w:div>
        <w:div w:id="422148279">
          <w:marLeft w:val="0"/>
          <w:marRight w:val="0"/>
          <w:marTop w:val="225"/>
          <w:marBottom w:val="225"/>
          <w:divBdr>
            <w:top w:val="none" w:sz="0" w:space="0" w:color="auto"/>
            <w:left w:val="none" w:sz="0" w:space="0" w:color="auto"/>
            <w:bottom w:val="none" w:sz="0" w:space="0" w:color="auto"/>
            <w:right w:val="none" w:sz="0" w:space="0" w:color="auto"/>
          </w:divBdr>
        </w:div>
      </w:divsChild>
    </w:div>
    <w:div w:id="908467236">
      <w:bodyDiv w:val="1"/>
      <w:marLeft w:val="0"/>
      <w:marRight w:val="0"/>
      <w:marTop w:val="0"/>
      <w:marBottom w:val="0"/>
      <w:divBdr>
        <w:top w:val="none" w:sz="0" w:space="0" w:color="auto"/>
        <w:left w:val="none" w:sz="0" w:space="0" w:color="auto"/>
        <w:bottom w:val="none" w:sz="0" w:space="0" w:color="auto"/>
        <w:right w:val="none" w:sz="0" w:space="0" w:color="auto"/>
      </w:divBdr>
      <w:divsChild>
        <w:div w:id="409623260">
          <w:marLeft w:val="0"/>
          <w:marRight w:val="0"/>
          <w:marTop w:val="0"/>
          <w:marBottom w:val="0"/>
          <w:divBdr>
            <w:top w:val="none" w:sz="0" w:space="0" w:color="auto"/>
            <w:left w:val="none" w:sz="0" w:space="0" w:color="auto"/>
            <w:bottom w:val="none" w:sz="0" w:space="0" w:color="auto"/>
            <w:right w:val="none" w:sz="0" w:space="0" w:color="auto"/>
          </w:divBdr>
        </w:div>
        <w:div w:id="991299349">
          <w:marLeft w:val="0"/>
          <w:marRight w:val="0"/>
          <w:marTop w:val="0"/>
          <w:marBottom w:val="0"/>
          <w:divBdr>
            <w:top w:val="none" w:sz="0" w:space="0" w:color="auto"/>
            <w:left w:val="none" w:sz="0" w:space="0" w:color="auto"/>
            <w:bottom w:val="none" w:sz="0" w:space="0" w:color="auto"/>
            <w:right w:val="none" w:sz="0" w:space="0" w:color="auto"/>
          </w:divBdr>
        </w:div>
        <w:div w:id="803548660">
          <w:marLeft w:val="0"/>
          <w:marRight w:val="0"/>
          <w:marTop w:val="0"/>
          <w:marBottom w:val="0"/>
          <w:divBdr>
            <w:top w:val="none" w:sz="0" w:space="0" w:color="auto"/>
            <w:left w:val="none" w:sz="0" w:space="0" w:color="auto"/>
            <w:bottom w:val="none" w:sz="0" w:space="0" w:color="auto"/>
            <w:right w:val="none" w:sz="0" w:space="0" w:color="auto"/>
          </w:divBdr>
        </w:div>
        <w:div w:id="1995134963">
          <w:marLeft w:val="0"/>
          <w:marRight w:val="0"/>
          <w:marTop w:val="0"/>
          <w:marBottom w:val="0"/>
          <w:divBdr>
            <w:top w:val="none" w:sz="0" w:space="0" w:color="auto"/>
            <w:left w:val="none" w:sz="0" w:space="0" w:color="auto"/>
            <w:bottom w:val="none" w:sz="0" w:space="0" w:color="auto"/>
            <w:right w:val="none" w:sz="0" w:space="0" w:color="auto"/>
          </w:divBdr>
        </w:div>
      </w:divsChild>
    </w:div>
    <w:div w:id="943809850">
      <w:bodyDiv w:val="1"/>
      <w:marLeft w:val="0"/>
      <w:marRight w:val="0"/>
      <w:marTop w:val="0"/>
      <w:marBottom w:val="0"/>
      <w:divBdr>
        <w:top w:val="none" w:sz="0" w:space="0" w:color="auto"/>
        <w:left w:val="none" w:sz="0" w:space="0" w:color="auto"/>
        <w:bottom w:val="none" w:sz="0" w:space="0" w:color="auto"/>
        <w:right w:val="none" w:sz="0" w:space="0" w:color="auto"/>
      </w:divBdr>
    </w:div>
    <w:div w:id="1004286903">
      <w:bodyDiv w:val="1"/>
      <w:marLeft w:val="0"/>
      <w:marRight w:val="0"/>
      <w:marTop w:val="0"/>
      <w:marBottom w:val="0"/>
      <w:divBdr>
        <w:top w:val="none" w:sz="0" w:space="0" w:color="auto"/>
        <w:left w:val="none" w:sz="0" w:space="0" w:color="auto"/>
        <w:bottom w:val="none" w:sz="0" w:space="0" w:color="auto"/>
        <w:right w:val="none" w:sz="0" w:space="0" w:color="auto"/>
      </w:divBdr>
    </w:div>
    <w:div w:id="1094522145">
      <w:bodyDiv w:val="1"/>
      <w:marLeft w:val="0"/>
      <w:marRight w:val="0"/>
      <w:marTop w:val="0"/>
      <w:marBottom w:val="0"/>
      <w:divBdr>
        <w:top w:val="none" w:sz="0" w:space="0" w:color="auto"/>
        <w:left w:val="none" w:sz="0" w:space="0" w:color="auto"/>
        <w:bottom w:val="none" w:sz="0" w:space="0" w:color="auto"/>
        <w:right w:val="none" w:sz="0" w:space="0" w:color="auto"/>
      </w:divBdr>
      <w:divsChild>
        <w:div w:id="1939020747">
          <w:marLeft w:val="0"/>
          <w:marRight w:val="0"/>
          <w:marTop w:val="0"/>
          <w:marBottom w:val="360"/>
          <w:divBdr>
            <w:top w:val="none" w:sz="0" w:space="0" w:color="auto"/>
            <w:left w:val="none" w:sz="0" w:space="0" w:color="auto"/>
            <w:bottom w:val="single" w:sz="6" w:space="0" w:color="E9ECEF"/>
            <w:right w:val="none" w:sz="0" w:space="0" w:color="auto"/>
          </w:divBdr>
        </w:div>
        <w:div w:id="87622184">
          <w:marLeft w:val="0"/>
          <w:marRight w:val="0"/>
          <w:marTop w:val="168"/>
          <w:marBottom w:val="72"/>
          <w:divBdr>
            <w:top w:val="none" w:sz="0" w:space="0" w:color="auto"/>
            <w:left w:val="none" w:sz="0" w:space="0" w:color="auto"/>
            <w:bottom w:val="none" w:sz="0" w:space="0" w:color="auto"/>
            <w:right w:val="none" w:sz="0" w:space="0" w:color="auto"/>
          </w:divBdr>
          <w:divsChild>
            <w:div w:id="1287159409">
              <w:marLeft w:val="0"/>
              <w:marRight w:val="0"/>
              <w:marTop w:val="0"/>
              <w:marBottom w:val="0"/>
              <w:divBdr>
                <w:top w:val="none" w:sz="0" w:space="0" w:color="auto"/>
                <w:left w:val="none" w:sz="0" w:space="0" w:color="auto"/>
                <w:bottom w:val="none" w:sz="0" w:space="0" w:color="auto"/>
                <w:right w:val="none" w:sz="0" w:space="0" w:color="auto"/>
              </w:divBdr>
            </w:div>
            <w:div w:id="1328709594">
              <w:marLeft w:val="0"/>
              <w:marRight w:val="0"/>
              <w:marTop w:val="0"/>
              <w:marBottom w:val="0"/>
              <w:divBdr>
                <w:top w:val="none" w:sz="0" w:space="0" w:color="auto"/>
                <w:left w:val="none" w:sz="0" w:space="0" w:color="auto"/>
                <w:bottom w:val="none" w:sz="0" w:space="0" w:color="auto"/>
                <w:right w:val="none" w:sz="0" w:space="0" w:color="auto"/>
              </w:divBdr>
              <w:divsChild>
                <w:div w:id="81992948">
                  <w:marLeft w:val="0"/>
                  <w:marRight w:val="0"/>
                  <w:marTop w:val="0"/>
                  <w:marBottom w:val="0"/>
                  <w:divBdr>
                    <w:top w:val="none" w:sz="0" w:space="0" w:color="auto"/>
                    <w:left w:val="none" w:sz="0" w:space="0" w:color="auto"/>
                    <w:bottom w:val="none" w:sz="0" w:space="0" w:color="auto"/>
                    <w:right w:val="none" w:sz="0" w:space="0" w:color="auto"/>
                  </w:divBdr>
                  <w:divsChild>
                    <w:div w:id="1166213624">
                      <w:marLeft w:val="0"/>
                      <w:marRight w:val="0"/>
                      <w:marTop w:val="0"/>
                      <w:marBottom w:val="0"/>
                      <w:divBdr>
                        <w:top w:val="none" w:sz="0" w:space="0" w:color="auto"/>
                        <w:left w:val="none" w:sz="0" w:space="0" w:color="auto"/>
                        <w:bottom w:val="none" w:sz="0" w:space="0" w:color="auto"/>
                        <w:right w:val="none" w:sz="0" w:space="0" w:color="auto"/>
                      </w:divBdr>
                      <w:divsChild>
                        <w:div w:id="148015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01007">
                  <w:marLeft w:val="0"/>
                  <w:marRight w:val="0"/>
                  <w:marTop w:val="0"/>
                  <w:marBottom w:val="0"/>
                  <w:divBdr>
                    <w:top w:val="none" w:sz="0" w:space="0" w:color="auto"/>
                    <w:left w:val="none" w:sz="0" w:space="0" w:color="auto"/>
                    <w:bottom w:val="none" w:sz="0" w:space="0" w:color="auto"/>
                    <w:right w:val="none" w:sz="0" w:space="0" w:color="auto"/>
                  </w:divBdr>
                  <w:divsChild>
                    <w:div w:id="1474634339">
                      <w:marLeft w:val="0"/>
                      <w:marRight w:val="0"/>
                      <w:marTop w:val="0"/>
                      <w:marBottom w:val="0"/>
                      <w:divBdr>
                        <w:top w:val="none" w:sz="0" w:space="0" w:color="auto"/>
                        <w:left w:val="none" w:sz="0" w:space="0" w:color="auto"/>
                        <w:bottom w:val="none" w:sz="0" w:space="0" w:color="auto"/>
                        <w:right w:val="none" w:sz="0" w:space="0" w:color="auto"/>
                      </w:divBdr>
                      <w:divsChild>
                        <w:div w:id="100023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95850">
                  <w:marLeft w:val="0"/>
                  <w:marRight w:val="0"/>
                  <w:marTop w:val="0"/>
                  <w:marBottom w:val="0"/>
                  <w:divBdr>
                    <w:top w:val="none" w:sz="0" w:space="0" w:color="auto"/>
                    <w:left w:val="none" w:sz="0" w:space="0" w:color="auto"/>
                    <w:bottom w:val="none" w:sz="0" w:space="0" w:color="auto"/>
                    <w:right w:val="none" w:sz="0" w:space="0" w:color="auto"/>
                  </w:divBdr>
                  <w:divsChild>
                    <w:div w:id="1899050207">
                      <w:marLeft w:val="0"/>
                      <w:marRight w:val="0"/>
                      <w:marTop w:val="0"/>
                      <w:marBottom w:val="0"/>
                      <w:divBdr>
                        <w:top w:val="none" w:sz="0" w:space="0" w:color="auto"/>
                        <w:left w:val="none" w:sz="0" w:space="0" w:color="auto"/>
                        <w:bottom w:val="none" w:sz="0" w:space="0" w:color="auto"/>
                        <w:right w:val="none" w:sz="0" w:space="0" w:color="auto"/>
                      </w:divBdr>
                      <w:divsChild>
                        <w:div w:id="81973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2688">
                  <w:marLeft w:val="0"/>
                  <w:marRight w:val="0"/>
                  <w:marTop w:val="0"/>
                  <w:marBottom w:val="0"/>
                  <w:divBdr>
                    <w:top w:val="none" w:sz="0" w:space="0" w:color="auto"/>
                    <w:left w:val="none" w:sz="0" w:space="0" w:color="auto"/>
                    <w:bottom w:val="none" w:sz="0" w:space="0" w:color="auto"/>
                    <w:right w:val="none" w:sz="0" w:space="0" w:color="auto"/>
                  </w:divBdr>
                  <w:divsChild>
                    <w:div w:id="2104301086">
                      <w:marLeft w:val="0"/>
                      <w:marRight w:val="0"/>
                      <w:marTop w:val="0"/>
                      <w:marBottom w:val="0"/>
                      <w:divBdr>
                        <w:top w:val="none" w:sz="0" w:space="0" w:color="auto"/>
                        <w:left w:val="none" w:sz="0" w:space="0" w:color="auto"/>
                        <w:bottom w:val="none" w:sz="0" w:space="0" w:color="auto"/>
                        <w:right w:val="none" w:sz="0" w:space="0" w:color="auto"/>
                      </w:divBdr>
                      <w:divsChild>
                        <w:div w:id="182570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6027481">
      <w:bodyDiv w:val="1"/>
      <w:marLeft w:val="0"/>
      <w:marRight w:val="0"/>
      <w:marTop w:val="0"/>
      <w:marBottom w:val="0"/>
      <w:divBdr>
        <w:top w:val="none" w:sz="0" w:space="0" w:color="auto"/>
        <w:left w:val="none" w:sz="0" w:space="0" w:color="auto"/>
        <w:bottom w:val="none" w:sz="0" w:space="0" w:color="auto"/>
        <w:right w:val="none" w:sz="0" w:space="0" w:color="auto"/>
      </w:divBdr>
      <w:divsChild>
        <w:div w:id="15693668">
          <w:marLeft w:val="0"/>
          <w:marRight w:val="0"/>
          <w:marTop w:val="15"/>
          <w:marBottom w:val="0"/>
          <w:divBdr>
            <w:top w:val="none" w:sz="0" w:space="0" w:color="auto"/>
            <w:left w:val="none" w:sz="0" w:space="0" w:color="auto"/>
            <w:bottom w:val="none" w:sz="0" w:space="0" w:color="auto"/>
            <w:right w:val="none" w:sz="0" w:space="0" w:color="auto"/>
          </w:divBdr>
        </w:div>
        <w:div w:id="47455539">
          <w:marLeft w:val="0"/>
          <w:marRight w:val="0"/>
          <w:marTop w:val="15"/>
          <w:marBottom w:val="0"/>
          <w:divBdr>
            <w:top w:val="none" w:sz="0" w:space="0" w:color="auto"/>
            <w:left w:val="none" w:sz="0" w:space="0" w:color="auto"/>
            <w:bottom w:val="none" w:sz="0" w:space="0" w:color="auto"/>
            <w:right w:val="none" w:sz="0" w:space="0" w:color="auto"/>
          </w:divBdr>
          <w:divsChild>
            <w:div w:id="1168863637">
              <w:marLeft w:val="0"/>
              <w:marRight w:val="0"/>
              <w:marTop w:val="0"/>
              <w:marBottom w:val="0"/>
              <w:divBdr>
                <w:top w:val="none" w:sz="0" w:space="0" w:color="auto"/>
                <w:left w:val="none" w:sz="0" w:space="0" w:color="auto"/>
                <w:bottom w:val="none" w:sz="0" w:space="0" w:color="auto"/>
                <w:right w:val="none" w:sz="0" w:space="0" w:color="auto"/>
              </w:divBdr>
              <w:divsChild>
                <w:div w:id="1485780175">
                  <w:marLeft w:val="0"/>
                  <w:marRight w:val="0"/>
                  <w:marTop w:val="0"/>
                  <w:marBottom w:val="0"/>
                  <w:divBdr>
                    <w:top w:val="none" w:sz="0" w:space="0" w:color="auto"/>
                    <w:left w:val="none" w:sz="0" w:space="0" w:color="auto"/>
                    <w:bottom w:val="none" w:sz="0" w:space="0" w:color="auto"/>
                    <w:right w:val="none" w:sz="0" w:space="0" w:color="auto"/>
                  </w:divBdr>
                </w:div>
                <w:div w:id="2011172727">
                  <w:marLeft w:val="0"/>
                  <w:marRight w:val="0"/>
                  <w:marTop w:val="0"/>
                  <w:marBottom w:val="0"/>
                  <w:divBdr>
                    <w:top w:val="none" w:sz="0" w:space="0" w:color="auto"/>
                    <w:left w:val="none" w:sz="0" w:space="0" w:color="auto"/>
                    <w:bottom w:val="none" w:sz="0" w:space="0" w:color="auto"/>
                    <w:right w:val="none" w:sz="0" w:space="0" w:color="auto"/>
                  </w:divBdr>
                </w:div>
                <w:div w:id="1111975117">
                  <w:marLeft w:val="0"/>
                  <w:marRight w:val="0"/>
                  <w:marTop w:val="0"/>
                  <w:marBottom w:val="0"/>
                  <w:divBdr>
                    <w:top w:val="none" w:sz="0" w:space="0" w:color="auto"/>
                    <w:left w:val="none" w:sz="0" w:space="0" w:color="auto"/>
                    <w:bottom w:val="none" w:sz="0" w:space="0" w:color="auto"/>
                    <w:right w:val="none" w:sz="0" w:space="0" w:color="auto"/>
                  </w:divBdr>
                </w:div>
                <w:div w:id="1029642423">
                  <w:marLeft w:val="0"/>
                  <w:marRight w:val="0"/>
                  <w:marTop w:val="0"/>
                  <w:marBottom w:val="0"/>
                  <w:divBdr>
                    <w:top w:val="none" w:sz="0" w:space="0" w:color="auto"/>
                    <w:left w:val="none" w:sz="0" w:space="0" w:color="auto"/>
                    <w:bottom w:val="none" w:sz="0" w:space="0" w:color="auto"/>
                    <w:right w:val="none" w:sz="0" w:space="0" w:color="auto"/>
                  </w:divBdr>
                </w:div>
                <w:div w:id="927151297">
                  <w:marLeft w:val="0"/>
                  <w:marRight w:val="0"/>
                  <w:marTop w:val="0"/>
                  <w:marBottom w:val="0"/>
                  <w:divBdr>
                    <w:top w:val="none" w:sz="0" w:space="0" w:color="auto"/>
                    <w:left w:val="none" w:sz="0" w:space="0" w:color="auto"/>
                    <w:bottom w:val="none" w:sz="0" w:space="0" w:color="auto"/>
                    <w:right w:val="none" w:sz="0" w:space="0" w:color="auto"/>
                  </w:divBdr>
                </w:div>
                <w:div w:id="1880773401">
                  <w:marLeft w:val="0"/>
                  <w:marRight w:val="0"/>
                  <w:marTop w:val="0"/>
                  <w:marBottom w:val="0"/>
                  <w:divBdr>
                    <w:top w:val="none" w:sz="0" w:space="0" w:color="auto"/>
                    <w:left w:val="none" w:sz="0" w:space="0" w:color="auto"/>
                    <w:bottom w:val="none" w:sz="0" w:space="0" w:color="auto"/>
                    <w:right w:val="none" w:sz="0" w:space="0" w:color="auto"/>
                  </w:divBdr>
                </w:div>
                <w:div w:id="436022594">
                  <w:marLeft w:val="0"/>
                  <w:marRight w:val="0"/>
                  <w:marTop w:val="0"/>
                  <w:marBottom w:val="0"/>
                  <w:divBdr>
                    <w:top w:val="none" w:sz="0" w:space="0" w:color="auto"/>
                    <w:left w:val="none" w:sz="0" w:space="0" w:color="auto"/>
                    <w:bottom w:val="none" w:sz="0" w:space="0" w:color="auto"/>
                    <w:right w:val="none" w:sz="0" w:space="0" w:color="auto"/>
                  </w:divBdr>
                </w:div>
                <w:div w:id="1628972793">
                  <w:marLeft w:val="0"/>
                  <w:marRight w:val="0"/>
                  <w:marTop w:val="0"/>
                  <w:marBottom w:val="0"/>
                  <w:divBdr>
                    <w:top w:val="none" w:sz="0" w:space="0" w:color="auto"/>
                    <w:left w:val="none" w:sz="0" w:space="0" w:color="auto"/>
                    <w:bottom w:val="none" w:sz="0" w:space="0" w:color="auto"/>
                    <w:right w:val="none" w:sz="0" w:space="0" w:color="auto"/>
                  </w:divBdr>
                </w:div>
                <w:div w:id="893395956">
                  <w:marLeft w:val="0"/>
                  <w:marRight w:val="0"/>
                  <w:marTop w:val="0"/>
                  <w:marBottom w:val="0"/>
                  <w:divBdr>
                    <w:top w:val="none" w:sz="0" w:space="0" w:color="auto"/>
                    <w:left w:val="none" w:sz="0" w:space="0" w:color="auto"/>
                    <w:bottom w:val="none" w:sz="0" w:space="0" w:color="auto"/>
                    <w:right w:val="none" w:sz="0" w:space="0" w:color="auto"/>
                  </w:divBdr>
                </w:div>
                <w:div w:id="1822305168">
                  <w:marLeft w:val="0"/>
                  <w:marRight w:val="0"/>
                  <w:marTop w:val="0"/>
                  <w:marBottom w:val="0"/>
                  <w:divBdr>
                    <w:top w:val="none" w:sz="0" w:space="0" w:color="auto"/>
                    <w:left w:val="none" w:sz="0" w:space="0" w:color="auto"/>
                    <w:bottom w:val="none" w:sz="0" w:space="0" w:color="auto"/>
                    <w:right w:val="none" w:sz="0" w:space="0" w:color="auto"/>
                  </w:divBdr>
                </w:div>
                <w:div w:id="895747888">
                  <w:marLeft w:val="0"/>
                  <w:marRight w:val="0"/>
                  <w:marTop w:val="0"/>
                  <w:marBottom w:val="0"/>
                  <w:divBdr>
                    <w:top w:val="none" w:sz="0" w:space="0" w:color="auto"/>
                    <w:left w:val="none" w:sz="0" w:space="0" w:color="auto"/>
                    <w:bottom w:val="none" w:sz="0" w:space="0" w:color="auto"/>
                    <w:right w:val="none" w:sz="0" w:space="0" w:color="auto"/>
                  </w:divBdr>
                </w:div>
                <w:div w:id="1335838665">
                  <w:marLeft w:val="0"/>
                  <w:marRight w:val="0"/>
                  <w:marTop w:val="0"/>
                  <w:marBottom w:val="0"/>
                  <w:divBdr>
                    <w:top w:val="none" w:sz="0" w:space="0" w:color="auto"/>
                    <w:left w:val="none" w:sz="0" w:space="0" w:color="auto"/>
                    <w:bottom w:val="none" w:sz="0" w:space="0" w:color="auto"/>
                    <w:right w:val="none" w:sz="0" w:space="0" w:color="auto"/>
                  </w:divBdr>
                </w:div>
                <w:div w:id="2109546561">
                  <w:marLeft w:val="0"/>
                  <w:marRight w:val="0"/>
                  <w:marTop w:val="0"/>
                  <w:marBottom w:val="0"/>
                  <w:divBdr>
                    <w:top w:val="none" w:sz="0" w:space="0" w:color="auto"/>
                    <w:left w:val="none" w:sz="0" w:space="0" w:color="auto"/>
                    <w:bottom w:val="none" w:sz="0" w:space="0" w:color="auto"/>
                    <w:right w:val="none" w:sz="0" w:space="0" w:color="auto"/>
                  </w:divBdr>
                </w:div>
                <w:div w:id="1700857564">
                  <w:marLeft w:val="0"/>
                  <w:marRight w:val="0"/>
                  <w:marTop w:val="0"/>
                  <w:marBottom w:val="0"/>
                  <w:divBdr>
                    <w:top w:val="none" w:sz="0" w:space="0" w:color="auto"/>
                    <w:left w:val="none" w:sz="0" w:space="0" w:color="auto"/>
                    <w:bottom w:val="none" w:sz="0" w:space="0" w:color="auto"/>
                    <w:right w:val="none" w:sz="0" w:space="0" w:color="auto"/>
                  </w:divBdr>
                </w:div>
                <w:div w:id="846482932">
                  <w:marLeft w:val="0"/>
                  <w:marRight w:val="0"/>
                  <w:marTop w:val="0"/>
                  <w:marBottom w:val="0"/>
                  <w:divBdr>
                    <w:top w:val="none" w:sz="0" w:space="0" w:color="auto"/>
                    <w:left w:val="none" w:sz="0" w:space="0" w:color="auto"/>
                    <w:bottom w:val="none" w:sz="0" w:space="0" w:color="auto"/>
                    <w:right w:val="none" w:sz="0" w:space="0" w:color="auto"/>
                  </w:divBdr>
                </w:div>
                <w:div w:id="707949986">
                  <w:marLeft w:val="0"/>
                  <w:marRight w:val="0"/>
                  <w:marTop w:val="0"/>
                  <w:marBottom w:val="0"/>
                  <w:divBdr>
                    <w:top w:val="none" w:sz="0" w:space="0" w:color="auto"/>
                    <w:left w:val="none" w:sz="0" w:space="0" w:color="auto"/>
                    <w:bottom w:val="none" w:sz="0" w:space="0" w:color="auto"/>
                    <w:right w:val="none" w:sz="0" w:space="0" w:color="auto"/>
                  </w:divBdr>
                </w:div>
                <w:div w:id="1657294288">
                  <w:marLeft w:val="0"/>
                  <w:marRight w:val="0"/>
                  <w:marTop w:val="0"/>
                  <w:marBottom w:val="0"/>
                  <w:divBdr>
                    <w:top w:val="none" w:sz="0" w:space="0" w:color="auto"/>
                    <w:left w:val="none" w:sz="0" w:space="0" w:color="auto"/>
                    <w:bottom w:val="none" w:sz="0" w:space="0" w:color="auto"/>
                    <w:right w:val="none" w:sz="0" w:space="0" w:color="auto"/>
                  </w:divBdr>
                </w:div>
                <w:div w:id="1018695300">
                  <w:marLeft w:val="0"/>
                  <w:marRight w:val="0"/>
                  <w:marTop w:val="0"/>
                  <w:marBottom w:val="0"/>
                  <w:divBdr>
                    <w:top w:val="none" w:sz="0" w:space="0" w:color="auto"/>
                    <w:left w:val="none" w:sz="0" w:space="0" w:color="auto"/>
                    <w:bottom w:val="none" w:sz="0" w:space="0" w:color="auto"/>
                    <w:right w:val="none" w:sz="0" w:space="0" w:color="auto"/>
                  </w:divBdr>
                </w:div>
                <w:div w:id="2044596212">
                  <w:marLeft w:val="0"/>
                  <w:marRight w:val="0"/>
                  <w:marTop w:val="0"/>
                  <w:marBottom w:val="0"/>
                  <w:divBdr>
                    <w:top w:val="none" w:sz="0" w:space="0" w:color="auto"/>
                    <w:left w:val="none" w:sz="0" w:space="0" w:color="auto"/>
                    <w:bottom w:val="none" w:sz="0" w:space="0" w:color="auto"/>
                    <w:right w:val="none" w:sz="0" w:space="0" w:color="auto"/>
                  </w:divBdr>
                </w:div>
                <w:div w:id="274873487">
                  <w:marLeft w:val="0"/>
                  <w:marRight w:val="0"/>
                  <w:marTop w:val="0"/>
                  <w:marBottom w:val="0"/>
                  <w:divBdr>
                    <w:top w:val="none" w:sz="0" w:space="0" w:color="auto"/>
                    <w:left w:val="none" w:sz="0" w:space="0" w:color="auto"/>
                    <w:bottom w:val="none" w:sz="0" w:space="0" w:color="auto"/>
                    <w:right w:val="none" w:sz="0" w:space="0" w:color="auto"/>
                  </w:divBdr>
                </w:div>
                <w:div w:id="1527865212">
                  <w:marLeft w:val="0"/>
                  <w:marRight w:val="0"/>
                  <w:marTop w:val="0"/>
                  <w:marBottom w:val="0"/>
                  <w:divBdr>
                    <w:top w:val="none" w:sz="0" w:space="0" w:color="auto"/>
                    <w:left w:val="none" w:sz="0" w:space="0" w:color="auto"/>
                    <w:bottom w:val="none" w:sz="0" w:space="0" w:color="auto"/>
                    <w:right w:val="none" w:sz="0" w:space="0" w:color="auto"/>
                  </w:divBdr>
                </w:div>
                <w:div w:id="719480593">
                  <w:marLeft w:val="0"/>
                  <w:marRight w:val="0"/>
                  <w:marTop w:val="0"/>
                  <w:marBottom w:val="0"/>
                  <w:divBdr>
                    <w:top w:val="none" w:sz="0" w:space="0" w:color="auto"/>
                    <w:left w:val="none" w:sz="0" w:space="0" w:color="auto"/>
                    <w:bottom w:val="none" w:sz="0" w:space="0" w:color="auto"/>
                    <w:right w:val="none" w:sz="0" w:space="0" w:color="auto"/>
                  </w:divBdr>
                </w:div>
                <w:div w:id="727457538">
                  <w:marLeft w:val="0"/>
                  <w:marRight w:val="0"/>
                  <w:marTop w:val="0"/>
                  <w:marBottom w:val="0"/>
                  <w:divBdr>
                    <w:top w:val="none" w:sz="0" w:space="0" w:color="auto"/>
                    <w:left w:val="none" w:sz="0" w:space="0" w:color="auto"/>
                    <w:bottom w:val="none" w:sz="0" w:space="0" w:color="auto"/>
                    <w:right w:val="none" w:sz="0" w:space="0" w:color="auto"/>
                  </w:divBdr>
                </w:div>
                <w:div w:id="280190836">
                  <w:marLeft w:val="0"/>
                  <w:marRight w:val="0"/>
                  <w:marTop w:val="0"/>
                  <w:marBottom w:val="0"/>
                  <w:divBdr>
                    <w:top w:val="none" w:sz="0" w:space="0" w:color="auto"/>
                    <w:left w:val="none" w:sz="0" w:space="0" w:color="auto"/>
                    <w:bottom w:val="none" w:sz="0" w:space="0" w:color="auto"/>
                    <w:right w:val="none" w:sz="0" w:space="0" w:color="auto"/>
                  </w:divBdr>
                </w:div>
                <w:div w:id="393166899">
                  <w:marLeft w:val="0"/>
                  <w:marRight w:val="0"/>
                  <w:marTop w:val="0"/>
                  <w:marBottom w:val="0"/>
                  <w:divBdr>
                    <w:top w:val="none" w:sz="0" w:space="0" w:color="auto"/>
                    <w:left w:val="none" w:sz="0" w:space="0" w:color="auto"/>
                    <w:bottom w:val="none" w:sz="0" w:space="0" w:color="auto"/>
                    <w:right w:val="none" w:sz="0" w:space="0" w:color="auto"/>
                  </w:divBdr>
                </w:div>
                <w:div w:id="1914469655">
                  <w:marLeft w:val="0"/>
                  <w:marRight w:val="0"/>
                  <w:marTop w:val="0"/>
                  <w:marBottom w:val="0"/>
                  <w:divBdr>
                    <w:top w:val="none" w:sz="0" w:space="0" w:color="auto"/>
                    <w:left w:val="none" w:sz="0" w:space="0" w:color="auto"/>
                    <w:bottom w:val="none" w:sz="0" w:space="0" w:color="auto"/>
                    <w:right w:val="none" w:sz="0" w:space="0" w:color="auto"/>
                  </w:divBdr>
                </w:div>
                <w:div w:id="451246300">
                  <w:marLeft w:val="0"/>
                  <w:marRight w:val="0"/>
                  <w:marTop w:val="0"/>
                  <w:marBottom w:val="0"/>
                  <w:divBdr>
                    <w:top w:val="none" w:sz="0" w:space="0" w:color="auto"/>
                    <w:left w:val="none" w:sz="0" w:space="0" w:color="auto"/>
                    <w:bottom w:val="none" w:sz="0" w:space="0" w:color="auto"/>
                    <w:right w:val="none" w:sz="0" w:space="0" w:color="auto"/>
                  </w:divBdr>
                </w:div>
                <w:div w:id="1295863994">
                  <w:marLeft w:val="0"/>
                  <w:marRight w:val="0"/>
                  <w:marTop w:val="0"/>
                  <w:marBottom w:val="0"/>
                  <w:divBdr>
                    <w:top w:val="none" w:sz="0" w:space="0" w:color="auto"/>
                    <w:left w:val="none" w:sz="0" w:space="0" w:color="auto"/>
                    <w:bottom w:val="none" w:sz="0" w:space="0" w:color="auto"/>
                    <w:right w:val="none" w:sz="0" w:space="0" w:color="auto"/>
                  </w:divBdr>
                </w:div>
                <w:div w:id="309796177">
                  <w:marLeft w:val="0"/>
                  <w:marRight w:val="0"/>
                  <w:marTop w:val="0"/>
                  <w:marBottom w:val="0"/>
                  <w:divBdr>
                    <w:top w:val="none" w:sz="0" w:space="0" w:color="auto"/>
                    <w:left w:val="none" w:sz="0" w:space="0" w:color="auto"/>
                    <w:bottom w:val="none" w:sz="0" w:space="0" w:color="auto"/>
                    <w:right w:val="none" w:sz="0" w:space="0" w:color="auto"/>
                  </w:divBdr>
                </w:div>
                <w:div w:id="1110975848">
                  <w:marLeft w:val="0"/>
                  <w:marRight w:val="0"/>
                  <w:marTop w:val="0"/>
                  <w:marBottom w:val="0"/>
                  <w:divBdr>
                    <w:top w:val="none" w:sz="0" w:space="0" w:color="auto"/>
                    <w:left w:val="none" w:sz="0" w:space="0" w:color="auto"/>
                    <w:bottom w:val="none" w:sz="0" w:space="0" w:color="auto"/>
                    <w:right w:val="none" w:sz="0" w:space="0" w:color="auto"/>
                  </w:divBdr>
                </w:div>
                <w:div w:id="694621485">
                  <w:marLeft w:val="0"/>
                  <w:marRight w:val="0"/>
                  <w:marTop w:val="0"/>
                  <w:marBottom w:val="0"/>
                  <w:divBdr>
                    <w:top w:val="none" w:sz="0" w:space="0" w:color="auto"/>
                    <w:left w:val="none" w:sz="0" w:space="0" w:color="auto"/>
                    <w:bottom w:val="none" w:sz="0" w:space="0" w:color="auto"/>
                    <w:right w:val="none" w:sz="0" w:space="0" w:color="auto"/>
                  </w:divBdr>
                </w:div>
                <w:div w:id="2093624961">
                  <w:marLeft w:val="0"/>
                  <w:marRight w:val="0"/>
                  <w:marTop w:val="0"/>
                  <w:marBottom w:val="0"/>
                  <w:divBdr>
                    <w:top w:val="none" w:sz="0" w:space="0" w:color="auto"/>
                    <w:left w:val="none" w:sz="0" w:space="0" w:color="auto"/>
                    <w:bottom w:val="none" w:sz="0" w:space="0" w:color="auto"/>
                    <w:right w:val="none" w:sz="0" w:space="0" w:color="auto"/>
                  </w:divBdr>
                </w:div>
                <w:div w:id="768739835">
                  <w:marLeft w:val="0"/>
                  <w:marRight w:val="0"/>
                  <w:marTop w:val="0"/>
                  <w:marBottom w:val="0"/>
                  <w:divBdr>
                    <w:top w:val="none" w:sz="0" w:space="0" w:color="auto"/>
                    <w:left w:val="none" w:sz="0" w:space="0" w:color="auto"/>
                    <w:bottom w:val="none" w:sz="0" w:space="0" w:color="auto"/>
                    <w:right w:val="none" w:sz="0" w:space="0" w:color="auto"/>
                  </w:divBdr>
                </w:div>
                <w:div w:id="1692293467">
                  <w:marLeft w:val="0"/>
                  <w:marRight w:val="0"/>
                  <w:marTop w:val="0"/>
                  <w:marBottom w:val="0"/>
                  <w:divBdr>
                    <w:top w:val="none" w:sz="0" w:space="0" w:color="auto"/>
                    <w:left w:val="none" w:sz="0" w:space="0" w:color="auto"/>
                    <w:bottom w:val="none" w:sz="0" w:space="0" w:color="auto"/>
                    <w:right w:val="none" w:sz="0" w:space="0" w:color="auto"/>
                  </w:divBdr>
                </w:div>
                <w:div w:id="273875524">
                  <w:marLeft w:val="0"/>
                  <w:marRight w:val="0"/>
                  <w:marTop w:val="0"/>
                  <w:marBottom w:val="0"/>
                  <w:divBdr>
                    <w:top w:val="none" w:sz="0" w:space="0" w:color="auto"/>
                    <w:left w:val="none" w:sz="0" w:space="0" w:color="auto"/>
                    <w:bottom w:val="none" w:sz="0" w:space="0" w:color="auto"/>
                    <w:right w:val="none" w:sz="0" w:space="0" w:color="auto"/>
                  </w:divBdr>
                </w:div>
                <w:div w:id="1915816329">
                  <w:marLeft w:val="0"/>
                  <w:marRight w:val="0"/>
                  <w:marTop w:val="0"/>
                  <w:marBottom w:val="0"/>
                  <w:divBdr>
                    <w:top w:val="none" w:sz="0" w:space="0" w:color="auto"/>
                    <w:left w:val="none" w:sz="0" w:space="0" w:color="auto"/>
                    <w:bottom w:val="none" w:sz="0" w:space="0" w:color="auto"/>
                    <w:right w:val="none" w:sz="0" w:space="0" w:color="auto"/>
                  </w:divBdr>
                </w:div>
                <w:div w:id="1186479790">
                  <w:marLeft w:val="0"/>
                  <w:marRight w:val="0"/>
                  <w:marTop w:val="0"/>
                  <w:marBottom w:val="0"/>
                  <w:divBdr>
                    <w:top w:val="none" w:sz="0" w:space="0" w:color="auto"/>
                    <w:left w:val="none" w:sz="0" w:space="0" w:color="auto"/>
                    <w:bottom w:val="none" w:sz="0" w:space="0" w:color="auto"/>
                    <w:right w:val="none" w:sz="0" w:space="0" w:color="auto"/>
                  </w:divBdr>
                </w:div>
                <w:div w:id="961809857">
                  <w:marLeft w:val="0"/>
                  <w:marRight w:val="0"/>
                  <w:marTop w:val="0"/>
                  <w:marBottom w:val="0"/>
                  <w:divBdr>
                    <w:top w:val="none" w:sz="0" w:space="0" w:color="auto"/>
                    <w:left w:val="none" w:sz="0" w:space="0" w:color="auto"/>
                    <w:bottom w:val="none" w:sz="0" w:space="0" w:color="auto"/>
                    <w:right w:val="none" w:sz="0" w:space="0" w:color="auto"/>
                  </w:divBdr>
                </w:div>
                <w:div w:id="1066103402">
                  <w:marLeft w:val="0"/>
                  <w:marRight w:val="0"/>
                  <w:marTop w:val="0"/>
                  <w:marBottom w:val="0"/>
                  <w:divBdr>
                    <w:top w:val="none" w:sz="0" w:space="0" w:color="auto"/>
                    <w:left w:val="none" w:sz="0" w:space="0" w:color="auto"/>
                    <w:bottom w:val="none" w:sz="0" w:space="0" w:color="auto"/>
                    <w:right w:val="none" w:sz="0" w:space="0" w:color="auto"/>
                  </w:divBdr>
                </w:div>
                <w:div w:id="1809735739">
                  <w:marLeft w:val="0"/>
                  <w:marRight w:val="0"/>
                  <w:marTop w:val="0"/>
                  <w:marBottom w:val="0"/>
                  <w:divBdr>
                    <w:top w:val="none" w:sz="0" w:space="0" w:color="auto"/>
                    <w:left w:val="none" w:sz="0" w:space="0" w:color="auto"/>
                    <w:bottom w:val="none" w:sz="0" w:space="0" w:color="auto"/>
                    <w:right w:val="none" w:sz="0" w:space="0" w:color="auto"/>
                  </w:divBdr>
                </w:div>
                <w:div w:id="1758135578">
                  <w:marLeft w:val="0"/>
                  <w:marRight w:val="0"/>
                  <w:marTop w:val="0"/>
                  <w:marBottom w:val="0"/>
                  <w:divBdr>
                    <w:top w:val="none" w:sz="0" w:space="0" w:color="auto"/>
                    <w:left w:val="none" w:sz="0" w:space="0" w:color="auto"/>
                    <w:bottom w:val="none" w:sz="0" w:space="0" w:color="auto"/>
                    <w:right w:val="none" w:sz="0" w:space="0" w:color="auto"/>
                  </w:divBdr>
                </w:div>
                <w:div w:id="891309355">
                  <w:marLeft w:val="0"/>
                  <w:marRight w:val="0"/>
                  <w:marTop w:val="0"/>
                  <w:marBottom w:val="0"/>
                  <w:divBdr>
                    <w:top w:val="none" w:sz="0" w:space="0" w:color="auto"/>
                    <w:left w:val="none" w:sz="0" w:space="0" w:color="auto"/>
                    <w:bottom w:val="none" w:sz="0" w:space="0" w:color="auto"/>
                    <w:right w:val="none" w:sz="0" w:space="0" w:color="auto"/>
                  </w:divBdr>
                </w:div>
                <w:div w:id="2133206693">
                  <w:marLeft w:val="0"/>
                  <w:marRight w:val="0"/>
                  <w:marTop w:val="0"/>
                  <w:marBottom w:val="0"/>
                  <w:divBdr>
                    <w:top w:val="none" w:sz="0" w:space="0" w:color="auto"/>
                    <w:left w:val="none" w:sz="0" w:space="0" w:color="auto"/>
                    <w:bottom w:val="none" w:sz="0" w:space="0" w:color="auto"/>
                    <w:right w:val="none" w:sz="0" w:space="0" w:color="auto"/>
                  </w:divBdr>
                </w:div>
                <w:div w:id="143084600">
                  <w:marLeft w:val="0"/>
                  <w:marRight w:val="0"/>
                  <w:marTop w:val="0"/>
                  <w:marBottom w:val="0"/>
                  <w:divBdr>
                    <w:top w:val="none" w:sz="0" w:space="0" w:color="auto"/>
                    <w:left w:val="none" w:sz="0" w:space="0" w:color="auto"/>
                    <w:bottom w:val="none" w:sz="0" w:space="0" w:color="auto"/>
                    <w:right w:val="none" w:sz="0" w:space="0" w:color="auto"/>
                  </w:divBdr>
                </w:div>
                <w:div w:id="521163315">
                  <w:marLeft w:val="0"/>
                  <w:marRight w:val="0"/>
                  <w:marTop w:val="0"/>
                  <w:marBottom w:val="0"/>
                  <w:divBdr>
                    <w:top w:val="none" w:sz="0" w:space="0" w:color="auto"/>
                    <w:left w:val="none" w:sz="0" w:space="0" w:color="auto"/>
                    <w:bottom w:val="none" w:sz="0" w:space="0" w:color="auto"/>
                    <w:right w:val="none" w:sz="0" w:space="0" w:color="auto"/>
                  </w:divBdr>
                </w:div>
                <w:div w:id="487720174">
                  <w:marLeft w:val="0"/>
                  <w:marRight w:val="0"/>
                  <w:marTop w:val="0"/>
                  <w:marBottom w:val="0"/>
                  <w:divBdr>
                    <w:top w:val="none" w:sz="0" w:space="0" w:color="auto"/>
                    <w:left w:val="none" w:sz="0" w:space="0" w:color="auto"/>
                    <w:bottom w:val="none" w:sz="0" w:space="0" w:color="auto"/>
                    <w:right w:val="none" w:sz="0" w:space="0" w:color="auto"/>
                  </w:divBdr>
                </w:div>
                <w:div w:id="843475954">
                  <w:marLeft w:val="0"/>
                  <w:marRight w:val="0"/>
                  <w:marTop w:val="0"/>
                  <w:marBottom w:val="0"/>
                  <w:divBdr>
                    <w:top w:val="none" w:sz="0" w:space="0" w:color="auto"/>
                    <w:left w:val="none" w:sz="0" w:space="0" w:color="auto"/>
                    <w:bottom w:val="none" w:sz="0" w:space="0" w:color="auto"/>
                    <w:right w:val="none" w:sz="0" w:space="0" w:color="auto"/>
                  </w:divBdr>
                </w:div>
                <w:div w:id="1532915501">
                  <w:marLeft w:val="0"/>
                  <w:marRight w:val="0"/>
                  <w:marTop w:val="0"/>
                  <w:marBottom w:val="0"/>
                  <w:divBdr>
                    <w:top w:val="none" w:sz="0" w:space="0" w:color="auto"/>
                    <w:left w:val="none" w:sz="0" w:space="0" w:color="auto"/>
                    <w:bottom w:val="none" w:sz="0" w:space="0" w:color="auto"/>
                    <w:right w:val="none" w:sz="0" w:space="0" w:color="auto"/>
                  </w:divBdr>
                </w:div>
                <w:div w:id="1023437871">
                  <w:marLeft w:val="0"/>
                  <w:marRight w:val="0"/>
                  <w:marTop w:val="0"/>
                  <w:marBottom w:val="0"/>
                  <w:divBdr>
                    <w:top w:val="none" w:sz="0" w:space="0" w:color="auto"/>
                    <w:left w:val="none" w:sz="0" w:space="0" w:color="auto"/>
                    <w:bottom w:val="none" w:sz="0" w:space="0" w:color="auto"/>
                    <w:right w:val="none" w:sz="0" w:space="0" w:color="auto"/>
                  </w:divBdr>
                </w:div>
                <w:div w:id="1615791190">
                  <w:marLeft w:val="0"/>
                  <w:marRight w:val="0"/>
                  <w:marTop w:val="0"/>
                  <w:marBottom w:val="0"/>
                  <w:divBdr>
                    <w:top w:val="none" w:sz="0" w:space="0" w:color="auto"/>
                    <w:left w:val="none" w:sz="0" w:space="0" w:color="auto"/>
                    <w:bottom w:val="none" w:sz="0" w:space="0" w:color="auto"/>
                    <w:right w:val="none" w:sz="0" w:space="0" w:color="auto"/>
                  </w:divBdr>
                </w:div>
                <w:div w:id="1306423344">
                  <w:marLeft w:val="0"/>
                  <w:marRight w:val="0"/>
                  <w:marTop w:val="0"/>
                  <w:marBottom w:val="0"/>
                  <w:divBdr>
                    <w:top w:val="none" w:sz="0" w:space="0" w:color="auto"/>
                    <w:left w:val="none" w:sz="0" w:space="0" w:color="auto"/>
                    <w:bottom w:val="none" w:sz="0" w:space="0" w:color="auto"/>
                    <w:right w:val="none" w:sz="0" w:space="0" w:color="auto"/>
                  </w:divBdr>
                </w:div>
                <w:div w:id="2144736494">
                  <w:marLeft w:val="0"/>
                  <w:marRight w:val="0"/>
                  <w:marTop w:val="0"/>
                  <w:marBottom w:val="0"/>
                  <w:divBdr>
                    <w:top w:val="none" w:sz="0" w:space="0" w:color="auto"/>
                    <w:left w:val="none" w:sz="0" w:space="0" w:color="auto"/>
                    <w:bottom w:val="none" w:sz="0" w:space="0" w:color="auto"/>
                    <w:right w:val="none" w:sz="0" w:space="0" w:color="auto"/>
                  </w:divBdr>
                </w:div>
                <w:div w:id="2113546874">
                  <w:marLeft w:val="0"/>
                  <w:marRight w:val="0"/>
                  <w:marTop w:val="0"/>
                  <w:marBottom w:val="0"/>
                  <w:divBdr>
                    <w:top w:val="none" w:sz="0" w:space="0" w:color="auto"/>
                    <w:left w:val="none" w:sz="0" w:space="0" w:color="auto"/>
                    <w:bottom w:val="none" w:sz="0" w:space="0" w:color="auto"/>
                    <w:right w:val="none" w:sz="0" w:space="0" w:color="auto"/>
                  </w:divBdr>
                </w:div>
                <w:div w:id="199171885">
                  <w:marLeft w:val="0"/>
                  <w:marRight w:val="0"/>
                  <w:marTop w:val="0"/>
                  <w:marBottom w:val="0"/>
                  <w:divBdr>
                    <w:top w:val="none" w:sz="0" w:space="0" w:color="auto"/>
                    <w:left w:val="none" w:sz="0" w:space="0" w:color="auto"/>
                    <w:bottom w:val="none" w:sz="0" w:space="0" w:color="auto"/>
                    <w:right w:val="none" w:sz="0" w:space="0" w:color="auto"/>
                  </w:divBdr>
                </w:div>
                <w:div w:id="627902987">
                  <w:marLeft w:val="0"/>
                  <w:marRight w:val="0"/>
                  <w:marTop w:val="0"/>
                  <w:marBottom w:val="0"/>
                  <w:divBdr>
                    <w:top w:val="none" w:sz="0" w:space="0" w:color="auto"/>
                    <w:left w:val="none" w:sz="0" w:space="0" w:color="auto"/>
                    <w:bottom w:val="none" w:sz="0" w:space="0" w:color="auto"/>
                    <w:right w:val="none" w:sz="0" w:space="0" w:color="auto"/>
                  </w:divBdr>
                </w:div>
                <w:div w:id="1192111694">
                  <w:marLeft w:val="0"/>
                  <w:marRight w:val="0"/>
                  <w:marTop w:val="0"/>
                  <w:marBottom w:val="0"/>
                  <w:divBdr>
                    <w:top w:val="none" w:sz="0" w:space="0" w:color="auto"/>
                    <w:left w:val="none" w:sz="0" w:space="0" w:color="auto"/>
                    <w:bottom w:val="none" w:sz="0" w:space="0" w:color="auto"/>
                    <w:right w:val="none" w:sz="0" w:space="0" w:color="auto"/>
                  </w:divBdr>
                </w:div>
                <w:div w:id="5988423">
                  <w:marLeft w:val="0"/>
                  <w:marRight w:val="0"/>
                  <w:marTop w:val="0"/>
                  <w:marBottom w:val="0"/>
                  <w:divBdr>
                    <w:top w:val="none" w:sz="0" w:space="0" w:color="auto"/>
                    <w:left w:val="none" w:sz="0" w:space="0" w:color="auto"/>
                    <w:bottom w:val="none" w:sz="0" w:space="0" w:color="auto"/>
                    <w:right w:val="none" w:sz="0" w:space="0" w:color="auto"/>
                  </w:divBdr>
                </w:div>
                <w:div w:id="831721626">
                  <w:marLeft w:val="0"/>
                  <w:marRight w:val="0"/>
                  <w:marTop w:val="0"/>
                  <w:marBottom w:val="0"/>
                  <w:divBdr>
                    <w:top w:val="none" w:sz="0" w:space="0" w:color="auto"/>
                    <w:left w:val="none" w:sz="0" w:space="0" w:color="auto"/>
                    <w:bottom w:val="none" w:sz="0" w:space="0" w:color="auto"/>
                    <w:right w:val="none" w:sz="0" w:space="0" w:color="auto"/>
                  </w:divBdr>
                </w:div>
                <w:div w:id="1828209759">
                  <w:marLeft w:val="0"/>
                  <w:marRight w:val="0"/>
                  <w:marTop w:val="0"/>
                  <w:marBottom w:val="0"/>
                  <w:divBdr>
                    <w:top w:val="none" w:sz="0" w:space="0" w:color="auto"/>
                    <w:left w:val="none" w:sz="0" w:space="0" w:color="auto"/>
                    <w:bottom w:val="none" w:sz="0" w:space="0" w:color="auto"/>
                    <w:right w:val="none" w:sz="0" w:space="0" w:color="auto"/>
                  </w:divBdr>
                </w:div>
                <w:div w:id="391347308">
                  <w:marLeft w:val="0"/>
                  <w:marRight w:val="0"/>
                  <w:marTop w:val="0"/>
                  <w:marBottom w:val="0"/>
                  <w:divBdr>
                    <w:top w:val="none" w:sz="0" w:space="0" w:color="auto"/>
                    <w:left w:val="none" w:sz="0" w:space="0" w:color="auto"/>
                    <w:bottom w:val="none" w:sz="0" w:space="0" w:color="auto"/>
                    <w:right w:val="none" w:sz="0" w:space="0" w:color="auto"/>
                  </w:divBdr>
                </w:div>
                <w:div w:id="1860241625">
                  <w:marLeft w:val="0"/>
                  <w:marRight w:val="0"/>
                  <w:marTop w:val="0"/>
                  <w:marBottom w:val="0"/>
                  <w:divBdr>
                    <w:top w:val="none" w:sz="0" w:space="0" w:color="auto"/>
                    <w:left w:val="none" w:sz="0" w:space="0" w:color="auto"/>
                    <w:bottom w:val="none" w:sz="0" w:space="0" w:color="auto"/>
                    <w:right w:val="none" w:sz="0" w:space="0" w:color="auto"/>
                  </w:divBdr>
                </w:div>
                <w:div w:id="2031645401">
                  <w:marLeft w:val="0"/>
                  <w:marRight w:val="0"/>
                  <w:marTop w:val="0"/>
                  <w:marBottom w:val="0"/>
                  <w:divBdr>
                    <w:top w:val="none" w:sz="0" w:space="0" w:color="auto"/>
                    <w:left w:val="none" w:sz="0" w:space="0" w:color="auto"/>
                    <w:bottom w:val="none" w:sz="0" w:space="0" w:color="auto"/>
                    <w:right w:val="none" w:sz="0" w:space="0" w:color="auto"/>
                  </w:divBdr>
                </w:div>
                <w:div w:id="582958695">
                  <w:marLeft w:val="0"/>
                  <w:marRight w:val="0"/>
                  <w:marTop w:val="0"/>
                  <w:marBottom w:val="0"/>
                  <w:divBdr>
                    <w:top w:val="none" w:sz="0" w:space="0" w:color="auto"/>
                    <w:left w:val="none" w:sz="0" w:space="0" w:color="auto"/>
                    <w:bottom w:val="none" w:sz="0" w:space="0" w:color="auto"/>
                    <w:right w:val="none" w:sz="0" w:space="0" w:color="auto"/>
                  </w:divBdr>
                </w:div>
                <w:div w:id="446778308">
                  <w:marLeft w:val="0"/>
                  <w:marRight w:val="0"/>
                  <w:marTop w:val="0"/>
                  <w:marBottom w:val="0"/>
                  <w:divBdr>
                    <w:top w:val="none" w:sz="0" w:space="0" w:color="auto"/>
                    <w:left w:val="none" w:sz="0" w:space="0" w:color="auto"/>
                    <w:bottom w:val="none" w:sz="0" w:space="0" w:color="auto"/>
                    <w:right w:val="none" w:sz="0" w:space="0" w:color="auto"/>
                  </w:divBdr>
                </w:div>
                <w:div w:id="1323578455">
                  <w:marLeft w:val="0"/>
                  <w:marRight w:val="0"/>
                  <w:marTop w:val="0"/>
                  <w:marBottom w:val="0"/>
                  <w:divBdr>
                    <w:top w:val="none" w:sz="0" w:space="0" w:color="auto"/>
                    <w:left w:val="none" w:sz="0" w:space="0" w:color="auto"/>
                    <w:bottom w:val="none" w:sz="0" w:space="0" w:color="auto"/>
                    <w:right w:val="none" w:sz="0" w:space="0" w:color="auto"/>
                  </w:divBdr>
                </w:div>
                <w:div w:id="2034767980">
                  <w:marLeft w:val="0"/>
                  <w:marRight w:val="0"/>
                  <w:marTop w:val="0"/>
                  <w:marBottom w:val="0"/>
                  <w:divBdr>
                    <w:top w:val="none" w:sz="0" w:space="0" w:color="auto"/>
                    <w:left w:val="none" w:sz="0" w:space="0" w:color="auto"/>
                    <w:bottom w:val="none" w:sz="0" w:space="0" w:color="auto"/>
                    <w:right w:val="none" w:sz="0" w:space="0" w:color="auto"/>
                  </w:divBdr>
                </w:div>
                <w:div w:id="1835946378">
                  <w:marLeft w:val="0"/>
                  <w:marRight w:val="0"/>
                  <w:marTop w:val="0"/>
                  <w:marBottom w:val="0"/>
                  <w:divBdr>
                    <w:top w:val="none" w:sz="0" w:space="0" w:color="auto"/>
                    <w:left w:val="none" w:sz="0" w:space="0" w:color="auto"/>
                    <w:bottom w:val="none" w:sz="0" w:space="0" w:color="auto"/>
                    <w:right w:val="none" w:sz="0" w:space="0" w:color="auto"/>
                  </w:divBdr>
                </w:div>
                <w:div w:id="872616814">
                  <w:marLeft w:val="0"/>
                  <w:marRight w:val="0"/>
                  <w:marTop w:val="0"/>
                  <w:marBottom w:val="0"/>
                  <w:divBdr>
                    <w:top w:val="none" w:sz="0" w:space="0" w:color="auto"/>
                    <w:left w:val="none" w:sz="0" w:space="0" w:color="auto"/>
                    <w:bottom w:val="none" w:sz="0" w:space="0" w:color="auto"/>
                    <w:right w:val="none" w:sz="0" w:space="0" w:color="auto"/>
                  </w:divBdr>
                </w:div>
                <w:div w:id="1643385258">
                  <w:marLeft w:val="0"/>
                  <w:marRight w:val="0"/>
                  <w:marTop w:val="0"/>
                  <w:marBottom w:val="0"/>
                  <w:divBdr>
                    <w:top w:val="none" w:sz="0" w:space="0" w:color="auto"/>
                    <w:left w:val="none" w:sz="0" w:space="0" w:color="auto"/>
                    <w:bottom w:val="none" w:sz="0" w:space="0" w:color="auto"/>
                    <w:right w:val="none" w:sz="0" w:space="0" w:color="auto"/>
                  </w:divBdr>
                </w:div>
                <w:div w:id="1003584096">
                  <w:marLeft w:val="0"/>
                  <w:marRight w:val="0"/>
                  <w:marTop w:val="0"/>
                  <w:marBottom w:val="0"/>
                  <w:divBdr>
                    <w:top w:val="none" w:sz="0" w:space="0" w:color="auto"/>
                    <w:left w:val="none" w:sz="0" w:space="0" w:color="auto"/>
                    <w:bottom w:val="none" w:sz="0" w:space="0" w:color="auto"/>
                    <w:right w:val="none" w:sz="0" w:space="0" w:color="auto"/>
                  </w:divBdr>
                </w:div>
                <w:div w:id="1934237037">
                  <w:marLeft w:val="0"/>
                  <w:marRight w:val="0"/>
                  <w:marTop w:val="0"/>
                  <w:marBottom w:val="0"/>
                  <w:divBdr>
                    <w:top w:val="none" w:sz="0" w:space="0" w:color="auto"/>
                    <w:left w:val="none" w:sz="0" w:space="0" w:color="auto"/>
                    <w:bottom w:val="none" w:sz="0" w:space="0" w:color="auto"/>
                    <w:right w:val="none" w:sz="0" w:space="0" w:color="auto"/>
                  </w:divBdr>
                </w:div>
                <w:div w:id="1581283536">
                  <w:marLeft w:val="0"/>
                  <w:marRight w:val="0"/>
                  <w:marTop w:val="0"/>
                  <w:marBottom w:val="0"/>
                  <w:divBdr>
                    <w:top w:val="none" w:sz="0" w:space="0" w:color="auto"/>
                    <w:left w:val="none" w:sz="0" w:space="0" w:color="auto"/>
                    <w:bottom w:val="none" w:sz="0" w:space="0" w:color="auto"/>
                    <w:right w:val="none" w:sz="0" w:space="0" w:color="auto"/>
                  </w:divBdr>
                </w:div>
                <w:div w:id="1607424980">
                  <w:marLeft w:val="0"/>
                  <w:marRight w:val="0"/>
                  <w:marTop w:val="0"/>
                  <w:marBottom w:val="0"/>
                  <w:divBdr>
                    <w:top w:val="none" w:sz="0" w:space="0" w:color="auto"/>
                    <w:left w:val="none" w:sz="0" w:space="0" w:color="auto"/>
                    <w:bottom w:val="none" w:sz="0" w:space="0" w:color="auto"/>
                    <w:right w:val="none" w:sz="0" w:space="0" w:color="auto"/>
                  </w:divBdr>
                </w:div>
                <w:div w:id="2129158679">
                  <w:marLeft w:val="0"/>
                  <w:marRight w:val="0"/>
                  <w:marTop w:val="0"/>
                  <w:marBottom w:val="0"/>
                  <w:divBdr>
                    <w:top w:val="none" w:sz="0" w:space="0" w:color="auto"/>
                    <w:left w:val="none" w:sz="0" w:space="0" w:color="auto"/>
                    <w:bottom w:val="none" w:sz="0" w:space="0" w:color="auto"/>
                    <w:right w:val="none" w:sz="0" w:space="0" w:color="auto"/>
                  </w:divBdr>
                </w:div>
                <w:div w:id="1042904138">
                  <w:marLeft w:val="0"/>
                  <w:marRight w:val="0"/>
                  <w:marTop w:val="0"/>
                  <w:marBottom w:val="0"/>
                  <w:divBdr>
                    <w:top w:val="none" w:sz="0" w:space="0" w:color="auto"/>
                    <w:left w:val="none" w:sz="0" w:space="0" w:color="auto"/>
                    <w:bottom w:val="none" w:sz="0" w:space="0" w:color="auto"/>
                    <w:right w:val="none" w:sz="0" w:space="0" w:color="auto"/>
                  </w:divBdr>
                </w:div>
                <w:div w:id="1991908818">
                  <w:marLeft w:val="0"/>
                  <w:marRight w:val="0"/>
                  <w:marTop w:val="0"/>
                  <w:marBottom w:val="0"/>
                  <w:divBdr>
                    <w:top w:val="none" w:sz="0" w:space="0" w:color="auto"/>
                    <w:left w:val="none" w:sz="0" w:space="0" w:color="auto"/>
                    <w:bottom w:val="none" w:sz="0" w:space="0" w:color="auto"/>
                    <w:right w:val="none" w:sz="0" w:space="0" w:color="auto"/>
                  </w:divBdr>
                </w:div>
                <w:div w:id="326904436">
                  <w:marLeft w:val="0"/>
                  <w:marRight w:val="0"/>
                  <w:marTop w:val="0"/>
                  <w:marBottom w:val="0"/>
                  <w:divBdr>
                    <w:top w:val="none" w:sz="0" w:space="0" w:color="auto"/>
                    <w:left w:val="none" w:sz="0" w:space="0" w:color="auto"/>
                    <w:bottom w:val="none" w:sz="0" w:space="0" w:color="auto"/>
                    <w:right w:val="none" w:sz="0" w:space="0" w:color="auto"/>
                  </w:divBdr>
                </w:div>
                <w:div w:id="785657770">
                  <w:marLeft w:val="0"/>
                  <w:marRight w:val="0"/>
                  <w:marTop w:val="0"/>
                  <w:marBottom w:val="0"/>
                  <w:divBdr>
                    <w:top w:val="none" w:sz="0" w:space="0" w:color="auto"/>
                    <w:left w:val="none" w:sz="0" w:space="0" w:color="auto"/>
                    <w:bottom w:val="none" w:sz="0" w:space="0" w:color="auto"/>
                    <w:right w:val="none" w:sz="0" w:space="0" w:color="auto"/>
                  </w:divBdr>
                </w:div>
                <w:div w:id="285354625">
                  <w:marLeft w:val="0"/>
                  <w:marRight w:val="0"/>
                  <w:marTop w:val="0"/>
                  <w:marBottom w:val="0"/>
                  <w:divBdr>
                    <w:top w:val="none" w:sz="0" w:space="0" w:color="auto"/>
                    <w:left w:val="none" w:sz="0" w:space="0" w:color="auto"/>
                    <w:bottom w:val="none" w:sz="0" w:space="0" w:color="auto"/>
                    <w:right w:val="none" w:sz="0" w:space="0" w:color="auto"/>
                  </w:divBdr>
                </w:div>
                <w:div w:id="68938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7994898">
          <w:marLeft w:val="0"/>
          <w:marRight w:val="0"/>
          <w:marTop w:val="15"/>
          <w:marBottom w:val="0"/>
          <w:divBdr>
            <w:top w:val="none" w:sz="0" w:space="0" w:color="auto"/>
            <w:left w:val="none" w:sz="0" w:space="0" w:color="auto"/>
            <w:bottom w:val="none" w:sz="0" w:space="0" w:color="auto"/>
            <w:right w:val="none" w:sz="0" w:space="0" w:color="auto"/>
          </w:divBdr>
          <w:divsChild>
            <w:div w:id="1794907138">
              <w:marLeft w:val="0"/>
              <w:marRight w:val="0"/>
              <w:marTop w:val="0"/>
              <w:marBottom w:val="0"/>
              <w:divBdr>
                <w:top w:val="none" w:sz="0" w:space="0" w:color="auto"/>
                <w:left w:val="none" w:sz="0" w:space="0" w:color="auto"/>
                <w:bottom w:val="none" w:sz="0" w:space="0" w:color="auto"/>
                <w:right w:val="none" w:sz="0" w:space="0" w:color="auto"/>
              </w:divBdr>
              <w:divsChild>
                <w:div w:id="946161983">
                  <w:marLeft w:val="0"/>
                  <w:marRight w:val="0"/>
                  <w:marTop w:val="0"/>
                  <w:marBottom w:val="0"/>
                  <w:divBdr>
                    <w:top w:val="none" w:sz="0" w:space="0" w:color="auto"/>
                    <w:left w:val="none" w:sz="0" w:space="0" w:color="auto"/>
                    <w:bottom w:val="none" w:sz="0" w:space="0" w:color="auto"/>
                    <w:right w:val="none" w:sz="0" w:space="0" w:color="auto"/>
                  </w:divBdr>
                </w:div>
                <w:div w:id="322203389">
                  <w:marLeft w:val="0"/>
                  <w:marRight w:val="0"/>
                  <w:marTop w:val="0"/>
                  <w:marBottom w:val="0"/>
                  <w:divBdr>
                    <w:top w:val="none" w:sz="0" w:space="0" w:color="auto"/>
                    <w:left w:val="none" w:sz="0" w:space="0" w:color="auto"/>
                    <w:bottom w:val="none" w:sz="0" w:space="0" w:color="auto"/>
                    <w:right w:val="none" w:sz="0" w:space="0" w:color="auto"/>
                  </w:divBdr>
                </w:div>
                <w:div w:id="400491532">
                  <w:marLeft w:val="0"/>
                  <w:marRight w:val="0"/>
                  <w:marTop w:val="0"/>
                  <w:marBottom w:val="0"/>
                  <w:divBdr>
                    <w:top w:val="none" w:sz="0" w:space="0" w:color="auto"/>
                    <w:left w:val="none" w:sz="0" w:space="0" w:color="auto"/>
                    <w:bottom w:val="none" w:sz="0" w:space="0" w:color="auto"/>
                    <w:right w:val="none" w:sz="0" w:space="0" w:color="auto"/>
                  </w:divBdr>
                </w:div>
                <w:div w:id="1178301861">
                  <w:marLeft w:val="0"/>
                  <w:marRight w:val="0"/>
                  <w:marTop w:val="0"/>
                  <w:marBottom w:val="0"/>
                  <w:divBdr>
                    <w:top w:val="none" w:sz="0" w:space="0" w:color="auto"/>
                    <w:left w:val="none" w:sz="0" w:space="0" w:color="auto"/>
                    <w:bottom w:val="none" w:sz="0" w:space="0" w:color="auto"/>
                    <w:right w:val="none" w:sz="0" w:space="0" w:color="auto"/>
                  </w:divBdr>
                </w:div>
                <w:div w:id="1849638294">
                  <w:marLeft w:val="0"/>
                  <w:marRight w:val="0"/>
                  <w:marTop w:val="0"/>
                  <w:marBottom w:val="0"/>
                  <w:divBdr>
                    <w:top w:val="none" w:sz="0" w:space="0" w:color="auto"/>
                    <w:left w:val="none" w:sz="0" w:space="0" w:color="auto"/>
                    <w:bottom w:val="none" w:sz="0" w:space="0" w:color="auto"/>
                    <w:right w:val="none" w:sz="0" w:space="0" w:color="auto"/>
                  </w:divBdr>
                </w:div>
                <w:div w:id="791439073">
                  <w:marLeft w:val="0"/>
                  <w:marRight w:val="0"/>
                  <w:marTop w:val="0"/>
                  <w:marBottom w:val="0"/>
                  <w:divBdr>
                    <w:top w:val="none" w:sz="0" w:space="0" w:color="auto"/>
                    <w:left w:val="none" w:sz="0" w:space="0" w:color="auto"/>
                    <w:bottom w:val="none" w:sz="0" w:space="0" w:color="auto"/>
                    <w:right w:val="none" w:sz="0" w:space="0" w:color="auto"/>
                  </w:divBdr>
                </w:div>
                <w:div w:id="1576667325">
                  <w:marLeft w:val="0"/>
                  <w:marRight w:val="0"/>
                  <w:marTop w:val="0"/>
                  <w:marBottom w:val="0"/>
                  <w:divBdr>
                    <w:top w:val="none" w:sz="0" w:space="0" w:color="auto"/>
                    <w:left w:val="none" w:sz="0" w:space="0" w:color="auto"/>
                    <w:bottom w:val="none" w:sz="0" w:space="0" w:color="auto"/>
                    <w:right w:val="none" w:sz="0" w:space="0" w:color="auto"/>
                  </w:divBdr>
                </w:div>
                <w:div w:id="1448161087">
                  <w:marLeft w:val="0"/>
                  <w:marRight w:val="0"/>
                  <w:marTop w:val="0"/>
                  <w:marBottom w:val="0"/>
                  <w:divBdr>
                    <w:top w:val="none" w:sz="0" w:space="0" w:color="auto"/>
                    <w:left w:val="none" w:sz="0" w:space="0" w:color="auto"/>
                    <w:bottom w:val="none" w:sz="0" w:space="0" w:color="auto"/>
                    <w:right w:val="none" w:sz="0" w:space="0" w:color="auto"/>
                  </w:divBdr>
                </w:div>
                <w:div w:id="711728623">
                  <w:marLeft w:val="0"/>
                  <w:marRight w:val="0"/>
                  <w:marTop w:val="0"/>
                  <w:marBottom w:val="0"/>
                  <w:divBdr>
                    <w:top w:val="none" w:sz="0" w:space="0" w:color="auto"/>
                    <w:left w:val="none" w:sz="0" w:space="0" w:color="auto"/>
                    <w:bottom w:val="none" w:sz="0" w:space="0" w:color="auto"/>
                    <w:right w:val="none" w:sz="0" w:space="0" w:color="auto"/>
                  </w:divBdr>
                </w:div>
                <w:div w:id="1730836963">
                  <w:marLeft w:val="0"/>
                  <w:marRight w:val="0"/>
                  <w:marTop w:val="0"/>
                  <w:marBottom w:val="0"/>
                  <w:divBdr>
                    <w:top w:val="none" w:sz="0" w:space="0" w:color="auto"/>
                    <w:left w:val="none" w:sz="0" w:space="0" w:color="auto"/>
                    <w:bottom w:val="none" w:sz="0" w:space="0" w:color="auto"/>
                    <w:right w:val="none" w:sz="0" w:space="0" w:color="auto"/>
                  </w:divBdr>
                </w:div>
                <w:div w:id="364019107">
                  <w:marLeft w:val="0"/>
                  <w:marRight w:val="0"/>
                  <w:marTop w:val="0"/>
                  <w:marBottom w:val="0"/>
                  <w:divBdr>
                    <w:top w:val="none" w:sz="0" w:space="0" w:color="auto"/>
                    <w:left w:val="none" w:sz="0" w:space="0" w:color="auto"/>
                    <w:bottom w:val="none" w:sz="0" w:space="0" w:color="auto"/>
                    <w:right w:val="none" w:sz="0" w:space="0" w:color="auto"/>
                  </w:divBdr>
                </w:div>
                <w:div w:id="2010475782">
                  <w:marLeft w:val="0"/>
                  <w:marRight w:val="0"/>
                  <w:marTop w:val="0"/>
                  <w:marBottom w:val="0"/>
                  <w:divBdr>
                    <w:top w:val="none" w:sz="0" w:space="0" w:color="auto"/>
                    <w:left w:val="none" w:sz="0" w:space="0" w:color="auto"/>
                    <w:bottom w:val="none" w:sz="0" w:space="0" w:color="auto"/>
                    <w:right w:val="none" w:sz="0" w:space="0" w:color="auto"/>
                  </w:divBdr>
                </w:div>
                <w:div w:id="522741624">
                  <w:marLeft w:val="0"/>
                  <w:marRight w:val="0"/>
                  <w:marTop w:val="0"/>
                  <w:marBottom w:val="0"/>
                  <w:divBdr>
                    <w:top w:val="none" w:sz="0" w:space="0" w:color="auto"/>
                    <w:left w:val="none" w:sz="0" w:space="0" w:color="auto"/>
                    <w:bottom w:val="none" w:sz="0" w:space="0" w:color="auto"/>
                    <w:right w:val="none" w:sz="0" w:space="0" w:color="auto"/>
                  </w:divBdr>
                </w:div>
                <w:div w:id="119737285">
                  <w:marLeft w:val="0"/>
                  <w:marRight w:val="0"/>
                  <w:marTop w:val="0"/>
                  <w:marBottom w:val="0"/>
                  <w:divBdr>
                    <w:top w:val="none" w:sz="0" w:space="0" w:color="auto"/>
                    <w:left w:val="none" w:sz="0" w:space="0" w:color="auto"/>
                    <w:bottom w:val="none" w:sz="0" w:space="0" w:color="auto"/>
                    <w:right w:val="none" w:sz="0" w:space="0" w:color="auto"/>
                  </w:divBdr>
                </w:div>
                <w:div w:id="359014972">
                  <w:marLeft w:val="0"/>
                  <w:marRight w:val="0"/>
                  <w:marTop w:val="0"/>
                  <w:marBottom w:val="0"/>
                  <w:divBdr>
                    <w:top w:val="none" w:sz="0" w:space="0" w:color="auto"/>
                    <w:left w:val="none" w:sz="0" w:space="0" w:color="auto"/>
                    <w:bottom w:val="none" w:sz="0" w:space="0" w:color="auto"/>
                    <w:right w:val="none" w:sz="0" w:space="0" w:color="auto"/>
                  </w:divBdr>
                </w:div>
                <w:div w:id="1850218362">
                  <w:marLeft w:val="0"/>
                  <w:marRight w:val="0"/>
                  <w:marTop w:val="0"/>
                  <w:marBottom w:val="0"/>
                  <w:divBdr>
                    <w:top w:val="none" w:sz="0" w:space="0" w:color="auto"/>
                    <w:left w:val="none" w:sz="0" w:space="0" w:color="auto"/>
                    <w:bottom w:val="none" w:sz="0" w:space="0" w:color="auto"/>
                    <w:right w:val="none" w:sz="0" w:space="0" w:color="auto"/>
                  </w:divBdr>
                </w:div>
                <w:div w:id="862864220">
                  <w:marLeft w:val="0"/>
                  <w:marRight w:val="0"/>
                  <w:marTop w:val="0"/>
                  <w:marBottom w:val="0"/>
                  <w:divBdr>
                    <w:top w:val="none" w:sz="0" w:space="0" w:color="auto"/>
                    <w:left w:val="none" w:sz="0" w:space="0" w:color="auto"/>
                    <w:bottom w:val="none" w:sz="0" w:space="0" w:color="auto"/>
                    <w:right w:val="none" w:sz="0" w:space="0" w:color="auto"/>
                  </w:divBdr>
                </w:div>
                <w:div w:id="1123503833">
                  <w:marLeft w:val="0"/>
                  <w:marRight w:val="0"/>
                  <w:marTop w:val="0"/>
                  <w:marBottom w:val="0"/>
                  <w:divBdr>
                    <w:top w:val="none" w:sz="0" w:space="0" w:color="auto"/>
                    <w:left w:val="none" w:sz="0" w:space="0" w:color="auto"/>
                    <w:bottom w:val="none" w:sz="0" w:space="0" w:color="auto"/>
                    <w:right w:val="none" w:sz="0" w:space="0" w:color="auto"/>
                  </w:divBdr>
                </w:div>
                <w:div w:id="2120105562">
                  <w:marLeft w:val="0"/>
                  <w:marRight w:val="0"/>
                  <w:marTop w:val="0"/>
                  <w:marBottom w:val="0"/>
                  <w:divBdr>
                    <w:top w:val="none" w:sz="0" w:space="0" w:color="auto"/>
                    <w:left w:val="none" w:sz="0" w:space="0" w:color="auto"/>
                    <w:bottom w:val="none" w:sz="0" w:space="0" w:color="auto"/>
                    <w:right w:val="none" w:sz="0" w:space="0" w:color="auto"/>
                  </w:divBdr>
                </w:div>
                <w:div w:id="370230531">
                  <w:marLeft w:val="0"/>
                  <w:marRight w:val="0"/>
                  <w:marTop w:val="0"/>
                  <w:marBottom w:val="0"/>
                  <w:divBdr>
                    <w:top w:val="none" w:sz="0" w:space="0" w:color="auto"/>
                    <w:left w:val="none" w:sz="0" w:space="0" w:color="auto"/>
                    <w:bottom w:val="none" w:sz="0" w:space="0" w:color="auto"/>
                    <w:right w:val="none" w:sz="0" w:space="0" w:color="auto"/>
                  </w:divBdr>
                </w:div>
                <w:div w:id="837502105">
                  <w:marLeft w:val="0"/>
                  <w:marRight w:val="0"/>
                  <w:marTop w:val="0"/>
                  <w:marBottom w:val="0"/>
                  <w:divBdr>
                    <w:top w:val="none" w:sz="0" w:space="0" w:color="auto"/>
                    <w:left w:val="none" w:sz="0" w:space="0" w:color="auto"/>
                    <w:bottom w:val="none" w:sz="0" w:space="0" w:color="auto"/>
                    <w:right w:val="none" w:sz="0" w:space="0" w:color="auto"/>
                  </w:divBdr>
                </w:div>
                <w:div w:id="908346321">
                  <w:marLeft w:val="0"/>
                  <w:marRight w:val="0"/>
                  <w:marTop w:val="0"/>
                  <w:marBottom w:val="0"/>
                  <w:divBdr>
                    <w:top w:val="none" w:sz="0" w:space="0" w:color="auto"/>
                    <w:left w:val="none" w:sz="0" w:space="0" w:color="auto"/>
                    <w:bottom w:val="none" w:sz="0" w:space="0" w:color="auto"/>
                    <w:right w:val="none" w:sz="0" w:space="0" w:color="auto"/>
                  </w:divBdr>
                </w:div>
                <w:div w:id="1154224885">
                  <w:marLeft w:val="0"/>
                  <w:marRight w:val="0"/>
                  <w:marTop w:val="0"/>
                  <w:marBottom w:val="0"/>
                  <w:divBdr>
                    <w:top w:val="none" w:sz="0" w:space="0" w:color="auto"/>
                    <w:left w:val="none" w:sz="0" w:space="0" w:color="auto"/>
                    <w:bottom w:val="none" w:sz="0" w:space="0" w:color="auto"/>
                    <w:right w:val="none" w:sz="0" w:space="0" w:color="auto"/>
                  </w:divBdr>
                </w:div>
                <w:div w:id="1006055927">
                  <w:marLeft w:val="0"/>
                  <w:marRight w:val="0"/>
                  <w:marTop w:val="0"/>
                  <w:marBottom w:val="0"/>
                  <w:divBdr>
                    <w:top w:val="none" w:sz="0" w:space="0" w:color="auto"/>
                    <w:left w:val="none" w:sz="0" w:space="0" w:color="auto"/>
                    <w:bottom w:val="none" w:sz="0" w:space="0" w:color="auto"/>
                    <w:right w:val="none" w:sz="0" w:space="0" w:color="auto"/>
                  </w:divBdr>
                </w:div>
                <w:div w:id="1831674756">
                  <w:marLeft w:val="0"/>
                  <w:marRight w:val="0"/>
                  <w:marTop w:val="0"/>
                  <w:marBottom w:val="0"/>
                  <w:divBdr>
                    <w:top w:val="none" w:sz="0" w:space="0" w:color="auto"/>
                    <w:left w:val="none" w:sz="0" w:space="0" w:color="auto"/>
                    <w:bottom w:val="none" w:sz="0" w:space="0" w:color="auto"/>
                    <w:right w:val="none" w:sz="0" w:space="0" w:color="auto"/>
                  </w:divBdr>
                </w:div>
                <w:div w:id="418715710">
                  <w:marLeft w:val="0"/>
                  <w:marRight w:val="0"/>
                  <w:marTop w:val="0"/>
                  <w:marBottom w:val="0"/>
                  <w:divBdr>
                    <w:top w:val="none" w:sz="0" w:space="0" w:color="auto"/>
                    <w:left w:val="none" w:sz="0" w:space="0" w:color="auto"/>
                    <w:bottom w:val="none" w:sz="0" w:space="0" w:color="auto"/>
                    <w:right w:val="none" w:sz="0" w:space="0" w:color="auto"/>
                  </w:divBdr>
                </w:div>
                <w:div w:id="522747200">
                  <w:marLeft w:val="0"/>
                  <w:marRight w:val="0"/>
                  <w:marTop w:val="0"/>
                  <w:marBottom w:val="0"/>
                  <w:divBdr>
                    <w:top w:val="none" w:sz="0" w:space="0" w:color="auto"/>
                    <w:left w:val="none" w:sz="0" w:space="0" w:color="auto"/>
                    <w:bottom w:val="none" w:sz="0" w:space="0" w:color="auto"/>
                    <w:right w:val="none" w:sz="0" w:space="0" w:color="auto"/>
                  </w:divBdr>
                </w:div>
                <w:div w:id="692918221">
                  <w:marLeft w:val="0"/>
                  <w:marRight w:val="0"/>
                  <w:marTop w:val="0"/>
                  <w:marBottom w:val="0"/>
                  <w:divBdr>
                    <w:top w:val="none" w:sz="0" w:space="0" w:color="auto"/>
                    <w:left w:val="none" w:sz="0" w:space="0" w:color="auto"/>
                    <w:bottom w:val="none" w:sz="0" w:space="0" w:color="auto"/>
                    <w:right w:val="none" w:sz="0" w:space="0" w:color="auto"/>
                  </w:divBdr>
                </w:div>
                <w:div w:id="797332796">
                  <w:marLeft w:val="0"/>
                  <w:marRight w:val="0"/>
                  <w:marTop w:val="0"/>
                  <w:marBottom w:val="0"/>
                  <w:divBdr>
                    <w:top w:val="none" w:sz="0" w:space="0" w:color="auto"/>
                    <w:left w:val="none" w:sz="0" w:space="0" w:color="auto"/>
                    <w:bottom w:val="none" w:sz="0" w:space="0" w:color="auto"/>
                    <w:right w:val="none" w:sz="0" w:space="0" w:color="auto"/>
                  </w:divBdr>
                </w:div>
                <w:div w:id="2076706125">
                  <w:marLeft w:val="0"/>
                  <w:marRight w:val="0"/>
                  <w:marTop w:val="0"/>
                  <w:marBottom w:val="0"/>
                  <w:divBdr>
                    <w:top w:val="none" w:sz="0" w:space="0" w:color="auto"/>
                    <w:left w:val="none" w:sz="0" w:space="0" w:color="auto"/>
                    <w:bottom w:val="none" w:sz="0" w:space="0" w:color="auto"/>
                    <w:right w:val="none" w:sz="0" w:space="0" w:color="auto"/>
                  </w:divBdr>
                </w:div>
                <w:div w:id="1416364628">
                  <w:marLeft w:val="0"/>
                  <w:marRight w:val="0"/>
                  <w:marTop w:val="0"/>
                  <w:marBottom w:val="0"/>
                  <w:divBdr>
                    <w:top w:val="none" w:sz="0" w:space="0" w:color="auto"/>
                    <w:left w:val="none" w:sz="0" w:space="0" w:color="auto"/>
                    <w:bottom w:val="none" w:sz="0" w:space="0" w:color="auto"/>
                    <w:right w:val="none" w:sz="0" w:space="0" w:color="auto"/>
                  </w:divBdr>
                </w:div>
                <w:div w:id="1665015012">
                  <w:marLeft w:val="0"/>
                  <w:marRight w:val="0"/>
                  <w:marTop w:val="0"/>
                  <w:marBottom w:val="0"/>
                  <w:divBdr>
                    <w:top w:val="none" w:sz="0" w:space="0" w:color="auto"/>
                    <w:left w:val="none" w:sz="0" w:space="0" w:color="auto"/>
                    <w:bottom w:val="none" w:sz="0" w:space="0" w:color="auto"/>
                    <w:right w:val="none" w:sz="0" w:space="0" w:color="auto"/>
                  </w:divBdr>
                </w:div>
                <w:div w:id="1952541906">
                  <w:marLeft w:val="0"/>
                  <w:marRight w:val="0"/>
                  <w:marTop w:val="0"/>
                  <w:marBottom w:val="0"/>
                  <w:divBdr>
                    <w:top w:val="none" w:sz="0" w:space="0" w:color="auto"/>
                    <w:left w:val="none" w:sz="0" w:space="0" w:color="auto"/>
                    <w:bottom w:val="none" w:sz="0" w:space="0" w:color="auto"/>
                    <w:right w:val="none" w:sz="0" w:space="0" w:color="auto"/>
                  </w:divBdr>
                </w:div>
                <w:div w:id="1303579317">
                  <w:marLeft w:val="0"/>
                  <w:marRight w:val="0"/>
                  <w:marTop w:val="0"/>
                  <w:marBottom w:val="0"/>
                  <w:divBdr>
                    <w:top w:val="none" w:sz="0" w:space="0" w:color="auto"/>
                    <w:left w:val="none" w:sz="0" w:space="0" w:color="auto"/>
                    <w:bottom w:val="none" w:sz="0" w:space="0" w:color="auto"/>
                    <w:right w:val="none" w:sz="0" w:space="0" w:color="auto"/>
                  </w:divBdr>
                </w:div>
                <w:div w:id="1028142007">
                  <w:marLeft w:val="0"/>
                  <w:marRight w:val="0"/>
                  <w:marTop w:val="0"/>
                  <w:marBottom w:val="0"/>
                  <w:divBdr>
                    <w:top w:val="none" w:sz="0" w:space="0" w:color="auto"/>
                    <w:left w:val="none" w:sz="0" w:space="0" w:color="auto"/>
                    <w:bottom w:val="none" w:sz="0" w:space="0" w:color="auto"/>
                    <w:right w:val="none" w:sz="0" w:space="0" w:color="auto"/>
                  </w:divBdr>
                </w:div>
                <w:div w:id="296884652">
                  <w:marLeft w:val="0"/>
                  <w:marRight w:val="0"/>
                  <w:marTop w:val="0"/>
                  <w:marBottom w:val="0"/>
                  <w:divBdr>
                    <w:top w:val="none" w:sz="0" w:space="0" w:color="auto"/>
                    <w:left w:val="none" w:sz="0" w:space="0" w:color="auto"/>
                    <w:bottom w:val="none" w:sz="0" w:space="0" w:color="auto"/>
                    <w:right w:val="none" w:sz="0" w:space="0" w:color="auto"/>
                  </w:divBdr>
                </w:div>
                <w:div w:id="2000840607">
                  <w:marLeft w:val="0"/>
                  <w:marRight w:val="0"/>
                  <w:marTop w:val="0"/>
                  <w:marBottom w:val="0"/>
                  <w:divBdr>
                    <w:top w:val="none" w:sz="0" w:space="0" w:color="auto"/>
                    <w:left w:val="none" w:sz="0" w:space="0" w:color="auto"/>
                    <w:bottom w:val="none" w:sz="0" w:space="0" w:color="auto"/>
                    <w:right w:val="none" w:sz="0" w:space="0" w:color="auto"/>
                  </w:divBdr>
                </w:div>
                <w:div w:id="1588734508">
                  <w:marLeft w:val="0"/>
                  <w:marRight w:val="0"/>
                  <w:marTop w:val="0"/>
                  <w:marBottom w:val="0"/>
                  <w:divBdr>
                    <w:top w:val="none" w:sz="0" w:space="0" w:color="auto"/>
                    <w:left w:val="none" w:sz="0" w:space="0" w:color="auto"/>
                    <w:bottom w:val="none" w:sz="0" w:space="0" w:color="auto"/>
                    <w:right w:val="none" w:sz="0" w:space="0" w:color="auto"/>
                  </w:divBdr>
                </w:div>
                <w:div w:id="1898279952">
                  <w:marLeft w:val="0"/>
                  <w:marRight w:val="0"/>
                  <w:marTop w:val="0"/>
                  <w:marBottom w:val="0"/>
                  <w:divBdr>
                    <w:top w:val="none" w:sz="0" w:space="0" w:color="auto"/>
                    <w:left w:val="none" w:sz="0" w:space="0" w:color="auto"/>
                    <w:bottom w:val="none" w:sz="0" w:space="0" w:color="auto"/>
                    <w:right w:val="none" w:sz="0" w:space="0" w:color="auto"/>
                  </w:divBdr>
                </w:div>
                <w:div w:id="650060624">
                  <w:marLeft w:val="0"/>
                  <w:marRight w:val="0"/>
                  <w:marTop w:val="0"/>
                  <w:marBottom w:val="0"/>
                  <w:divBdr>
                    <w:top w:val="none" w:sz="0" w:space="0" w:color="auto"/>
                    <w:left w:val="none" w:sz="0" w:space="0" w:color="auto"/>
                    <w:bottom w:val="none" w:sz="0" w:space="0" w:color="auto"/>
                    <w:right w:val="none" w:sz="0" w:space="0" w:color="auto"/>
                  </w:divBdr>
                </w:div>
                <w:div w:id="988945904">
                  <w:marLeft w:val="0"/>
                  <w:marRight w:val="0"/>
                  <w:marTop w:val="0"/>
                  <w:marBottom w:val="0"/>
                  <w:divBdr>
                    <w:top w:val="none" w:sz="0" w:space="0" w:color="auto"/>
                    <w:left w:val="none" w:sz="0" w:space="0" w:color="auto"/>
                    <w:bottom w:val="none" w:sz="0" w:space="0" w:color="auto"/>
                    <w:right w:val="none" w:sz="0" w:space="0" w:color="auto"/>
                  </w:divBdr>
                </w:div>
                <w:div w:id="475219890">
                  <w:marLeft w:val="0"/>
                  <w:marRight w:val="0"/>
                  <w:marTop w:val="0"/>
                  <w:marBottom w:val="0"/>
                  <w:divBdr>
                    <w:top w:val="none" w:sz="0" w:space="0" w:color="auto"/>
                    <w:left w:val="none" w:sz="0" w:space="0" w:color="auto"/>
                    <w:bottom w:val="none" w:sz="0" w:space="0" w:color="auto"/>
                    <w:right w:val="none" w:sz="0" w:space="0" w:color="auto"/>
                  </w:divBdr>
                </w:div>
                <w:div w:id="261958684">
                  <w:marLeft w:val="0"/>
                  <w:marRight w:val="0"/>
                  <w:marTop w:val="0"/>
                  <w:marBottom w:val="0"/>
                  <w:divBdr>
                    <w:top w:val="none" w:sz="0" w:space="0" w:color="auto"/>
                    <w:left w:val="none" w:sz="0" w:space="0" w:color="auto"/>
                    <w:bottom w:val="none" w:sz="0" w:space="0" w:color="auto"/>
                    <w:right w:val="none" w:sz="0" w:space="0" w:color="auto"/>
                  </w:divBdr>
                </w:div>
                <w:div w:id="998268294">
                  <w:marLeft w:val="0"/>
                  <w:marRight w:val="0"/>
                  <w:marTop w:val="0"/>
                  <w:marBottom w:val="0"/>
                  <w:divBdr>
                    <w:top w:val="none" w:sz="0" w:space="0" w:color="auto"/>
                    <w:left w:val="none" w:sz="0" w:space="0" w:color="auto"/>
                    <w:bottom w:val="none" w:sz="0" w:space="0" w:color="auto"/>
                    <w:right w:val="none" w:sz="0" w:space="0" w:color="auto"/>
                  </w:divBdr>
                </w:div>
                <w:div w:id="1862040364">
                  <w:marLeft w:val="0"/>
                  <w:marRight w:val="0"/>
                  <w:marTop w:val="0"/>
                  <w:marBottom w:val="0"/>
                  <w:divBdr>
                    <w:top w:val="none" w:sz="0" w:space="0" w:color="auto"/>
                    <w:left w:val="none" w:sz="0" w:space="0" w:color="auto"/>
                    <w:bottom w:val="none" w:sz="0" w:space="0" w:color="auto"/>
                    <w:right w:val="none" w:sz="0" w:space="0" w:color="auto"/>
                  </w:divBdr>
                </w:div>
                <w:div w:id="1876843131">
                  <w:marLeft w:val="0"/>
                  <w:marRight w:val="0"/>
                  <w:marTop w:val="0"/>
                  <w:marBottom w:val="0"/>
                  <w:divBdr>
                    <w:top w:val="none" w:sz="0" w:space="0" w:color="auto"/>
                    <w:left w:val="none" w:sz="0" w:space="0" w:color="auto"/>
                    <w:bottom w:val="none" w:sz="0" w:space="0" w:color="auto"/>
                    <w:right w:val="none" w:sz="0" w:space="0" w:color="auto"/>
                  </w:divBdr>
                </w:div>
                <w:div w:id="888878190">
                  <w:marLeft w:val="0"/>
                  <w:marRight w:val="0"/>
                  <w:marTop w:val="0"/>
                  <w:marBottom w:val="0"/>
                  <w:divBdr>
                    <w:top w:val="none" w:sz="0" w:space="0" w:color="auto"/>
                    <w:left w:val="none" w:sz="0" w:space="0" w:color="auto"/>
                    <w:bottom w:val="none" w:sz="0" w:space="0" w:color="auto"/>
                    <w:right w:val="none" w:sz="0" w:space="0" w:color="auto"/>
                  </w:divBdr>
                </w:div>
                <w:div w:id="1755005889">
                  <w:marLeft w:val="0"/>
                  <w:marRight w:val="0"/>
                  <w:marTop w:val="0"/>
                  <w:marBottom w:val="0"/>
                  <w:divBdr>
                    <w:top w:val="none" w:sz="0" w:space="0" w:color="auto"/>
                    <w:left w:val="none" w:sz="0" w:space="0" w:color="auto"/>
                    <w:bottom w:val="none" w:sz="0" w:space="0" w:color="auto"/>
                    <w:right w:val="none" w:sz="0" w:space="0" w:color="auto"/>
                  </w:divBdr>
                </w:div>
                <w:div w:id="1756976144">
                  <w:marLeft w:val="0"/>
                  <w:marRight w:val="0"/>
                  <w:marTop w:val="0"/>
                  <w:marBottom w:val="0"/>
                  <w:divBdr>
                    <w:top w:val="none" w:sz="0" w:space="0" w:color="auto"/>
                    <w:left w:val="none" w:sz="0" w:space="0" w:color="auto"/>
                    <w:bottom w:val="none" w:sz="0" w:space="0" w:color="auto"/>
                    <w:right w:val="none" w:sz="0" w:space="0" w:color="auto"/>
                  </w:divBdr>
                </w:div>
                <w:div w:id="73094714">
                  <w:marLeft w:val="0"/>
                  <w:marRight w:val="0"/>
                  <w:marTop w:val="0"/>
                  <w:marBottom w:val="0"/>
                  <w:divBdr>
                    <w:top w:val="none" w:sz="0" w:space="0" w:color="auto"/>
                    <w:left w:val="none" w:sz="0" w:space="0" w:color="auto"/>
                    <w:bottom w:val="none" w:sz="0" w:space="0" w:color="auto"/>
                    <w:right w:val="none" w:sz="0" w:space="0" w:color="auto"/>
                  </w:divBdr>
                </w:div>
                <w:div w:id="406154402">
                  <w:marLeft w:val="0"/>
                  <w:marRight w:val="0"/>
                  <w:marTop w:val="0"/>
                  <w:marBottom w:val="0"/>
                  <w:divBdr>
                    <w:top w:val="none" w:sz="0" w:space="0" w:color="auto"/>
                    <w:left w:val="none" w:sz="0" w:space="0" w:color="auto"/>
                    <w:bottom w:val="none" w:sz="0" w:space="0" w:color="auto"/>
                    <w:right w:val="none" w:sz="0" w:space="0" w:color="auto"/>
                  </w:divBdr>
                </w:div>
                <w:div w:id="893810345">
                  <w:marLeft w:val="0"/>
                  <w:marRight w:val="0"/>
                  <w:marTop w:val="0"/>
                  <w:marBottom w:val="0"/>
                  <w:divBdr>
                    <w:top w:val="none" w:sz="0" w:space="0" w:color="auto"/>
                    <w:left w:val="none" w:sz="0" w:space="0" w:color="auto"/>
                    <w:bottom w:val="none" w:sz="0" w:space="0" w:color="auto"/>
                    <w:right w:val="none" w:sz="0" w:space="0" w:color="auto"/>
                  </w:divBdr>
                </w:div>
                <w:div w:id="1392117599">
                  <w:marLeft w:val="0"/>
                  <w:marRight w:val="0"/>
                  <w:marTop w:val="0"/>
                  <w:marBottom w:val="0"/>
                  <w:divBdr>
                    <w:top w:val="none" w:sz="0" w:space="0" w:color="auto"/>
                    <w:left w:val="none" w:sz="0" w:space="0" w:color="auto"/>
                    <w:bottom w:val="none" w:sz="0" w:space="0" w:color="auto"/>
                    <w:right w:val="none" w:sz="0" w:space="0" w:color="auto"/>
                  </w:divBdr>
                </w:div>
                <w:div w:id="1278490876">
                  <w:marLeft w:val="0"/>
                  <w:marRight w:val="0"/>
                  <w:marTop w:val="0"/>
                  <w:marBottom w:val="0"/>
                  <w:divBdr>
                    <w:top w:val="none" w:sz="0" w:space="0" w:color="auto"/>
                    <w:left w:val="none" w:sz="0" w:space="0" w:color="auto"/>
                    <w:bottom w:val="none" w:sz="0" w:space="0" w:color="auto"/>
                    <w:right w:val="none" w:sz="0" w:space="0" w:color="auto"/>
                  </w:divBdr>
                </w:div>
                <w:div w:id="824978047">
                  <w:marLeft w:val="0"/>
                  <w:marRight w:val="0"/>
                  <w:marTop w:val="0"/>
                  <w:marBottom w:val="0"/>
                  <w:divBdr>
                    <w:top w:val="none" w:sz="0" w:space="0" w:color="auto"/>
                    <w:left w:val="none" w:sz="0" w:space="0" w:color="auto"/>
                    <w:bottom w:val="none" w:sz="0" w:space="0" w:color="auto"/>
                    <w:right w:val="none" w:sz="0" w:space="0" w:color="auto"/>
                  </w:divBdr>
                </w:div>
                <w:div w:id="1687976129">
                  <w:marLeft w:val="0"/>
                  <w:marRight w:val="0"/>
                  <w:marTop w:val="0"/>
                  <w:marBottom w:val="0"/>
                  <w:divBdr>
                    <w:top w:val="none" w:sz="0" w:space="0" w:color="auto"/>
                    <w:left w:val="none" w:sz="0" w:space="0" w:color="auto"/>
                    <w:bottom w:val="none" w:sz="0" w:space="0" w:color="auto"/>
                    <w:right w:val="none" w:sz="0" w:space="0" w:color="auto"/>
                  </w:divBdr>
                </w:div>
                <w:div w:id="1062829323">
                  <w:marLeft w:val="0"/>
                  <w:marRight w:val="0"/>
                  <w:marTop w:val="0"/>
                  <w:marBottom w:val="0"/>
                  <w:divBdr>
                    <w:top w:val="none" w:sz="0" w:space="0" w:color="auto"/>
                    <w:left w:val="none" w:sz="0" w:space="0" w:color="auto"/>
                    <w:bottom w:val="none" w:sz="0" w:space="0" w:color="auto"/>
                    <w:right w:val="none" w:sz="0" w:space="0" w:color="auto"/>
                  </w:divBdr>
                </w:div>
                <w:div w:id="1145006123">
                  <w:marLeft w:val="0"/>
                  <w:marRight w:val="0"/>
                  <w:marTop w:val="0"/>
                  <w:marBottom w:val="0"/>
                  <w:divBdr>
                    <w:top w:val="none" w:sz="0" w:space="0" w:color="auto"/>
                    <w:left w:val="none" w:sz="0" w:space="0" w:color="auto"/>
                    <w:bottom w:val="none" w:sz="0" w:space="0" w:color="auto"/>
                    <w:right w:val="none" w:sz="0" w:space="0" w:color="auto"/>
                  </w:divBdr>
                </w:div>
                <w:div w:id="1856726923">
                  <w:marLeft w:val="0"/>
                  <w:marRight w:val="0"/>
                  <w:marTop w:val="0"/>
                  <w:marBottom w:val="0"/>
                  <w:divBdr>
                    <w:top w:val="none" w:sz="0" w:space="0" w:color="auto"/>
                    <w:left w:val="none" w:sz="0" w:space="0" w:color="auto"/>
                    <w:bottom w:val="none" w:sz="0" w:space="0" w:color="auto"/>
                    <w:right w:val="none" w:sz="0" w:space="0" w:color="auto"/>
                  </w:divBdr>
                </w:div>
                <w:div w:id="1707489871">
                  <w:marLeft w:val="0"/>
                  <w:marRight w:val="0"/>
                  <w:marTop w:val="0"/>
                  <w:marBottom w:val="0"/>
                  <w:divBdr>
                    <w:top w:val="none" w:sz="0" w:space="0" w:color="auto"/>
                    <w:left w:val="none" w:sz="0" w:space="0" w:color="auto"/>
                    <w:bottom w:val="none" w:sz="0" w:space="0" w:color="auto"/>
                    <w:right w:val="none" w:sz="0" w:space="0" w:color="auto"/>
                  </w:divBdr>
                </w:div>
                <w:div w:id="299844711">
                  <w:marLeft w:val="0"/>
                  <w:marRight w:val="0"/>
                  <w:marTop w:val="0"/>
                  <w:marBottom w:val="0"/>
                  <w:divBdr>
                    <w:top w:val="none" w:sz="0" w:space="0" w:color="auto"/>
                    <w:left w:val="none" w:sz="0" w:space="0" w:color="auto"/>
                    <w:bottom w:val="none" w:sz="0" w:space="0" w:color="auto"/>
                    <w:right w:val="none" w:sz="0" w:space="0" w:color="auto"/>
                  </w:divBdr>
                </w:div>
                <w:div w:id="1279485142">
                  <w:marLeft w:val="0"/>
                  <w:marRight w:val="0"/>
                  <w:marTop w:val="0"/>
                  <w:marBottom w:val="0"/>
                  <w:divBdr>
                    <w:top w:val="none" w:sz="0" w:space="0" w:color="auto"/>
                    <w:left w:val="none" w:sz="0" w:space="0" w:color="auto"/>
                    <w:bottom w:val="none" w:sz="0" w:space="0" w:color="auto"/>
                    <w:right w:val="none" w:sz="0" w:space="0" w:color="auto"/>
                  </w:divBdr>
                </w:div>
                <w:div w:id="192620647">
                  <w:marLeft w:val="0"/>
                  <w:marRight w:val="0"/>
                  <w:marTop w:val="0"/>
                  <w:marBottom w:val="0"/>
                  <w:divBdr>
                    <w:top w:val="none" w:sz="0" w:space="0" w:color="auto"/>
                    <w:left w:val="none" w:sz="0" w:space="0" w:color="auto"/>
                    <w:bottom w:val="none" w:sz="0" w:space="0" w:color="auto"/>
                    <w:right w:val="none" w:sz="0" w:space="0" w:color="auto"/>
                  </w:divBdr>
                </w:div>
                <w:div w:id="2048599681">
                  <w:marLeft w:val="0"/>
                  <w:marRight w:val="0"/>
                  <w:marTop w:val="0"/>
                  <w:marBottom w:val="0"/>
                  <w:divBdr>
                    <w:top w:val="none" w:sz="0" w:space="0" w:color="auto"/>
                    <w:left w:val="none" w:sz="0" w:space="0" w:color="auto"/>
                    <w:bottom w:val="none" w:sz="0" w:space="0" w:color="auto"/>
                    <w:right w:val="none" w:sz="0" w:space="0" w:color="auto"/>
                  </w:divBdr>
                </w:div>
                <w:div w:id="937130748">
                  <w:marLeft w:val="0"/>
                  <w:marRight w:val="0"/>
                  <w:marTop w:val="0"/>
                  <w:marBottom w:val="0"/>
                  <w:divBdr>
                    <w:top w:val="none" w:sz="0" w:space="0" w:color="auto"/>
                    <w:left w:val="none" w:sz="0" w:space="0" w:color="auto"/>
                    <w:bottom w:val="none" w:sz="0" w:space="0" w:color="auto"/>
                    <w:right w:val="none" w:sz="0" w:space="0" w:color="auto"/>
                  </w:divBdr>
                </w:div>
                <w:div w:id="1304310539">
                  <w:marLeft w:val="0"/>
                  <w:marRight w:val="0"/>
                  <w:marTop w:val="0"/>
                  <w:marBottom w:val="0"/>
                  <w:divBdr>
                    <w:top w:val="none" w:sz="0" w:space="0" w:color="auto"/>
                    <w:left w:val="none" w:sz="0" w:space="0" w:color="auto"/>
                    <w:bottom w:val="none" w:sz="0" w:space="0" w:color="auto"/>
                    <w:right w:val="none" w:sz="0" w:space="0" w:color="auto"/>
                  </w:divBdr>
                </w:div>
                <w:div w:id="1211189296">
                  <w:marLeft w:val="0"/>
                  <w:marRight w:val="0"/>
                  <w:marTop w:val="0"/>
                  <w:marBottom w:val="0"/>
                  <w:divBdr>
                    <w:top w:val="none" w:sz="0" w:space="0" w:color="auto"/>
                    <w:left w:val="none" w:sz="0" w:space="0" w:color="auto"/>
                    <w:bottom w:val="none" w:sz="0" w:space="0" w:color="auto"/>
                    <w:right w:val="none" w:sz="0" w:space="0" w:color="auto"/>
                  </w:divBdr>
                </w:div>
                <w:div w:id="1688097566">
                  <w:marLeft w:val="0"/>
                  <w:marRight w:val="0"/>
                  <w:marTop w:val="0"/>
                  <w:marBottom w:val="0"/>
                  <w:divBdr>
                    <w:top w:val="none" w:sz="0" w:space="0" w:color="auto"/>
                    <w:left w:val="none" w:sz="0" w:space="0" w:color="auto"/>
                    <w:bottom w:val="none" w:sz="0" w:space="0" w:color="auto"/>
                    <w:right w:val="none" w:sz="0" w:space="0" w:color="auto"/>
                  </w:divBdr>
                </w:div>
                <w:div w:id="1409617130">
                  <w:marLeft w:val="0"/>
                  <w:marRight w:val="0"/>
                  <w:marTop w:val="0"/>
                  <w:marBottom w:val="0"/>
                  <w:divBdr>
                    <w:top w:val="none" w:sz="0" w:space="0" w:color="auto"/>
                    <w:left w:val="none" w:sz="0" w:space="0" w:color="auto"/>
                    <w:bottom w:val="none" w:sz="0" w:space="0" w:color="auto"/>
                    <w:right w:val="none" w:sz="0" w:space="0" w:color="auto"/>
                  </w:divBdr>
                </w:div>
                <w:div w:id="2029720495">
                  <w:marLeft w:val="0"/>
                  <w:marRight w:val="0"/>
                  <w:marTop w:val="0"/>
                  <w:marBottom w:val="0"/>
                  <w:divBdr>
                    <w:top w:val="none" w:sz="0" w:space="0" w:color="auto"/>
                    <w:left w:val="none" w:sz="0" w:space="0" w:color="auto"/>
                    <w:bottom w:val="none" w:sz="0" w:space="0" w:color="auto"/>
                    <w:right w:val="none" w:sz="0" w:space="0" w:color="auto"/>
                  </w:divBdr>
                </w:div>
                <w:div w:id="1029377637">
                  <w:marLeft w:val="0"/>
                  <w:marRight w:val="0"/>
                  <w:marTop w:val="0"/>
                  <w:marBottom w:val="0"/>
                  <w:divBdr>
                    <w:top w:val="none" w:sz="0" w:space="0" w:color="auto"/>
                    <w:left w:val="none" w:sz="0" w:space="0" w:color="auto"/>
                    <w:bottom w:val="none" w:sz="0" w:space="0" w:color="auto"/>
                    <w:right w:val="none" w:sz="0" w:space="0" w:color="auto"/>
                  </w:divBdr>
                </w:div>
                <w:div w:id="1391726618">
                  <w:marLeft w:val="0"/>
                  <w:marRight w:val="0"/>
                  <w:marTop w:val="0"/>
                  <w:marBottom w:val="0"/>
                  <w:divBdr>
                    <w:top w:val="none" w:sz="0" w:space="0" w:color="auto"/>
                    <w:left w:val="none" w:sz="0" w:space="0" w:color="auto"/>
                    <w:bottom w:val="none" w:sz="0" w:space="0" w:color="auto"/>
                    <w:right w:val="none" w:sz="0" w:space="0" w:color="auto"/>
                  </w:divBdr>
                </w:div>
                <w:div w:id="1077438044">
                  <w:marLeft w:val="0"/>
                  <w:marRight w:val="0"/>
                  <w:marTop w:val="0"/>
                  <w:marBottom w:val="0"/>
                  <w:divBdr>
                    <w:top w:val="none" w:sz="0" w:space="0" w:color="auto"/>
                    <w:left w:val="none" w:sz="0" w:space="0" w:color="auto"/>
                    <w:bottom w:val="none" w:sz="0" w:space="0" w:color="auto"/>
                    <w:right w:val="none" w:sz="0" w:space="0" w:color="auto"/>
                  </w:divBdr>
                </w:div>
                <w:div w:id="2134320809">
                  <w:marLeft w:val="0"/>
                  <w:marRight w:val="0"/>
                  <w:marTop w:val="0"/>
                  <w:marBottom w:val="0"/>
                  <w:divBdr>
                    <w:top w:val="none" w:sz="0" w:space="0" w:color="auto"/>
                    <w:left w:val="none" w:sz="0" w:space="0" w:color="auto"/>
                    <w:bottom w:val="none" w:sz="0" w:space="0" w:color="auto"/>
                    <w:right w:val="none" w:sz="0" w:space="0" w:color="auto"/>
                  </w:divBdr>
                </w:div>
                <w:div w:id="691155138">
                  <w:marLeft w:val="0"/>
                  <w:marRight w:val="0"/>
                  <w:marTop w:val="0"/>
                  <w:marBottom w:val="0"/>
                  <w:divBdr>
                    <w:top w:val="none" w:sz="0" w:space="0" w:color="auto"/>
                    <w:left w:val="none" w:sz="0" w:space="0" w:color="auto"/>
                    <w:bottom w:val="none" w:sz="0" w:space="0" w:color="auto"/>
                    <w:right w:val="none" w:sz="0" w:space="0" w:color="auto"/>
                  </w:divBdr>
                </w:div>
                <w:div w:id="201794825">
                  <w:marLeft w:val="0"/>
                  <w:marRight w:val="0"/>
                  <w:marTop w:val="0"/>
                  <w:marBottom w:val="0"/>
                  <w:divBdr>
                    <w:top w:val="none" w:sz="0" w:space="0" w:color="auto"/>
                    <w:left w:val="none" w:sz="0" w:space="0" w:color="auto"/>
                    <w:bottom w:val="none" w:sz="0" w:space="0" w:color="auto"/>
                    <w:right w:val="none" w:sz="0" w:space="0" w:color="auto"/>
                  </w:divBdr>
                </w:div>
                <w:div w:id="1582257021">
                  <w:marLeft w:val="0"/>
                  <w:marRight w:val="0"/>
                  <w:marTop w:val="0"/>
                  <w:marBottom w:val="0"/>
                  <w:divBdr>
                    <w:top w:val="none" w:sz="0" w:space="0" w:color="auto"/>
                    <w:left w:val="none" w:sz="0" w:space="0" w:color="auto"/>
                    <w:bottom w:val="none" w:sz="0" w:space="0" w:color="auto"/>
                    <w:right w:val="none" w:sz="0" w:space="0" w:color="auto"/>
                  </w:divBdr>
                </w:div>
                <w:div w:id="13267297">
                  <w:marLeft w:val="0"/>
                  <w:marRight w:val="0"/>
                  <w:marTop w:val="0"/>
                  <w:marBottom w:val="0"/>
                  <w:divBdr>
                    <w:top w:val="none" w:sz="0" w:space="0" w:color="auto"/>
                    <w:left w:val="none" w:sz="0" w:space="0" w:color="auto"/>
                    <w:bottom w:val="none" w:sz="0" w:space="0" w:color="auto"/>
                    <w:right w:val="none" w:sz="0" w:space="0" w:color="auto"/>
                  </w:divBdr>
                </w:div>
                <w:div w:id="860700759">
                  <w:marLeft w:val="0"/>
                  <w:marRight w:val="0"/>
                  <w:marTop w:val="0"/>
                  <w:marBottom w:val="0"/>
                  <w:divBdr>
                    <w:top w:val="none" w:sz="0" w:space="0" w:color="auto"/>
                    <w:left w:val="none" w:sz="0" w:space="0" w:color="auto"/>
                    <w:bottom w:val="none" w:sz="0" w:space="0" w:color="auto"/>
                    <w:right w:val="none" w:sz="0" w:space="0" w:color="auto"/>
                  </w:divBdr>
                </w:div>
                <w:div w:id="1918132833">
                  <w:marLeft w:val="0"/>
                  <w:marRight w:val="0"/>
                  <w:marTop w:val="0"/>
                  <w:marBottom w:val="0"/>
                  <w:divBdr>
                    <w:top w:val="none" w:sz="0" w:space="0" w:color="auto"/>
                    <w:left w:val="none" w:sz="0" w:space="0" w:color="auto"/>
                    <w:bottom w:val="none" w:sz="0" w:space="0" w:color="auto"/>
                    <w:right w:val="none" w:sz="0" w:space="0" w:color="auto"/>
                  </w:divBdr>
                </w:div>
                <w:div w:id="928151097">
                  <w:marLeft w:val="0"/>
                  <w:marRight w:val="0"/>
                  <w:marTop w:val="0"/>
                  <w:marBottom w:val="0"/>
                  <w:divBdr>
                    <w:top w:val="none" w:sz="0" w:space="0" w:color="auto"/>
                    <w:left w:val="none" w:sz="0" w:space="0" w:color="auto"/>
                    <w:bottom w:val="none" w:sz="0" w:space="0" w:color="auto"/>
                    <w:right w:val="none" w:sz="0" w:space="0" w:color="auto"/>
                  </w:divBdr>
                </w:div>
                <w:div w:id="565920229">
                  <w:marLeft w:val="0"/>
                  <w:marRight w:val="0"/>
                  <w:marTop w:val="0"/>
                  <w:marBottom w:val="0"/>
                  <w:divBdr>
                    <w:top w:val="none" w:sz="0" w:space="0" w:color="auto"/>
                    <w:left w:val="none" w:sz="0" w:space="0" w:color="auto"/>
                    <w:bottom w:val="none" w:sz="0" w:space="0" w:color="auto"/>
                    <w:right w:val="none" w:sz="0" w:space="0" w:color="auto"/>
                  </w:divBdr>
                </w:div>
                <w:div w:id="274407439">
                  <w:marLeft w:val="0"/>
                  <w:marRight w:val="0"/>
                  <w:marTop w:val="0"/>
                  <w:marBottom w:val="0"/>
                  <w:divBdr>
                    <w:top w:val="none" w:sz="0" w:space="0" w:color="auto"/>
                    <w:left w:val="none" w:sz="0" w:space="0" w:color="auto"/>
                    <w:bottom w:val="none" w:sz="0" w:space="0" w:color="auto"/>
                    <w:right w:val="none" w:sz="0" w:space="0" w:color="auto"/>
                  </w:divBdr>
                </w:div>
                <w:div w:id="1825315403">
                  <w:marLeft w:val="0"/>
                  <w:marRight w:val="0"/>
                  <w:marTop w:val="0"/>
                  <w:marBottom w:val="0"/>
                  <w:divBdr>
                    <w:top w:val="none" w:sz="0" w:space="0" w:color="auto"/>
                    <w:left w:val="none" w:sz="0" w:space="0" w:color="auto"/>
                    <w:bottom w:val="none" w:sz="0" w:space="0" w:color="auto"/>
                    <w:right w:val="none" w:sz="0" w:space="0" w:color="auto"/>
                  </w:divBdr>
                </w:div>
                <w:div w:id="1129935573">
                  <w:marLeft w:val="0"/>
                  <w:marRight w:val="0"/>
                  <w:marTop w:val="0"/>
                  <w:marBottom w:val="0"/>
                  <w:divBdr>
                    <w:top w:val="none" w:sz="0" w:space="0" w:color="auto"/>
                    <w:left w:val="none" w:sz="0" w:space="0" w:color="auto"/>
                    <w:bottom w:val="none" w:sz="0" w:space="0" w:color="auto"/>
                    <w:right w:val="none" w:sz="0" w:space="0" w:color="auto"/>
                  </w:divBdr>
                </w:div>
                <w:div w:id="59713807">
                  <w:marLeft w:val="0"/>
                  <w:marRight w:val="0"/>
                  <w:marTop w:val="0"/>
                  <w:marBottom w:val="0"/>
                  <w:divBdr>
                    <w:top w:val="none" w:sz="0" w:space="0" w:color="auto"/>
                    <w:left w:val="none" w:sz="0" w:space="0" w:color="auto"/>
                    <w:bottom w:val="none" w:sz="0" w:space="0" w:color="auto"/>
                    <w:right w:val="none" w:sz="0" w:space="0" w:color="auto"/>
                  </w:divBdr>
                </w:div>
                <w:div w:id="1069569968">
                  <w:marLeft w:val="0"/>
                  <w:marRight w:val="0"/>
                  <w:marTop w:val="0"/>
                  <w:marBottom w:val="0"/>
                  <w:divBdr>
                    <w:top w:val="none" w:sz="0" w:space="0" w:color="auto"/>
                    <w:left w:val="none" w:sz="0" w:space="0" w:color="auto"/>
                    <w:bottom w:val="none" w:sz="0" w:space="0" w:color="auto"/>
                    <w:right w:val="none" w:sz="0" w:space="0" w:color="auto"/>
                  </w:divBdr>
                </w:div>
                <w:div w:id="613026282">
                  <w:marLeft w:val="0"/>
                  <w:marRight w:val="0"/>
                  <w:marTop w:val="0"/>
                  <w:marBottom w:val="0"/>
                  <w:divBdr>
                    <w:top w:val="none" w:sz="0" w:space="0" w:color="auto"/>
                    <w:left w:val="none" w:sz="0" w:space="0" w:color="auto"/>
                    <w:bottom w:val="none" w:sz="0" w:space="0" w:color="auto"/>
                    <w:right w:val="none" w:sz="0" w:space="0" w:color="auto"/>
                  </w:divBdr>
                </w:div>
                <w:div w:id="1345203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127024">
          <w:marLeft w:val="0"/>
          <w:marRight w:val="0"/>
          <w:marTop w:val="15"/>
          <w:marBottom w:val="0"/>
          <w:divBdr>
            <w:top w:val="none" w:sz="0" w:space="0" w:color="auto"/>
            <w:left w:val="none" w:sz="0" w:space="0" w:color="auto"/>
            <w:bottom w:val="none" w:sz="0" w:space="0" w:color="auto"/>
            <w:right w:val="none" w:sz="0" w:space="0" w:color="auto"/>
          </w:divBdr>
          <w:divsChild>
            <w:div w:id="775447221">
              <w:marLeft w:val="0"/>
              <w:marRight w:val="0"/>
              <w:marTop w:val="0"/>
              <w:marBottom w:val="0"/>
              <w:divBdr>
                <w:top w:val="none" w:sz="0" w:space="0" w:color="auto"/>
                <w:left w:val="none" w:sz="0" w:space="0" w:color="auto"/>
                <w:bottom w:val="none" w:sz="0" w:space="0" w:color="auto"/>
                <w:right w:val="none" w:sz="0" w:space="0" w:color="auto"/>
              </w:divBdr>
              <w:divsChild>
                <w:div w:id="534196010">
                  <w:marLeft w:val="0"/>
                  <w:marRight w:val="0"/>
                  <w:marTop w:val="0"/>
                  <w:marBottom w:val="0"/>
                  <w:divBdr>
                    <w:top w:val="none" w:sz="0" w:space="0" w:color="auto"/>
                    <w:left w:val="none" w:sz="0" w:space="0" w:color="auto"/>
                    <w:bottom w:val="none" w:sz="0" w:space="0" w:color="auto"/>
                    <w:right w:val="none" w:sz="0" w:space="0" w:color="auto"/>
                  </w:divBdr>
                </w:div>
                <w:div w:id="1687825688">
                  <w:marLeft w:val="0"/>
                  <w:marRight w:val="0"/>
                  <w:marTop w:val="0"/>
                  <w:marBottom w:val="0"/>
                  <w:divBdr>
                    <w:top w:val="none" w:sz="0" w:space="0" w:color="auto"/>
                    <w:left w:val="none" w:sz="0" w:space="0" w:color="auto"/>
                    <w:bottom w:val="none" w:sz="0" w:space="0" w:color="auto"/>
                    <w:right w:val="none" w:sz="0" w:space="0" w:color="auto"/>
                  </w:divBdr>
                </w:div>
                <w:div w:id="34082422">
                  <w:marLeft w:val="0"/>
                  <w:marRight w:val="0"/>
                  <w:marTop w:val="0"/>
                  <w:marBottom w:val="0"/>
                  <w:divBdr>
                    <w:top w:val="none" w:sz="0" w:space="0" w:color="auto"/>
                    <w:left w:val="none" w:sz="0" w:space="0" w:color="auto"/>
                    <w:bottom w:val="none" w:sz="0" w:space="0" w:color="auto"/>
                    <w:right w:val="none" w:sz="0" w:space="0" w:color="auto"/>
                  </w:divBdr>
                </w:div>
                <w:div w:id="1178927384">
                  <w:marLeft w:val="0"/>
                  <w:marRight w:val="0"/>
                  <w:marTop w:val="0"/>
                  <w:marBottom w:val="0"/>
                  <w:divBdr>
                    <w:top w:val="none" w:sz="0" w:space="0" w:color="auto"/>
                    <w:left w:val="none" w:sz="0" w:space="0" w:color="auto"/>
                    <w:bottom w:val="none" w:sz="0" w:space="0" w:color="auto"/>
                    <w:right w:val="none" w:sz="0" w:space="0" w:color="auto"/>
                  </w:divBdr>
                </w:div>
                <w:div w:id="1852377316">
                  <w:marLeft w:val="0"/>
                  <w:marRight w:val="0"/>
                  <w:marTop w:val="0"/>
                  <w:marBottom w:val="0"/>
                  <w:divBdr>
                    <w:top w:val="none" w:sz="0" w:space="0" w:color="auto"/>
                    <w:left w:val="none" w:sz="0" w:space="0" w:color="auto"/>
                    <w:bottom w:val="none" w:sz="0" w:space="0" w:color="auto"/>
                    <w:right w:val="none" w:sz="0" w:space="0" w:color="auto"/>
                  </w:divBdr>
                </w:div>
                <w:div w:id="548955269">
                  <w:marLeft w:val="0"/>
                  <w:marRight w:val="0"/>
                  <w:marTop w:val="0"/>
                  <w:marBottom w:val="0"/>
                  <w:divBdr>
                    <w:top w:val="none" w:sz="0" w:space="0" w:color="auto"/>
                    <w:left w:val="none" w:sz="0" w:space="0" w:color="auto"/>
                    <w:bottom w:val="none" w:sz="0" w:space="0" w:color="auto"/>
                    <w:right w:val="none" w:sz="0" w:space="0" w:color="auto"/>
                  </w:divBdr>
                </w:div>
                <w:div w:id="2031756905">
                  <w:marLeft w:val="0"/>
                  <w:marRight w:val="0"/>
                  <w:marTop w:val="0"/>
                  <w:marBottom w:val="0"/>
                  <w:divBdr>
                    <w:top w:val="none" w:sz="0" w:space="0" w:color="auto"/>
                    <w:left w:val="none" w:sz="0" w:space="0" w:color="auto"/>
                    <w:bottom w:val="none" w:sz="0" w:space="0" w:color="auto"/>
                    <w:right w:val="none" w:sz="0" w:space="0" w:color="auto"/>
                  </w:divBdr>
                </w:div>
                <w:div w:id="524559733">
                  <w:marLeft w:val="0"/>
                  <w:marRight w:val="0"/>
                  <w:marTop w:val="0"/>
                  <w:marBottom w:val="0"/>
                  <w:divBdr>
                    <w:top w:val="none" w:sz="0" w:space="0" w:color="auto"/>
                    <w:left w:val="none" w:sz="0" w:space="0" w:color="auto"/>
                    <w:bottom w:val="none" w:sz="0" w:space="0" w:color="auto"/>
                    <w:right w:val="none" w:sz="0" w:space="0" w:color="auto"/>
                  </w:divBdr>
                </w:div>
                <w:div w:id="442848699">
                  <w:marLeft w:val="0"/>
                  <w:marRight w:val="0"/>
                  <w:marTop w:val="0"/>
                  <w:marBottom w:val="0"/>
                  <w:divBdr>
                    <w:top w:val="none" w:sz="0" w:space="0" w:color="auto"/>
                    <w:left w:val="none" w:sz="0" w:space="0" w:color="auto"/>
                    <w:bottom w:val="none" w:sz="0" w:space="0" w:color="auto"/>
                    <w:right w:val="none" w:sz="0" w:space="0" w:color="auto"/>
                  </w:divBdr>
                </w:div>
                <w:div w:id="2046057457">
                  <w:marLeft w:val="0"/>
                  <w:marRight w:val="0"/>
                  <w:marTop w:val="0"/>
                  <w:marBottom w:val="0"/>
                  <w:divBdr>
                    <w:top w:val="none" w:sz="0" w:space="0" w:color="auto"/>
                    <w:left w:val="none" w:sz="0" w:space="0" w:color="auto"/>
                    <w:bottom w:val="none" w:sz="0" w:space="0" w:color="auto"/>
                    <w:right w:val="none" w:sz="0" w:space="0" w:color="auto"/>
                  </w:divBdr>
                </w:div>
                <w:div w:id="1583178590">
                  <w:marLeft w:val="0"/>
                  <w:marRight w:val="0"/>
                  <w:marTop w:val="0"/>
                  <w:marBottom w:val="0"/>
                  <w:divBdr>
                    <w:top w:val="none" w:sz="0" w:space="0" w:color="auto"/>
                    <w:left w:val="none" w:sz="0" w:space="0" w:color="auto"/>
                    <w:bottom w:val="none" w:sz="0" w:space="0" w:color="auto"/>
                    <w:right w:val="none" w:sz="0" w:space="0" w:color="auto"/>
                  </w:divBdr>
                </w:div>
                <w:div w:id="973481190">
                  <w:marLeft w:val="0"/>
                  <w:marRight w:val="0"/>
                  <w:marTop w:val="0"/>
                  <w:marBottom w:val="0"/>
                  <w:divBdr>
                    <w:top w:val="none" w:sz="0" w:space="0" w:color="auto"/>
                    <w:left w:val="none" w:sz="0" w:space="0" w:color="auto"/>
                    <w:bottom w:val="none" w:sz="0" w:space="0" w:color="auto"/>
                    <w:right w:val="none" w:sz="0" w:space="0" w:color="auto"/>
                  </w:divBdr>
                </w:div>
                <w:div w:id="230240500">
                  <w:marLeft w:val="0"/>
                  <w:marRight w:val="0"/>
                  <w:marTop w:val="0"/>
                  <w:marBottom w:val="0"/>
                  <w:divBdr>
                    <w:top w:val="none" w:sz="0" w:space="0" w:color="auto"/>
                    <w:left w:val="none" w:sz="0" w:space="0" w:color="auto"/>
                    <w:bottom w:val="none" w:sz="0" w:space="0" w:color="auto"/>
                    <w:right w:val="none" w:sz="0" w:space="0" w:color="auto"/>
                  </w:divBdr>
                </w:div>
                <w:div w:id="205263636">
                  <w:marLeft w:val="0"/>
                  <w:marRight w:val="0"/>
                  <w:marTop w:val="0"/>
                  <w:marBottom w:val="0"/>
                  <w:divBdr>
                    <w:top w:val="none" w:sz="0" w:space="0" w:color="auto"/>
                    <w:left w:val="none" w:sz="0" w:space="0" w:color="auto"/>
                    <w:bottom w:val="none" w:sz="0" w:space="0" w:color="auto"/>
                    <w:right w:val="none" w:sz="0" w:space="0" w:color="auto"/>
                  </w:divBdr>
                </w:div>
                <w:div w:id="2019044462">
                  <w:marLeft w:val="0"/>
                  <w:marRight w:val="0"/>
                  <w:marTop w:val="0"/>
                  <w:marBottom w:val="0"/>
                  <w:divBdr>
                    <w:top w:val="none" w:sz="0" w:space="0" w:color="auto"/>
                    <w:left w:val="none" w:sz="0" w:space="0" w:color="auto"/>
                    <w:bottom w:val="none" w:sz="0" w:space="0" w:color="auto"/>
                    <w:right w:val="none" w:sz="0" w:space="0" w:color="auto"/>
                  </w:divBdr>
                </w:div>
                <w:div w:id="2094038293">
                  <w:marLeft w:val="0"/>
                  <w:marRight w:val="0"/>
                  <w:marTop w:val="0"/>
                  <w:marBottom w:val="0"/>
                  <w:divBdr>
                    <w:top w:val="none" w:sz="0" w:space="0" w:color="auto"/>
                    <w:left w:val="none" w:sz="0" w:space="0" w:color="auto"/>
                    <w:bottom w:val="none" w:sz="0" w:space="0" w:color="auto"/>
                    <w:right w:val="none" w:sz="0" w:space="0" w:color="auto"/>
                  </w:divBdr>
                </w:div>
                <w:div w:id="1042560991">
                  <w:marLeft w:val="0"/>
                  <w:marRight w:val="0"/>
                  <w:marTop w:val="0"/>
                  <w:marBottom w:val="0"/>
                  <w:divBdr>
                    <w:top w:val="none" w:sz="0" w:space="0" w:color="auto"/>
                    <w:left w:val="none" w:sz="0" w:space="0" w:color="auto"/>
                    <w:bottom w:val="none" w:sz="0" w:space="0" w:color="auto"/>
                    <w:right w:val="none" w:sz="0" w:space="0" w:color="auto"/>
                  </w:divBdr>
                </w:div>
                <w:div w:id="89741628">
                  <w:marLeft w:val="0"/>
                  <w:marRight w:val="0"/>
                  <w:marTop w:val="0"/>
                  <w:marBottom w:val="0"/>
                  <w:divBdr>
                    <w:top w:val="none" w:sz="0" w:space="0" w:color="auto"/>
                    <w:left w:val="none" w:sz="0" w:space="0" w:color="auto"/>
                    <w:bottom w:val="none" w:sz="0" w:space="0" w:color="auto"/>
                    <w:right w:val="none" w:sz="0" w:space="0" w:color="auto"/>
                  </w:divBdr>
                </w:div>
                <w:div w:id="1709572817">
                  <w:marLeft w:val="0"/>
                  <w:marRight w:val="0"/>
                  <w:marTop w:val="0"/>
                  <w:marBottom w:val="0"/>
                  <w:divBdr>
                    <w:top w:val="none" w:sz="0" w:space="0" w:color="auto"/>
                    <w:left w:val="none" w:sz="0" w:space="0" w:color="auto"/>
                    <w:bottom w:val="none" w:sz="0" w:space="0" w:color="auto"/>
                    <w:right w:val="none" w:sz="0" w:space="0" w:color="auto"/>
                  </w:divBdr>
                </w:div>
                <w:div w:id="360712931">
                  <w:marLeft w:val="0"/>
                  <w:marRight w:val="0"/>
                  <w:marTop w:val="0"/>
                  <w:marBottom w:val="0"/>
                  <w:divBdr>
                    <w:top w:val="none" w:sz="0" w:space="0" w:color="auto"/>
                    <w:left w:val="none" w:sz="0" w:space="0" w:color="auto"/>
                    <w:bottom w:val="none" w:sz="0" w:space="0" w:color="auto"/>
                    <w:right w:val="none" w:sz="0" w:space="0" w:color="auto"/>
                  </w:divBdr>
                </w:div>
                <w:div w:id="704066226">
                  <w:marLeft w:val="0"/>
                  <w:marRight w:val="0"/>
                  <w:marTop w:val="0"/>
                  <w:marBottom w:val="0"/>
                  <w:divBdr>
                    <w:top w:val="none" w:sz="0" w:space="0" w:color="auto"/>
                    <w:left w:val="none" w:sz="0" w:space="0" w:color="auto"/>
                    <w:bottom w:val="none" w:sz="0" w:space="0" w:color="auto"/>
                    <w:right w:val="none" w:sz="0" w:space="0" w:color="auto"/>
                  </w:divBdr>
                </w:div>
                <w:div w:id="1925723830">
                  <w:marLeft w:val="0"/>
                  <w:marRight w:val="0"/>
                  <w:marTop w:val="0"/>
                  <w:marBottom w:val="0"/>
                  <w:divBdr>
                    <w:top w:val="none" w:sz="0" w:space="0" w:color="auto"/>
                    <w:left w:val="none" w:sz="0" w:space="0" w:color="auto"/>
                    <w:bottom w:val="none" w:sz="0" w:space="0" w:color="auto"/>
                    <w:right w:val="none" w:sz="0" w:space="0" w:color="auto"/>
                  </w:divBdr>
                </w:div>
                <w:div w:id="51319452">
                  <w:marLeft w:val="0"/>
                  <w:marRight w:val="0"/>
                  <w:marTop w:val="0"/>
                  <w:marBottom w:val="0"/>
                  <w:divBdr>
                    <w:top w:val="none" w:sz="0" w:space="0" w:color="auto"/>
                    <w:left w:val="none" w:sz="0" w:space="0" w:color="auto"/>
                    <w:bottom w:val="none" w:sz="0" w:space="0" w:color="auto"/>
                    <w:right w:val="none" w:sz="0" w:space="0" w:color="auto"/>
                  </w:divBdr>
                </w:div>
                <w:div w:id="116532676">
                  <w:marLeft w:val="0"/>
                  <w:marRight w:val="0"/>
                  <w:marTop w:val="0"/>
                  <w:marBottom w:val="0"/>
                  <w:divBdr>
                    <w:top w:val="none" w:sz="0" w:space="0" w:color="auto"/>
                    <w:left w:val="none" w:sz="0" w:space="0" w:color="auto"/>
                    <w:bottom w:val="none" w:sz="0" w:space="0" w:color="auto"/>
                    <w:right w:val="none" w:sz="0" w:space="0" w:color="auto"/>
                  </w:divBdr>
                </w:div>
                <w:div w:id="1864007044">
                  <w:marLeft w:val="0"/>
                  <w:marRight w:val="0"/>
                  <w:marTop w:val="0"/>
                  <w:marBottom w:val="0"/>
                  <w:divBdr>
                    <w:top w:val="none" w:sz="0" w:space="0" w:color="auto"/>
                    <w:left w:val="none" w:sz="0" w:space="0" w:color="auto"/>
                    <w:bottom w:val="none" w:sz="0" w:space="0" w:color="auto"/>
                    <w:right w:val="none" w:sz="0" w:space="0" w:color="auto"/>
                  </w:divBdr>
                </w:div>
                <w:div w:id="1430813811">
                  <w:marLeft w:val="0"/>
                  <w:marRight w:val="0"/>
                  <w:marTop w:val="0"/>
                  <w:marBottom w:val="0"/>
                  <w:divBdr>
                    <w:top w:val="none" w:sz="0" w:space="0" w:color="auto"/>
                    <w:left w:val="none" w:sz="0" w:space="0" w:color="auto"/>
                    <w:bottom w:val="none" w:sz="0" w:space="0" w:color="auto"/>
                    <w:right w:val="none" w:sz="0" w:space="0" w:color="auto"/>
                  </w:divBdr>
                </w:div>
                <w:div w:id="1776359767">
                  <w:marLeft w:val="0"/>
                  <w:marRight w:val="0"/>
                  <w:marTop w:val="0"/>
                  <w:marBottom w:val="0"/>
                  <w:divBdr>
                    <w:top w:val="none" w:sz="0" w:space="0" w:color="auto"/>
                    <w:left w:val="none" w:sz="0" w:space="0" w:color="auto"/>
                    <w:bottom w:val="none" w:sz="0" w:space="0" w:color="auto"/>
                    <w:right w:val="none" w:sz="0" w:space="0" w:color="auto"/>
                  </w:divBdr>
                </w:div>
                <w:div w:id="1003826358">
                  <w:marLeft w:val="0"/>
                  <w:marRight w:val="0"/>
                  <w:marTop w:val="0"/>
                  <w:marBottom w:val="0"/>
                  <w:divBdr>
                    <w:top w:val="none" w:sz="0" w:space="0" w:color="auto"/>
                    <w:left w:val="none" w:sz="0" w:space="0" w:color="auto"/>
                    <w:bottom w:val="none" w:sz="0" w:space="0" w:color="auto"/>
                    <w:right w:val="none" w:sz="0" w:space="0" w:color="auto"/>
                  </w:divBdr>
                </w:div>
                <w:div w:id="1480263973">
                  <w:marLeft w:val="0"/>
                  <w:marRight w:val="0"/>
                  <w:marTop w:val="0"/>
                  <w:marBottom w:val="0"/>
                  <w:divBdr>
                    <w:top w:val="none" w:sz="0" w:space="0" w:color="auto"/>
                    <w:left w:val="none" w:sz="0" w:space="0" w:color="auto"/>
                    <w:bottom w:val="none" w:sz="0" w:space="0" w:color="auto"/>
                    <w:right w:val="none" w:sz="0" w:space="0" w:color="auto"/>
                  </w:divBdr>
                </w:div>
                <w:div w:id="1653102298">
                  <w:marLeft w:val="0"/>
                  <w:marRight w:val="0"/>
                  <w:marTop w:val="0"/>
                  <w:marBottom w:val="0"/>
                  <w:divBdr>
                    <w:top w:val="none" w:sz="0" w:space="0" w:color="auto"/>
                    <w:left w:val="none" w:sz="0" w:space="0" w:color="auto"/>
                    <w:bottom w:val="none" w:sz="0" w:space="0" w:color="auto"/>
                    <w:right w:val="none" w:sz="0" w:space="0" w:color="auto"/>
                  </w:divBdr>
                </w:div>
                <w:div w:id="2073193748">
                  <w:marLeft w:val="0"/>
                  <w:marRight w:val="0"/>
                  <w:marTop w:val="0"/>
                  <w:marBottom w:val="0"/>
                  <w:divBdr>
                    <w:top w:val="none" w:sz="0" w:space="0" w:color="auto"/>
                    <w:left w:val="none" w:sz="0" w:space="0" w:color="auto"/>
                    <w:bottom w:val="none" w:sz="0" w:space="0" w:color="auto"/>
                    <w:right w:val="none" w:sz="0" w:space="0" w:color="auto"/>
                  </w:divBdr>
                </w:div>
                <w:div w:id="1153449628">
                  <w:marLeft w:val="0"/>
                  <w:marRight w:val="0"/>
                  <w:marTop w:val="0"/>
                  <w:marBottom w:val="0"/>
                  <w:divBdr>
                    <w:top w:val="none" w:sz="0" w:space="0" w:color="auto"/>
                    <w:left w:val="none" w:sz="0" w:space="0" w:color="auto"/>
                    <w:bottom w:val="none" w:sz="0" w:space="0" w:color="auto"/>
                    <w:right w:val="none" w:sz="0" w:space="0" w:color="auto"/>
                  </w:divBdr>
                </w:div>
                <w:div w:id="1928613194">
                  <w:marLeft w:val="0"/>
                  <w:marRight w:val="0"/>
                  <w:marTop w:val="0"/>
                  <w:marBottom w:val="0"/>
                  <w:divBdr>
                    <w:top w:val="none" w:sz="0" w:space="0" w:color="auto"/>
                    <w:left w:val="none" w:sz="0" w:space="0" w:color="auto"/>
                    <w:bottom w:val="none" w:sz="0" w:space="0" w:color="auto"/>
                    <w:right w:val="none" w:sz="0" w:space="0" w:color="auto"/>
                  </w:divBdr>
                </w:div>
                <w:div w:id="864909405">
                  <w:marLeft w:val="0"/>
                  <w:marRight w:val="0"/>
                  <w:marTop w:val="0"/>
                  <w:marBottom w:val="0"/>
                  <w:divBdr>
                    <w:top w:val="none" w:sz="0" w:space="0" w:color="auto"/>
                    <w:left w:val="none" w:sz="0" w:space="0" w:color="auto"/>
                    <w:bottom w:val="none" w:sz="0" w:space="0" w:color="auto"/>
                    <w:right w:val="none" w:sz="0" w:space="0" w:color="auto"/>
                  </w:divBdr>
                </w:div>
                <w:div w:id="860245830">
                  <w:marLeft w:val="0"/>
                  <w:marRight w:val="0"/>
                  <w:marTop w:val="0"/>
                  <w:marBottom w:val="0"/>
                  <w:divBdr>
                    <w:top w:val="none" w:sz="0" w:space="0" w:color="auto"/>
                    <w:left w:val="none" w:sz="0" w:space="0" w:color="auto"/>
                    <w:bottom w:val="none" w:sz="0" w:space="0" w:color="auto"/>
                    <w:right w:val="none" w:sz="0" w:space="0" w:color="auto"/>
                  </w:divBdr>
                </w:div>
                <w:div w:id="1249999939">
                  <w:marLeft w:val="0"/>
                  <w:marRight w:val="0"/>
                  <w:marTop w:val="0"/>
                  <w:marBottom w:val="0"/>
                  <w:divBdr>
                    <w:top w:val="none" w:sz="0" w:space="0" w:color="auto"/>
                    <w:left w:val="none" w:sz="0" w:space="0" w:color="auto"/>
                    <w:bottom w:val="none" w:sz="0" w:space="0" w:color="auto"/>
                    <w:right w:val="none" w:sz="0" w:space="0" w:color="auto"/>
                  </w:divBdr>
                </w:div>
                <w:div w:id="1363632651">
                  <w:marLeft w:val="0"/>
                  <w:marRight w:val="0"/>
                  <w:marTop w:val="0"/>
                  <w:marBottom w:val="0"/>
                  <w:divBdr>
                    <w:top w:val="none" w:sz="0" w:space="0" w:color="auto"/>
                    <w:left w:val="none" w:sz="0" w:space="0" w:color="auto"/>
                    <w:bottom w:val="none" w:sz="0" w:space="0" w:color="auto"/>
                    <w:right w:val="none" w:sz="0" w:space="0" w:color="auto"/>
                  </w:divBdr>
                </w:div>
                <w:div w:id="1688098273">
                  <w:marLeft w:val="0"/>
                  <w:marRight w:val="0"/>
                  <w:marTop w:val="0"/>
                  <w:marBottom w:val="0"/>
                  <w:divBdr>
                    <w:top w:val="none" w:sz="0" w:space="0" w:color="auto"/>
                    <w:left w:val="none" w:sz="0" w:space="0" w:color="auto"/>
                    <w:bottom w:val="none" w:sz="0" w:space="0" w:color="auto"/>
                    <w:right w:val="none" w:sz="0" w:space="0" w:color="auto"/>
                  </w:divBdr>
                </w:div>
                <w:div w:id="1168406596">
                  <w:marLeft w:val="0"/>
                  <w:marRight w:val="0"/>
                  <w:marTop w:val="0"/>
                  <w:marBottom w:val="0"/>
                  <w:divBdr>
                    <w:top w:val="none" w:sz="0" w:space="0" w:color="auto"/>
                    <w:left w:val="none" w:sz="0" w:space="0" w:color="auto"/>
                    <w:bottom w:val="none" w:sz="0" w:space="0" w:color="auto"/>
                    <w:right w:val="none" w:sz="0" w:space="0" w:color="auto"/>
                  </w:divBdr>
                </w:div>
                <w:div w:id="1764374511">
                  <w:marLeft w:val="0"/>
                  <w:marRight w:val="0"/>
                  <w:marTop w:val="0"/>
                  <w:marBottom w:val="0"/>
                  <w:divBdr>
                    <w:top w:val="none" w:sz="0" w:space="0" w:color="auto"/>
                    <w:left w:val="none" w:sz="0" w:space="0" w:color="auto"/>
                    <w:bottom w:val="none" w:sz="0" w:space="0" w:color="auto"/>
                    <w:right w:val="none" w:sz="0" w:space="0" w:color="auto"/>
                  </w:divBdr>
                </w:div>
                <w:div w:id="1550410339">
                  <w:marLeft w:val="0"/>
                  <w:marRight w:val="0"/>
                  <w:marTop w:val="0"/>
                  <w:marBottom w:val="0"/>
                  <w:divBdr>
                    <w:top w:val="none" w:sz="0" w:space="0" w:color="auto"/>
                    <w:left w:val="none" w:sz="0" w:space="0" w:color="auto"/>
                    <w:bottom w:val="none" w:sz="0" w:space="0" w:color="auto"/>
                    <w:right w:val="none" w:sz="0" w:space="0" w:color="auto"/>
                  </w:divBdr>
                </w:div>
                <w:div w:id="362437642">
                  <w:marLeft w:val="0"/>
                  <w:marRight w:val="0"/>
                  <w:marTop w:val="0"/>
                  <w:marBottom w:val="0"/>
                  <w:divBdr>
                    <w:top w:val="none" w:sz="0" w:space="0" w:color="auto"/>
                    <w:left w:val="none" w:sz="0" w:space="0" w:color="auto"/>
                    <w:bottom w:val="none" w:sz="0" w:space="0" w:color="auto"/>
                    <w:right w:val="none" w:sz="0" w:space="0" w:color="auto"/>
                  </w:divBdr>
                </w:div>
                <w:div w:id="433090336">
                  <w:marLeft w:val="0"/>
                  <w:marRight w:val="0"/>
                  <w:marTop w:val="0"/>
                  <w:marBottom w:val="0"/>
                  <w:divBdr>
                    <w:top w:val="none" w:sz="0" w:space="0" w:color="auto"/>
                    <w:left w:val="none" w:sz="0" w:space="0" w:color="auto"/>
                    <w:bottom w:val="none" w:sz="0" w:space="0" w:color="auto"/>
                    <w:right w:val="none" w:sz="0" w:space="0" w:color="auto"/>
                  </w:divBdr>
                </w:div>
                <w:div w:id="1071193911">
                  <w:marLeft w:val="0"/>
                  <w:marRight w:val="0"/>
                  <w:marTop w:val="0"/>
                  <w:marBottom w:val="0"/>
                  <w:divBdr>
                    <w:top w:val="none" w:sz="0" w:space="0" w:color="auto"/>
                    <w:left w:val="none" w:sz="0" w:space="0" w:color="auto"/>
                    <w:bottom w:val="none" w:sz="0" w:space="0" w:color="auto"/>
                    <w:right w:val="none" w:sz="0" w:space="0" w:color="auto"/>
                  </w:divBdr>
                </w:div>
                <w:div w:id="238953819">
                  <w:marLeft w:val="0"/>
                  <w:marRight w:val="0"/>
                  <w:marTop w:val="0"/>
                  <w:marBottom w:val="0"/>
                  <w:divBdr>
                    <w:top w:val="none" w:sz="0" w:space="0" w:color="auto"/>
                    <w:left w:val="none" w:sz="0" w:space="0" w:color="auto"/>
                    <w:bottom w:val="none" w:sz="0" w:space="0" w:color="auto"/>
                    <w:right w:val="none" w:sz="0" w:space="0" w:color="auto"/>
                  </w:divBdr>
                </w:div>
                <w:div w:id="546835617">
                  <w:marLeft w:val="0"/>
                  <w:marRight w:val="0"/>
                  <w:marTop w:val="0"/>
                  <w:marBottom w:val="0"/>
                  <w:divBdr>
                    <w:top w:val="none" w:sz="0" w:space="0" w:color="auto"/>
                    <w:left w:val="none" w:sz="0" w:space="0" w:color="auto"/>
                    <w:bottom w:val="none" w:sz="0" w:space="0" w:color="auto"/>
                    <w:right w:val="none" w:sz="0" w:space="0" w:color="auto"/>
                  </w:divBdr>
                </w:div>
                <w:div w:id="279339451">
                  <w:marLeft w:val="0"/>
                  <w:marRight w:val="0"/>
                  <w:marTop w:val="0"/>
                  <w:marBottom w:val="0"/>
                  <w:divBdr>
                    <w:top w:val="none" w:sz="0" w:space="0" w:color="auto"/>
                    <w:left w:val="none" w:sz="0" w:space="0" w:color="auto"/>
                    <w:bottom w:val="none" w:sz="0" w:space="0" w:color="auto"/>
                    <w:right w:val="none" w:sz="0" w:space="0" w:color="auto"/>
                  </w:divBdr>
                </w:div>
                <w:div w:id="1504006793">
                  <w:marLeft w:val="0"/>
                  <w:marRight w:val="0"/>
                  <w:marTop w:val="0"/>
                  <w:marBottom w:val="0"/>
                  <w:divBdr>
                    <w:top w:val="none" w:sz="0" w:space="0" w:color="auto"/>
                    <w:left w:val="none" w:sz="0" w:space="0" w:color="auto"/>
                    <w:bottom w:val="none" w:sz="0" w:space="0" w:color="auto"/>
                    <w:right w:val="none" w:sz="0" w:space="0" w:color="auto"/>
                  </w:divBdr>
                </w:div>
                <w:div w:id="1661274477">
                  <w:marLeft w:val="0"/>
                  <w:marRight w:val="0"/>
                  <w:marTop w:val="0"/>
                  <w:marBottom w:val="0"/>
                  <w:divBdr>
                    <w:top w:val="none" w:sz="0" w:space="0" w:color="auto"/>
                    <w:left w:val="none" w:sz="0" w:space="0" w:color="auto"/>
                    <w:bottom w:val="none" w:sz="0" w:space="0" w:color="auto"/>
                    <w:right w:val="none" w:sz="0" w:space="0" w:color="auto"/>
                  </w:divBdr>
                </w:div>
                <w:div w:id="745953019">
                  <w:marLeft w:val="0"/>
                  <w:marRight w:val="0"/>
                  <w:marTop w:val="0"/>
                  <w:marBottom w:val="0"/>
                  <w:divBdr>
                    <w:top w:val="none" w:sz="0" w:space="0" w:color="auto"/>
                    <w:left w:val="none" w:sz="0" w:space="0" w:color="auto"/>
                    <w:bottom w:val="none" w:sz="0" w:space="0" w:color="auto"/>
                    <w:right w:val="none" w:sz="0" w:space="0" w:color="auto"/>
                  </w:divBdr>
                </w:div>
                <w:div w:id="4282681">
                  <w:marLeft w:val="0"/>
                  <w:marRight w:val="0"/>
                  <w:marTop w:val="0"/>
                  <w:marBottom w:val="0"/>
                  <w:divBdr>
                    <w:top w:val="none" w:sz="0" w:space="0" w:color="auto"/>
                    <w:left w:val="none" w:sz="0" w:space="0" w:color="auto"/>
                    <w:bottom w:val="none" w:sz="0" w:space="0" w:color="auto"/>
                    <w:right w:val="none" w:sz="0" w:space="0" w:color="auto"/>
                  </w:divBdr>
                </w:div>
                <w:div w:id="2081827849">
                  <w:marLeft w:val="0"/>
                  <w:marRight w:val="0"/>
                  <w:marTop w:val="0"/>
                  <w:marBottom w:val="0"/>
                  <w:divBdr>
                    <w:top w:val="none" w:sz="0" w:space="0" w:color="auto"/>
                    <w:left w:val="none" w:sz="0" w:space="0" w:color="auto"/>
                    <w:bottom w:val="none" w:sz="0" w:space="0" w:color="auto"/>
                    <w:right w:val="none" w:sz="0" w:space="0" w:color="auto"/>
                  </w:divBdr>
                </w:div>
                <w:div w:id="1653680062">
                  <w:marLeft w:val="0"/>
                  <w:marRight w:val="0"/>
                  <w:marTop w:val="0"/>
                  <w:marBottom w:val="0"/>
                  <w:divBdr>
                    <w:top w:val="none" w:sz="0" w:space="0" w:color="auto"/>
                    <w:left w:val="none" w:sz="0" w:space="0" w:color="auto"/>
                    <w:bottom w:val="none" w:sz="0" w:space="0" w:color="auto"/>
                    <w:right w:val="none" w:sz="0" w:space="0" w:color="auto"/>
                  </w:divBdr>
                </w:div>
                <w:div w:id="622034253">
                  <w:marLeft w:val="0"/>
                  <w:marRight w:val="0"/>
                  <w:marTop w:val="0"/>
                  <w:marBottom w:val="0"/>
                  <w:divBdr>
                    <w:top w:val="none" w:sz="0" w:space="0" w:color="auto"/>
                    <w:left w:val="none" w:sz="0" w:space="0" w:color="auto"/>
                    <w:bottom w:val="none" w:sz="0" w:space="0" w:color="auto"/>
                    <w:right w:val="none" w:sz="0" w:space="0" w:color="auto"/>
                  </w:divBdr>
                </w:div>
                <w:div w:id="552042418">
                  <w:marLeft w:val="0"/>
                  <w:marRight w:val="0"/>
                  <w:marTop w:val="0"/>
                  <w:marBottom w:val="0"/>
                  <w:divBdr>
                    <w:top w:val="none" w:sz="0" w:space="0" w:color="auto"/>
                    <w:left w:val="none" w:sz="0" w:space="0" w:color="auto"/>
                    <w:bottom w:val="none" w:sz="0" w:space="0" w:color="auto"/>
                    <w:right w:val="none" w:sz="0" w:space="0" w:color="auto"/>
                  </w:divBdr>
                </w:div>
                <w:div w:id="51782747">
                  <w:marLeft w:val="0"/>
                  <w:marRight w:val="0"/>
                  <w:marTop w:val="0"/>
                  <w:marBottom w:val="0"/>
                  <w:divBdr>
                    <w:top w:val="none" w:sz="0" w:space="0" w:color="auto"/>
                    <w:left w:val="none" w:sz="0" w:space="0" w:color="auto"/>
                    <w:bottom w:val="none" w:sz="0" w:space="0" w:color="auto"/>
                    <w:right w:val="none" w:sz="0" w:space="0" w:color="auto"/>
                  </w:divBdr>
                </w:div>
                <w:div w:id="1396783405">
                  <w:marLeft w:val="0"/>
                  <w:marRight w:val="0"/>
                  <w:marTop w:val="0"/>
                  <w:marBottom w:val="0"/>
                  <w:divBdr>
                    <w:top w:val="none" w:sz="0" w:space="0" w:color="auto"/>
                    <w:left w:val="none" w:sz="0" w:space="0" w:color="auto"/>
                    <w:bottom w:val="none" w:sz="0" w:space="0" w:color="auto"/>
                    <w:right w:val="none" w:sz="0" w:space="0" w:color="auto"/>
                  </w:divBdr>
                </w:div>
                <w:div w:id="2082407712">
                  <w:marLeft w:val="0"/>
                  <w:marRight w:val="0"/>
                  <w:marTop w:val="0"/>
                  <w:marBottom w:val="0"/>
                  <w:divBdr>
                    <w:top w:val="none" w:sz="0" w:space="0" w:color="auto"/>
                    <w:left w:val="none" w:sz="0" w:space="0" w:color="auto"/>
                    <w:bottom w:val="none" w:sz="0" w:space="0" w:color="auto"/>
                    <w:right w:val="none" w:sz="0" w:space="0" w:color="auto"/>
                  </w:divBdr>
                </w:div>
                <w:div w:id="926890994">
                  <w:marLeft w:val="0"/>
                  <w:marRight w:val="0"/>
                  <w:marTop w:val="0"/>
                  <w:marBottom w:val="0"/>
                  <w:divBdr>
                    <w:top w:val="none" w:sz="0" w:space="0" w:color="auto"/>
                    <w:left w:val="none" w:sz="0" w:space="0" w:color="auto"/>
                    <w:bottom w:val="none" w:sz="0" w:space="0" w:color="auto"/>
                    <w:right w:val="none" w:sz="0" w:space="0" w:color="auto"/>
                  </w:divBdr>
                </w:div>
                <w:div w:id="1042555066">
                  <w:marLeft w:val="0"/>
                  <w:marRight w:val="0"/>
                  <w:marTop w:val="0"/>
                  <w:marBottom w:val="0"/>
                  <w:divBdr>
                    <w:top w:val="none" w:sz="0" w:space="0" w:color="auto"/>
                    <w:left w:val="none" w:sz="0" w:space="0" w:color="auto"/>
                    <w:bottom w:val="none" w:sz="0" w:space="0" w:color="auto"/>
                    <w:right w:val="none" w:sz="0" w:space="0" w:color="auto"/>
                  </w:divBdr>
                </w:div>
                <w:div w:id="236329421">
                  <w:marLeft w:val="0"/>
                  <w:marRight w:val="0"/>
                  <w:marTop w:val="0"/>
                  <w:marBottom w:val="0"/>
                  <w:divBdr>
                    <w:top w:val="none" w:sz="0" w:space="0" w:color="auto"/>
                    <w:left w:val="none" w:sz="0" w:space="0" w:color="auto"/>
                    <w:bottom w:val="none" w:sz="0" w:space="0" w:color="auto"/>
                    <w:right w:val="none" w:sz="0" w:space="0" w:color="auto"/>
                  </w:divBdr>
                </w:div>
                <w:div w:id="1778019425">
                  <w:marLeft w:val="0"/>
                  <w:marRight w:val="0"/>
                  <w:marTop w:val="0"/>
                  <w:marBottom w:val="0"/>
                  <w:divBdr>
                    <w:top w:val="none" w:sz="0" w:space="0" w:color="auto"/>
                    <w:left w:val="none" w:sz="0" w:space="0" w:color="auto"/>
                    <w:bottom w:val="none" w:sz="0" w:space="0" w:color="auto"/>
                    <w:right w:val="none" w:sz="0" w:space="0" w:color="auto"/>
                  </w:divBdr>
                </w:div>
                <w:div w:id="1541554630">
                  <w:marLeft w:val="0"/>
                  <w:marRight w:val="0"/>
                  <w:marTop w:val="0"/>
                  <w:marBottom w:val="0"/>
                  <w:divBdr>
                    <w:top w:val="none" w:sz="0" w:space="0" w:color="auto"/>
                    <w:left w:val="none" w:sz="0" w:space="0" w:color="auto"/>
                    <w:bottom w:val="none" w:sz="0" w:space="0" w:color="auto"/>
                    <w:right w:val="none" w:sz="0" w:space="0" w:color="auto"/>
                  </w:divBdr>
                </w:div>
                <w:div w:id="1962689397">
                  <w:marLeft w:val="0"/>
                  <w:marRight w:val="0"/>
                  <w:marTop w:val="0"/>
                  <w:marBottom w:val="0"/>
                  <w:divBdr>
                    <w:top w:val="none" w:sz="0" w:space="0" w:color="auto"/>
                    <w:left w:val="none" w:sz="0" w:space="0" w:color="auto"/>
                    <w:bottom w:val="none" w:sz="0" w:space="0" w:color="auto"/>
                    <w:right w:val="none" w:sz="0" w:space="0" w:color="auto"/>
                  </w:divBdr>
                </w:div>
                <w:div w:id="2096053777">
                  <w:marLeft w:val="0"/>
                  <w:marRight w:val="0"/>
                  <w:marTop w:val="0"/>
                  <w:marBottom w:val="0"/>
                  <w:divBdr>
                    <w:top w:val="none" w:sz="0" w:space="0" w:color="auto"/>
                    <w:left w:val="none" w:sz="0" w:space="0" w:color="auto"/>
                    <w:bottom w:val="none" w:sz="0" w:space="0" w:color="auto"/>
                    <w:right w:val="none" w:sz="0" w:space="0" w:color="auto"/>
                  </w:divBdr>
                </w:div>
                <w:div w:id="484472739">
                  <w:marLeft w:val="0"/>
                  <w:marRight w:val="0"/>
                  <w:marTop w:val="0"/>
                  <w:marBottom w:val="0"/>
                  <w:divBdr>
                    <w:top w:val="none" w:sz="0" w:space="0" w:color="auto"/>
                    <w:left w:val="none" w:sz="0" w:space="0" w:color="auto"/>
                    <w:bottom w:val="none" w:sz="0" w:space="0" w:color="auto"/>
                    <w:right w:val="none" w:sz="0" w:space="0" w:color="auto"/>
                  </w:divBdr>
                </w:div>
                <w:div w:id="1273321277">
                  <w:marLeft w:val="0"/>
                  <w:marRight w:val="0"/>
                  <w:marTop w:val="0"/>
                  <w:marBottom w:val="0"/>
                  <w:divBdr>
                    <w:top w:val="none" w:sz="0" w:space="0" w:color="auto"/>
                    <w:left w:val="none" w:sz="0" w:space="0" w:color="auto"/>
                    <w:bottom w:val="none" w:sz="0" w:space="0" w:color="auto"/>
                    <w:right w:val="none" w:sz="0" w:space="0" w:color="auto"/>
                  </w:divBdr>
                </w:div>
                <w:div w:id="1938177347">
                  <w:marLeft w:val="0"/>
                  <w:marRight w:val="0"/>
                  <w:marTop w:val="0"/>
                  <w:marBottom w:val="0"/>
                  <w:divBdr>
                    <w:top w:val="none" w:sz="0" w:space="0" w:color="auto"/>
                    <w:left w:val="none" w:sz="0" w:space="0" w:color="auto"/>
                    <w:bottom w:val="none" w:sz="0" w:space="0" w:color="auto"/>
                    <w:right w:val="none" w:sz="0" w:space="0" w:color="auto"/>
                  </w:divBdr>
                </w:div>
                <w:div w:id="1228227125">
                  <w:marLeft w:val="0"/>
                  <w:marRight w:val="0"/>
                  <w:marTop w:val="0"/>
                  <w:marBottom w:val="0"/>
                  <w:divBdr>
                    <w:top w:val="none" w:sz="0" w:space="0" w:color="auto"/>
                    <w:left w:val="none" w:sz="0" w:space="0" w:color="auto"/>
                    <w:bottom w:val="none" w:sz="0" w:space="0" w:color="auto"/>
                    <w:right w:val="none" w:sz="0" w:space="0" w:color="auto"/>
                  </w:divBdr>
                </w:div>
                <w:div w:id="304313805">
                  <w:marLeft w:val="0"/>
                  <w:marRight w:val="0"/>
                  <w:marTop w:val="0"/>
                  <w:marBottom w:val="0"/>
                  <w:divBdr>
                    <w:top w:val="none" w:sz="0" w:space="0" w:color="auto"/>
                    <w:left w:val="none" w:sz="0" w:space="0" w:color="auto"/>
                    <w:bottom w:val="none" w:sz="0" w:space="0" w:color="auto"/>
                    <w:right w:val="none" w:sz="0" w:space="0" w:color="auto"/>
                  </w:divBdr>
                </w:div>
                <w:div w:id="1425497637">
                  <w:marLeft w:val="0"/>
                  <w:marRight w:val="0"/>
                  <w:marTop w:val="0"/>
                  <w:marBottom w:val="0"/>
                  <w:divBdr>
                    <w:top w:val="none" w:sz="0" w:space="0" w:color="auto"/>
                    <w:left w:val="none" w:sz="0" w:space="0" w:color="auto"/>
                    <w:bottom w:val="none" w:sz="0" w:space="0" w:color="auto"/>
                    <w:right w:val="none" w:sz="0" w:space="0" w:color="auto"/>
                  </w:divBdr>
                </w:div>
                <w:div w:id="1222061576">
                  <w:marLeft w:val="0"/>
                  <w:marRight w:val="0"/>
                  <w:marTop w:val="0"/>
                  <w:marBottom w:val="0"/>
                  <w:divBdr>
                    <w:top w:val="none" w:sz="0" w:space="0" w:color="auto"/>
                    <w:left w:val="none" w:sz="0" w:space="0" w:color="auto"/>
                    <w:bottom w:val="none" w:sz="0" w:space="0" w:color="auto"/>
                    <w:right w:val="none" w:sz="0" w:space="0" w:color="auto"/>
                  </w:divBdr>
                </w:div>
                <w:div w:id="230166421">
                  <w:marLeft w:val="0"/>
                  <w:marRight w:val="0"/>
                  <w:marTop w:val="0"/>
                  <w:marBottom w:val="0"/>
                  <w:divBdr>
                    <w:top w:val="none" w:sz="0" w:space="0" w:color="auto"/>
                    <w:left w:val="none" w:sz="0" w:space="0" w:color="auto"/>
                    <w:bottom w:val="none" w:sz="0" w:space="0" w:color="auto"/>
                    <w:right w:val="none" w:sz="0" w:space="0" w:color="auto"/>
                  </w:divBdr>
                </w:div>
                <w:div w:id="1257859063">
                  <w:marLeft w:val="0"/>
                  <w:marRight w:val="0"/>
                  <w:marTop w:val="0"/>
                  <w:marBottom w:val="0"/>
                  <w:divBdr>
                    <w:top w:val="none" w:sz="0" w:space="0" w:color="auto"/>
                    <w:left w:val="none" w:sz="0" w:space="0" w:color="auto"/>
                    <w:bottom w:val="none" w:sz="0" w:space="0" w:color="auto"/>
                    <w:right w:val="none" w:sz="0" w:space="0" w:color="auto"/>
                  </w:divBdr>
                </w:div>
                <w:div w:id="283585172">
                  <w:marLeft w:val="0"/>
                  <w:marRight w:val="0"/>
                  <w:marTop w:val="0"/>
                  <w:marBottom w:val="0"/>
                  <w:divBdr>
                    <w:top w:val="none" w:sz="0" w:space="0" w:color="auto"/>
                    <w:left w:val="none" w:sz="0" w:space="0" w:color="auto"/>
                    <w:bottom w:val="none" w:sz="0" w:space="0" w:color="auto"/>
                    <w:right w:val="none" w:sz="0" w:space="0" w:color="auto"/>
                  </w:divBdr>
                </w:div>
                <w:div w:id="172649918">
                  <w:marLeft w:val="0"/>
                  <w:marRight w:val="0"/>
                  <w:marTop w:val="0"/>
                  <w:marBottom w:val="0"/>
                  <w:divBdr>
                    <w:top w:val="none" w:sz="0" w:space="0" w:color="auto"/>
                    <w:left w:val="none" w:sz="0" w:space="0" w:color="auto"/>
                    <w:bottom w:val="none" w:sz="0" w:space="0" w:color="auto"/>
                    <w:right w:val="none" w:sz="0" w:space="0" w:color="auto"/>
                  </w:divBdr>
                </w:div>
                <w:div w:id="1133330771">
                  <w:marLeft w:val="0"/>
                  <w:marRight w:val="0"/>
                  <w:marTop w:val="0"/>
                  <w:marBottom w:val="0"/>
                  <w:divBdr>
                    <w:top w:val="none" w:sz="0" w:space="0" w:color="auto"/>
                    <w:left w:val="none" w:sz="0" w:space="0" w:color="auto"/>
                    <w:bottom w:val="none" w:sz="0" w:space="0" w:color="auto"/>
                    <w:right w:val="none" w:sz="0" w:space="0" w:color="auto"/>
                  </w:divBdr>
                </w:div>
                <w:div w:id="699550438">
                  <w:marLeft w:val="0"/>
                  <w:marRight w:val="0"/>
                  <w:marTop w:val="0"/>
                  <w:marBottom w:val="0"/>
                  <w:divBdr>
                    <w:top w:val="none" w:sz="0" w:space="0" w:color="auto"/>
                    <w:left w:val="none" w:sz="0" w:space="0" w:color="auto"/>
                    <w:bottom w:val="none" w:sz="0" w:space="0" w:color="auto"/>
                    <w:right w:val="none" w:sz="0" w:space="0" w:color="auto"/>
                  </w:divBdr>
                </w:div>
                <w:div w:id="162552029">
                  <w:marLeft w:val="0"/>
                  <w:marRight w:val="0"/>
                  <w:marTop w:val="0"/>
                  <w:marBottom w:val="0"/>
                  <w:divBdr>
                    <w:top w:val="none" w:sz="0" w:space="0" w:color="auto"/>
                    <w:left w:val="none" w:sz="0" w:space="0" w:color="auto"/>
                    <w:bottom w:val="none" w:sz="0" w:space="0" w:color="auto"/>
                    <w:right w:val="none" w:sz="0" w:space="0" w:color="auto"/>
                  </w:divBdr>
                </w:div>
                <w:div w:id="1260137341">
                  <w:marLeft w:val="0"/>
                  <w:marRight w:val="0"/>
                  <w:marTop w:val="0"/>
                  <w:marBottom w:val="0"/>
                  <w:divBdr>
                    <w:top w:val="none" w:sz="0" w:space="0" w:color="auto"/>
                    <w:left w:val="none" w:sz="0" w:space="0" w:color="auto"/>
                    <w:bottom w:val="none" w:sz="0" w:space="0" w:color="auto"/>
                    <w:right w:val="none" w:sz="0" w:space="0" w:color="auto"/>
                  </w:divBdr>
                </w:div>
                <w:div w:id="2108383893">
                  <w:marLeft w:val="0"/>
                  <w:marRight w:val="0"/>
                  <w:marTop w:val="0"/>
                  <w:marBottom w:val="0"/>
                  <w:divBdr>
                    <w:top w:val="none" w:sz="0" w:space="0" w:color="auto"/>
                    <w:left w:val="none" w:sz="0" w:space="0" w:color="auto"/>
                    <w:bottom w:val="none" w:sz="0" w:space="0" w:color="auto"/>
                    <w:right w:val="none" w:sz="0" w:space="0" w:color="auto"/>
                  </w:divBdr>
                </w:div>
                <w:div w:id="388115325">
                  <w:marLeft w:val="0"/>
                  <w:marRight w:val="0"/>
                  <w:marTop w:val="0"/>
                  <w:marBottom w:val="0"/>
                  <w:divBdr>
                    <w:top w:val="none" w:sz="0" w:space="0" w:color="auto"/>
                    <w:left w:val="none" w:sz="0" w:space="0" w:color="auto"/>
                    <w:bottom w:val="none" w:sz="0" w:space="0" w:color="auto"/>
                    <w:right w:val="none" w:sz="0" w:space="0" w:color="auto"/>
                  </w:divBdr>
                </w:div>
                <w:div w:id="1680355561">
                  <w:marLeft w:val="0"/>
                  <w:marRight w:val="0"/>
                  <w:marTop w:val="0"/>
                  <w:marBottom w:val="0"/>
                  <w:divBdr>
                    <w:top w:val="none" w:sz="0" w:space="0" w:color="auto"/>
                    <w:left w:val="none" w:sz="0" w:space="0" w:color="auto"/>
                    <w:bottom w:val="none" w:sz="0" w:space="0" w:color="auto"/>
                    <w:right w:val="none" w:sz="0" w:space="0" w:color="auto"/>
                  </w:divBdr>
                </w:div>
                <w:div w:id="197004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357448">
          <w:marLeft w:val="0"/>
          <w:marRight w:val="0"/>
          <w:marTop w:val="15"/>
          <w:marBottom w:val="0"/>
          <w:divBdr>
            <w:top w:val="none" w:sz="0" w:space="0" w:color="auto"/>
            <w:left w:val="none" w:sz="0" w:space="0" w:color="auto"/>
            <w:bottom w:val="none" w:sz="0" w:space="0" w:color="auto"/>
            <w:right w:val="none" w:sz="0" w:space="0" w:color="auto"/>
          </w:divBdr>
          <w:divsChild>
            <w:div w:id="1751853530">
              <w:marLeft w:val="0"/>
              <w:marRight w:val="0"/>
              <w:marTop w:val="0"/>
              <w:marBottom w:val="0"/>
              <w:divBdr>
                <w:top w:val="none" w:sz="0" w:space="0" w:color="auto"/>
                <w:left w:val="none" w:sz="0" w:space="0" w:color="auto"/>
                <w:bottom w:val="none" w:sz="0" w:space="0" w:color="auto"/>
                <w:right w:val="none" w:sz="0" w:space="0" w:color="auto"/>
              </w:divBdr>
              <w:divsChild>
                <w:div w:id="615212241">
                  <w:marLeft w:val="0"/>
                  <w:marRight w:val="0"/>
                  <w:marTop w:val="0"/>
                  <w:marBottom w:val="0"/>
                  <w:divBdr>
                    <w:top w:val="none" w:sz="0" w:space="0" w:color="auto"/>
                    <w:left w:val="none" w:sz="0" w:space="0" w:color="auto"/>
                    <w:bottom w:val="none" w:sz="0" w:space="0" w:color="auto"/>
                    <w:right w:val="none" w:sz="0" w:space="0" w:color="auto"/>
                  </w:divBdr>
                </w:div>
                <w:div w:id="1117218759">
                  <w:marLeft w:val="0"/>
                  <w:marRight w:val="0"/>
                  <w:marTop w:val="0"/>
                  <w:marBottom w:val="0"/>
                  <w:divBdr>
                    <w:top w:val="none" w:sz="0" w:space="0" w:color="auto"/>
                    <w:left w:val="none" w:sz="0" w:space="0" w:color="auto"/>
                    <w:bottom w:val="none" w:sz="0" w:space="0" w:color="auto"/>
                    <w:right w:val="none" w:sz="0" w:space="0" w:color="auto"/>
                  </w:divBdr>
                </w:div>
                <w:div w:id="1905598575">
                  <w:marLeft w:val="0"/>
                  <w:marRight w:val="0"/>
                  <w:marTop w:val="0"/>
                  <w:marBottom w:val="0"/>
                  <w:divBdr>
                    <w:top w:val="none" w:sz="0" w:space="0" w:color="auto"/>
                    <w:left w:val="none" w:sz="0" w:space="0" w:color="auto"/>
                    <w:bottom w:val="none" w:sz="0" w:space="0" w:color="auto"/>
                    <w:right w:val="none" w:sz="0" w:space="0" w:color="auto"/>
                  </w:divBdr>
                </w:div>
                <w:div w:id="1695884210">
                  <w:marLeft w:val="0"/>
                  <w:marRight w:val="0"/>
                  <w:marTop w:val="0"/>
                  <w:marBottom w:val="0"/>
                  <w:divBdr>
                    <w:top w:val="none" w:sz="0" w:space="0" w:color="auto"/>
                    <w:left w:val="none" w:sz="0" w:space="0" w:color="auto"/>
                    <w:bottom w:val="none" w:sz="0" w:space="0" w:color="auto"/>
                    <w:right w:val="none" w:sz="0" w:space="0" w:color="auto"/>
                  </w:divBdr>
                </w:div>
                <w:div w:id="1787307236">
                  <w:marLeft w:val="0"/>
                  <w:marRight w:val="0"/>
                  <w:marTop w:val="0"/>
                  <w:marBottom w:val="0"/>
                  <w:divBdr>
                    <w:top w:val="none" w:sz="0" w:space="0" w:color="auto"/>
                    <w:left w:val="none" w:sz="0" w:space="0" w:color="auto"/>
                    <w:bottom w:val="none" w:sz="0" w:space="0" w:color="auto"/>
                    <w:right w:val="none" w:sz="0" w:space="0" w:color="auto"/>
                  </w:divBdr>
                </w:div>
                <w:div w:id="1090614039">
                  <w:marLeft w:val="0"/>
                  <w:marRight w:val="0"/>
                  <w:marTop w:val="0"/>
                  <w:marBottom w:val="0"/>
                  <w:divBdr>
                    <w:top w:val="none" w:sz="0" w:space="0" w:color="auto"/>
                    <w:left w:val="none" w:sz="0" w:space="0" w:color="auto"/>
                    <w:bottom w:val="none" w:sz="0" w:space="0" w:color="auto"/>
                    <w:right w:val="none" w:sz="0" w:space="0" w:color="auto"/>
                  </w:divBdr>
                </w:div>
                <w:div w:id="1944261068">
                  <w:marLeft w:val="0"/>
                  <w:marRight w:val="0"/>
                  <w:marTop w:val="0"/>
                  <w:marBottom w:val="0"/>
                  <w:divBdr>
                    <w:top w:val="none" w:sz="0" w:space="0" w:color="auto"/>
                    <w:left w:val="none" w:sz="0" w:space="0" w:color="auto"/>
                    <w:bottom w:val="none" w:sz="0" w:space="0" w:color="auto"/>
                    <w:right w:val="none" w:sz="0" w:space="0" w:color="auto"/>
                  </w:divBdr>
                </w:div>
                <w:div w:id="1267813873">
                  <w:marLeft w:val="0"/>
                  <w:marRight w:val="0"/>
                  <w:marTop w:val="0"/>
                  <w:marBottom w:val="0"/>
                  <w:divBdr>
                    <w:top w:val="none" w:sz="0" w:space="0" w:color="auto"/>
                    <w:left w:val="none" w:sz="0" w:space="0" w:color="auto"/>
                    <w:bottom w:val="none" w:sz="0" w:space="0" w:color="auto"/>
                    <w:right w:val="none" w:sz="0" w:space="0" w:color="auto"/>
                  </w:divBdr>
                </w:div>
                <w:div w:id="901140035">
                  <w:marLeft w:val="0"/>
                  <w:marRight w:val="0"/>
                  <w:marTop w:val="0"/>
                  <w:marBottom w:val="0"/>
                  <w:divBdr>
                    <w:top w:val="none" w:sz="0" w:space="0" w:color="auto"/>
                    <w:left w:val="none" w:sz="0" w:space="0" w:color="auto"/>
                    <w:bottom w:val="none" w:sz="0" w:space="0" w:color="auto"/>
                    <w:right w:val="none" w:sz="0" w:space="0" w:color="auto"/>
                  </w:divBdr>
                </w:div>
                <w:div w:id="168453303">
                  <w:marLeft w:val="0"/>
                  <w:marRight w:val="0"/>
                  <w:marTop w:val="0"/>
                  <w:marBottom w:val="0"/>
                  <w:divBdr>
                    <w:top w:val="none" w:sz="0" w:space="0" w:color="auto"/>
                    <w:left w:val="none" w:sz="0" w:space="0" w:color="auto"/>
                    <w:bottom w:val="none" w:sz="0" w:space="0" w:color="auto"/>
                    <w:right w:val="none" w:sz="0" w:space="0" w:color="auto"/>
                  </w:divBdr>
                </w:div>
                <w:div w:id="1908418275">
                  <w:marLeft w:val="0"/>
                  <w:marRight w:val="0"/>
                  <w:marTop w:val="0"/>
                  <w:marBottom w:val="0"/>
                  <w:divBdr>
                    <w:top w:val="none" w:sz="0" w:space="0" w:color="auto"/>
                    <w:left w:val="none" w:sz="0" w:space="0" w:color="auto"/>
                    <w:bottom w:val="none" w:sz="0" w:space="0" w:color="auto"/>
                    <w:right w:val="none" w:sz="0" w:space="0" w:color="auto"/>
                  </w:divBdr>
                </w:div>
                <w:div w:id="1569073447">
                  <w:marLeft w:val="0"/>
                  <w:marRight w:val="0"/>
                  <w:marTop w:val="0"/>
                  <w:marBottom w:val="0"/>
                  <w:divBdr>
                    <w:top w:val="none" w:sz="0" w:space="0" w:color="auto"/>
                    <w:left w:val="none" w:sz="0" w:space="0" w:color="auto"/>
                    <w:bottom w:val="none" w:sz="0" w:space="0" w:color="auto"/>
                    <w:right w:val="none" w:sz="0" w:space="0" w:color="auto"/>
                  </w:divBdr>
                </w:div>
                <w:div w:id="1582445100">
                  <w:marLeft w:val="0"/>
                  <w:marRight w:val="0"/>
                  <w:marTop w:val="0"/>
                  <w:marBottom w:val="0"/>
                  <w:divBdr>
                    <w:top w:val="none" w:sz="0" w:space="0" w:color="auto"/>
                    <w:left w:val="none" w:sz="0" w:space="0" w:color="auto"/>
                    <w:bottom w:val="none" w:sz="0" w:space="0" w:color="auto"/>
                    <w:right w:val="none" w:sz="0" w:space="0" w:color="auto"/>
                  </w:divBdr>
                </w:div>
                <w:div w:id="1617832046">
                  <w:marLeft w:val="0"/>
                  <w:marRight w:val="0"/>
                  <w:marTop w:val="0"/>
                  <w:marBottom w:val="0"/>
                  <w:divBdr>
                    <w:top w:val="none" w:sz="0" w:space="0" w:color="auto"/>
                    <w:left w:val="none" w:sz="0" w:space="0" w:color="auto"/>
                    <w:bottom w:val="none" w:sz="0" w:space="0" w:color="auto"/>
                    <w:right w:val="none" w:sz="0" w:space="0" w:color="auto"/>
                  </w:divBdr>
                </w:div>
                <w:div w:id="198246525">
                  <w:marLeft w:val="0"/>
                  <w:marRight w:val="0"/>
                  <w:marTop w:val="0"/>
                  <w:marBottom w:val="0"/>
                  <w:divBdr>
                    <w:top w:val="none" w:sz="0" w:space="0" w:color="auto"/>
                    <w:left w:val="none" w:sz="0" w:space="0" w:color="auto"/>
                    <w:bottom w:val="none" w:sz="0" w:space="0" w:color="auto"/>
                    <w:right w:val="none" w:sz="0" w:space="0" w:color="auto"/>
                  </w:divBdr>
                </w:div>
                <w:div w:id="1438327146">
                  <w:marLeft w:val="0"/>
                  <w:marRight w:val="0"/>
                  <w:marTop w:val="0"/>
                  <w:marBottom w:val="0"/>
                  <w:divBdr>
                    <w:top w:val="none" w:sz="0" w:space="0" w:color="auto"/>
                    <w:left w:val="none" w:sz="0" w:space="0" w:color="auto"/>
                    <w:bottom w:val="none" w:sz="0" w:space="0" w:color="auto"/>
                    <w:right w:val="none" w:sz="0" w:space="0" w:color="auto"/>
                  </w:divBdr>
                </w:div>
                <w:div w:id="1708603440">
                  <w:marLeft w:val="0"/>
                  <w:marRight w:val="0"/>
                  <w:marTop w:val="0"/>
                  <w:marBottom w:val="0"/>
                  <w:divBdr>
                    <w:top w:val="none" w:sz="0" w:space="0" w:color="auto"/>
                    <w:left w:val="none" w:sz="0" w:space="0" w:color="auto"/>
                    <w:bottom w:val="none" w:sz="0" w:space="0" w:color="auto"/>
                    <w:right w:val="none" w:sz="0" w:space="0" w:color="auto"/>
                  </w:divBdr>
                </w:div>
                <w:div w:id="661155331">
                  <w:marLeft w:val="0"/>
                  <w:marRight w:val="0"/>
                  <w:marTop w:val="0"/>
                  <w:marBottom w:val="0"/>
                  <w:divBdr>
                    <w:top w:val="none" w:sz="0" w:space="0" w:color="auto"/>
                    <w:left w:val="none" w:sz="0" w:space="0" w:color="auto"/>
                    <w:bottom w:val="none" w:sz="0" w:space="0" w:color="auto"/>
                    <w:right w:val="none" w:sz="0" w:space="0" w:color="auto"/>
                  </w:divBdr>
                </w:div>
                <w:div w:id="295642218">
                  <w:marLeft w:val="0"/>
                  <w:marRight w:val="0"/>
                  <w:marTop w:val="0"/>
                  <w:marBottom w:val="0"/>
                  <w:divBdr>
                    <w:top w:val="none" w:sz="0" w:space="0" w:color="auto"/>
                    <w:left w:val="none" w:sz="0" w:space="0" w:color="auto"/>
                    <w:bottom w:val="none" w:sz="0" w:space="0" w:color="auto"/>
                    <w:right w:val="none" w:sz="0" w:space="0" w:color="auto"/>
                  </w:divBdr>
                </w:div>
                <w:div w:id="2082675919">
                  <w:marLeft w:val="0"/>
                  <w:marRight w:val="0"/>
                  <w:marTop w:val="0"/>
                  <w:marBottom w:val="0"/>
                  <w:divBdr>
                    <w:top w:val="none" w:sz="0" w:space="0" w:color="auto"/>
                    <w:left w:val="none" w:sz="0" w:space="0" w:color="auto"/>
                    <w:bottom w:val="none" w:sz="0" w:space="0" w:color="auto"/>
                    <w:right w:val="none" w:sz="0" w:space="0" w:color="auto"/>
                  </w:divBdr>
                </w:div>
                <w:div w:id="1034572219">
                  <w:marLeft w:val="0"/>
                  <w:marRight w:val="0"/>
                  <w:marTop w:val="0"/>
                  <w:marBottom w:val="0"/>
                  <w:divBdr>
                    <w:top w:val="none" w:sz="0" w:space="0" w:color="auto"/>
                    <w:left w:val="none" w:sz="0" w:space="0" w:color="auto"/>
                    <w:bottom w:val="none" w:sz="0" w:space="0" w:color="auto"/>
                    <w:right w:val="none" w:sz="0" w:space="0" w:color="auto"/>
                  </w:divBdr>
                </w:div>
                <w:div w:id="448937891">
                  <w:marLeft w:val="0"/>
                  <w:marRight w:val="0"/>
                  <w:marTop w:val="0"/>
                  <w:marBottom w:val="0"/>
                  <w:divBdr>
                    <w:top w:val="none" w:sz="0" w:space="0" w:color="auto"/>
                    <w:left w:val="none" w:sz="0" w:space="0" w:color="auto"/>
                    <w:bottom w:val="none" w:sz="0" w:space="0" w:color="auto"/>
                    <w:right w:val="none" w:sz="0" w:space="0" w:color="auto"/>
                  </w:divBdr>
                </w:div>
                <w:div w:id="1583031017">
                  <w:marLeft w:val="0"/>
                  <w:marRight w:val="0"/>
                  <w:marTop w:val="0"/>
                  <w:marBottom w:val="0"/>
                  <w:divBdr>
                    <w:top w:val="none" w:sz="0" w:space="0" w:color="auto"/>
                    <w:left w:val="none" w:sz="0" w:space="0" w:color="auto"/>
                    <w:bottom w:val="none" w:sz="0" w:space="0" w:color="auto"/>
                    <w:right w:val="none" w:sz="0" w:space="0" w:color="auto"/>
                  </w:divBdr>
                </w:div>
                <w:div w:id="1252809426">
                  <w:marLeft w:val="0"/>
                  <w:marRight w:val="0"/>
                  <w:marTop w:val="0"/>
                  <w:marBottom w:val="0"/>
                  <w:divBdr>
                    <w:top w:val="none" w:sz="0" w:space="0" w:color="auto"/>
                    <w:left w:val="none" w:sz="0" w:space="0" w:color="auto"/>
                    <w:bottom w:val="none" w:sz="0" w:space="0" w:color="auto"/>
                    <w:right w:val="none" w:sz="0" w:space="0" w:color="auto"/>
                  </w:divBdr>
                </w:div>
                <w:div w:id="1080980921">
                  <w:marLeft w:val="0"/>
                  <w:marRight w:val="0"/>
                  <w:marTop w:val="0"/>
                  <w:marBottom w:val="0"/>
                  <w:divBdr>
                    <w:top w:val="none" w:sz="0" w:space="0" w:color="auto"/>
                    <w:left w:val="none" w:sz="0" w:space="0" w:color="auto"/>
                    <w:bottom w:val="none" w:sz="0" w:space="0" w:color="auto"/>
                    <w:right w:val="none" w:sz="0" w:space="0" w:color="auto"/>
                  </w:divBdr>
                </w:div>
                <w:div w:id="1788964232">
                  <w:marLeft w:val="0"/>
                  <w:marRight w:val="0"/>
                  <w:marTop w:val="0"/>
                  <w:marBottom w:val="0"/>
                  <w:divBdr>
                    <w:top w:val="none" w:sz="0" w:space="0" w:color="auto"/>
                    <w:left w:val="none" w:sz="0" w:space="0" w:color="auto"/>
                    <w:bottom w:val="none" w:sz="0" w:space="0" w:color="auto"/>
                    <w:right w:val="none" w:sz="0" w:space="0" w:color="auto"/>
                  </w:divBdr>
                </w:div>
                <w:div w:id="381564809">
                  <w:marLeft w:val="0"/>
                  <w:marRight w:val="0"/>
                  <w:marTop w:val="0"/>
                  <w:marBottom w:val="0"/>
                  <w:divBdr>
                    <w:top w:val="none" w:sz="0" w:space="0" w:color="auto"/>
                    <w:left w:val="none" w:sz="0" w:space="0" w:color="auto"/>
                    <w:bottom w:val="none" w:sz="0" w:space="0" w:color="auto"/>
                    <w:right w:val="none" w:sz="0" w:space="0" w:color="auto"/>
                  </w:divBdr>
                </w:div>
                <w:div w:id="307631392">
                  <w:marLeft w:val="0"/>
                  <w:marRight w:val="0"/>
                  <w:marTop w:val="0"/>
                  <w:marBottom w:val="0"/>
                  <w:divBdr>
                    <w:top w:val="none" w:sz="0" w:space="0" w:color="auto"/>
                    <w:left w:val="none" w:sz="0" w:space="0" w:color="auto"/>
                    <w:bottom w:val="none" w:sz="0" w:space="0" w:color="auto"/>
                    <w:right w:val="none" w:sz="0" w:space="0" w:color="auto"/>
                  </w:divBdr>
                </w:div>
                <w:div w:id="2010255064">
                  <w:marLeft w:val="0"/>
                  <w:marRight w:val="0"/>
                  <w:marTop w:val="0"/>
                  <w:marBottom w:val="0"/>
                  <w:divBdr>
                    <w:top w:val="none" w:sz="0" w:space="0" w:color="auto"/>
                    <w:left w:val="none" w:sz="0" w:space="0" w:color="auto"/>
                    <w:bottom w:val="none" w:sz="0" w:space="0" w:color="auto"/>
                    <w:right w:val="none" w:sz="0" w:space="0" w:color="auto"/>
                  </w:divBdr>
                </w:div>
                <w:div w:id="2022196688">
                  <w:marLeft w:val="0"/>
                  <w:marRight w:val="0"/>
                  <w:marTop w:val="0"/>
                  <w:marBottom w:val="0"/>
                  <w:divBdr>
                    <w:top w:val="none" w:sz="0" w:space="0" w:color="auto"/>
                    <w:left w:val="none" w:sz="0" w:space="0" w:color="auto"/>
                    <w:bottom w:val="none" w:sz="0" w:space="0" w:color="auto"/>
                    <w:right w:val="none" w:sz="0" w:space="0" w:color="auto"/>
                  </w:divBdr>
                </w:div>
                <w:div w:id="1711029086">
                  <w:marLeft w:val="0"/>
                  <w:marRight w:val="0"/>
                  <w:marTop w:val="0"/>
                  <w:marBottom w:val="0"/>
                  <w:divBdr>
                    <w:top w:val="none" w:sz="0" w:space="0" w:color="auto"/>
                    <w:left w:val="none" w:sz="0" w:space="0" w:color="auto"/>
                    <w:bottom w:val="none" w:sz="0" w:space="0" w:color="auto"/>
                    <w:right w:val="none" w:sz="0" w:space="0" w:color="auto"/>
                  </w:divBdr>
                </w:div>
                <w:div w:id="351540418">
                  <w:marLeft w:val="0"/>
                  <w:marRight w:val="0"/>
                  <w:marTop w:val="0"/>
                  <w:marBottom w:val="0"/>
                  <w:divBdr>
                    <w:top w:val="none" w:sz="0" w:space="0" w:color="auto"/>
                    <w:left w:val="none" w:sz="0" w:space="0" w:color="auto"/>
                    <w:bottom w:val="none" w:sz="0" w:space="0" w:color="auto"/>
                    <w:right w:val="none" w:sz="0" w:space="0" w:color="auto"/>
                  </w:divBdr>
                </w:div>
                <w:div w:id="1798911667">
                  <w:marLeft w:val="0"/>
                  <w:marRight w:val="0"/>
                  <w:marTop w:val="0"/>
                  <w:marBottom w:val="0"/>
                  <w:divBdr>
                    <w:top w:val="none" w:sz="0" w:space="0" w:color="auto"/>
                    <w:left w:val="none" w:sz="0" w:space="0" w:color="auto"/>
                    <w:bottom w:val="none" w:sz="0" w:space="0" w:color="auto"/>
                    <w:right w:val="none" w:sz="0" w:space="0" w:color="auto"/>
                  </w:divBdr>
                </w:div>
                <w:div w:id="2107072507">
                  <w:marLeft w:val="0"/>
                  <w:marRight w:val="0"/>
                  <w:marTop w:val="0"/>
                  <w:marBottom w:val="0"/>
                  <w:divBdr>
                    <w:top w:val="none" w:sz="0" w:space="0" w:color="auto"/>
                    <w:left w:val="none" w:sz="0" w:space="0" w:color="auto"/>
                    <w:bottom w:val="none" w:sz="0" w:space="0" w:color="auto"/>
                    <w:right w:val="none" w:sz="0" w:space="0" w:color="auto"/>
                  </w:divBdr>
                </w:div>
                <w:div w:id="1426028128">
                  <w:marLeft w:val="0"/>
                  <w:marRight w:val="0"/>
                  <w:marTop w:val="0"/>
                  <w:marBottom w:val="0"/>
                  <w:divBdr>
                    <w:top w:val="none" w:sz="0" w:space="0" w:color="auto"/>
                    <w:left w:val="none" w:sz="0" w:space="0" w:color="auto"/>
                    <w:bottom w:val="none" w:sz="0" w:space="0" w:color="auto"/>
                    <w:right w:val="none" w:sz="0" w:space="0" w:color="auto"/>
                  </w:divBdr>
                </w:div>
                <w:div w:id="1994676588">
                  <w:marLeft w:val="0"/>
                  <w:marRight w:val="0"/>
                  <w:marTop w:val="0"/>
                  <w:marBottom w:val="0"/>
                  <w:divBdr>
                    <w:top w:val="none" w:sz="0" w:space="0" w:color="auto"/>
                    <w:left w:val="none" w:sz="0" w:space="0" w:color="auto"/>
                    <w:bottom w:val="none" w:sz="0" w:space="0" w:color="auto"/>
                    <w:right w:val="none" w:sz="0" w:space="0" w:color="auto"/>
                  </w:divBdr>
                </w:div>
                <w:div w:id="466044921">
                  <w:marLeft w:val="0"/>
                  <w:marRight w:val="0"/>
                  <w:marTop w:val="0"/>
                  <w:marBottom w:val="0"/>
                  <w:divBdr>
                    <w:top w:val="none" w:sz="0" w:space="0" w:color="auto"/>
                    <w:left w:val="none" w:sz="0" w:space="0" w:color="auto"/>
                    <w:bottom w:val="none" w:sz="0" w:space="0" w:color="auto"/>
                    <w:right w:val="none" w:sz="0" w:space="0" w:color="auto"/>
                  </w:divBdr>
                </w:div>
                <w:div w:id="1096899725">
                  <w:marLeft w:val="0"/>
                  <w:marRight w:val="0"/>
                  <w:marTop w:val="0"/>
                  <w:marBottom w:val="0"/>
                  <w:divBdr>
                    <w:top w:val="none" w:sz="0" w:space="0" w:color="auto"/>
                    <w:left w:val="none" w:sz="0" w:space="0" w:color="auto"/>
                    <w:bottom w:val="none" w:sz="0" w:space="0" w:color="auto"/>
                    <w:right w:val="none" w:sz="0" w:space="0" w:color="auto"/>
                  </w:divBdr>
                </w:div>
                <w:div w:id="637953773">
                  <w:marLeft w:val="0"/>
                  <w:marRight w:val="0"/>
                  <w:marTop w:val="0"/>
                  <w:marBottom w:val="0"/>
                  <w:divBdr>
                    <w:top w:val="none" w:sz="0" w:space="0" w:color="auto"/>
                    <w:left w:val="none" w:sz="0" w:space="0" w:color="auto"/>
                    <w:bottom w:val="none" w:sz="0" w:space="0" w:color="auto"/>
                    <w:right w:val="none" w:sz="0" w:space="0" w:color="auto"/>
                  </w:divBdr>
                </w:div>
                <w:div w:id="1059941849">
                  <w:marLeft w:val="0"/>
                  <w:marRight w:val="0"/>
                  <w:marTop w:val="0"/>
                  <w:marBottom w:val="0"/>
                  <w:divBdr>
                    <w:top w:val="none" w:sz="0" w:space="0" w:color="auto"/>
                    <w:left w:val="none" w:sz="0" w:space="0" w:color="auto"/>
                    <w:bottom w:val="none" w:sz="0" w:space="0" w:color="auto"/>
                    <w:right w:val="none" w:sz="0" w:space="0" w:color="auto"/>
                  </w:divBdr>
                </w:div>
                <w:div w:id="1224439997">
                  <w:marLeft w:val="0"/>
                  <w:marRight w:val="0"/>
                  <w:marTop w:val="0"/>
                  <w:marBottom w:val="0"/>
                  <w:divBdr>
                    <w:top w:val="none" w:sz="0" w:space="0" w:color="auto"/>
                    <w:left w:val="none" w:sz="0" w:space="0" w:color="auto"/>
                    <w:bottom w:val="none" w:sz="0" w:space="0" w:color="auto"/>
                    <w:right w:val="none" w:sz="0" w:space="0" w:color="auto"/>
                  </w:divBdr>
                </w:div>
                <w:div w:id="696852010">
                  <w:marLeft w:val="0"/>
                  <w:marRight w:val="0"/>
                  <w:marTop w:val="0"/>
                  <w:marBottom w:val="0"/>
                  <w:divBdr>
                    <w:top w:val="none" w:sz="0" w:space="0" w:color="auto"/>
                    <w:left w:val="none" w:sz="0" w:space="0" w:color="auto"/>
                    <w:bottom w:val="none" w:sz="0" w:space="0" w:color="auto"/>
                    <w:right w:val="none" w:sz="0" w:space="0" w:color="auto"/>
                  </w:divBdr>
                </w:div>
                <w:div w:id="1202740751">
                  <w:marLeft w:val="0"/>
                  <w:marRight w:val="0"/>
                  <w:marTop w:val="0"/>
                  <w:marBottom w:val="0"/>
                  <w:divBdr>
                    <w:top w:val="none" w:sz="0" w:space="0" w:color="auto"/>
                    <w:left w:val="none" w:sz="0" w:space="0" w:color="auto"/>
                    <w:bottom w:val="none" w:sz="0" w:space="0" w:color="auto"/>
                    <w:right w:val="none" w:sz="0" w:space="0" w:color="auto"/>
                  </w:divBdr>
                </w:div>
                <w:div w:id="334917356">
                  <w:marLeft w:val="0"/>
                  <w:marRight w:val="0"/>
                  <w:marTop w:val="0"/>
                  <w:marBottom w:val="0"/>
                  <w:divBdr>
                    <w:top w:val="none" w:sz="0" w:space="0" w:color="auto"/>
                    <w:left w:val="none" w:sz="0" w:space="0" w:color="auto"/>
                    <w:bottom w:val="none" w:sz="0" w:space="0" w:color="auto"/>
                    <w:right w:val="none" w:sz="0" w:space="0" w:color="auto"/>
                  </w:divBdr>
                </w:div>
                <w:div w:id="1782455052">
                  <w:marLeft w:val="0"/>
                  <w:marRight w:val="0"/>
                  <w:marTop w:val="0"/>
                  <w:marBottom w:val="0"/>
                  <w:divBdr>
                    <w:top w:val="none" w:sz="0" w:space="0" w:color="auto"/>
                    <w:left w:val="none" w:sz="0" w:space="0" w:color="auto"/>
                    <w:bottom w:val="none" w:sz="0" w:space="0" w:color="auto"/>
                    <w:right w:val="none" w:sz="0" w:space="0" w:color="auto"/>
                  </w:divBdr>
                </w:div>
                <w:div w:id="433523943">
                  <w:marLeft w:val="0"/>
                  <w:marRight w:val="0"/>
                  <w:marTop w:val="0"/>
                  <w:marBottom w:val="0"/>
                  <w:divBdr>
                    <w:top w:val="none" w:sz="0" w:space="0" w:color="auto"/>
                    <w:left w:val="none" w:sz="0" w:space="0" w:color="auto"/>
                    <w:bottom w:val="none" w:sz="0" w:space="0" w:color="auto"/>
                    <w:right w:val="none" w:sz="0" w:space="0" w:color="auto"/>
                  </w:divBdr>
                </w:div>
                <w:div w:id="361052599">
                  <w:marLeft w:val="0"/>
                  <w:marRight w:val="0"/>
                  <w:marTop w:val="0"/>
                  <w:marBottom w:val="0"/>
                  <w:divBdr>
                    <w:top w:val="none" w:sz="0" w:space="0" w:color="auto"/>
                    <w:left w:val="none" w:sz="0" w:space="0" w:color="auto"/>
                    <w:bottom w:val="none" w:sz="0" w:space="0" w:color="auto"/>
                    <w:right w:val="none" w:sz="0" w:space="0" w:color="auto"/>
                  </w:divBdr>
                </w:div>
                <w:div w:id="1293486607">
                  <w:marLeft w:val="0"/>
                  <w:marRight w:val="0"/>
                  <w:marTop w:val="0"/>
                  <w:marBottom w:val="0"/>
                  <w:divBdr>
                    <w:top w:val="none" w:sz="0" w:space="0" w:color="auto"/>
                    <w:left w:val="none" w:sz="0" w:space="0" w:color="auto"/>
                    <w:bottom w:val="none" w:sz="0" w:space="0" w:color="auto"/>
                    <w:right w:val="none" w:sz="0" w:space="0" w:color="auto"/>
                  </w:divBdr>
                </w:div>
                <w:div w:id="1973246669">
                  <w:marLeft w:val="0"/>
                  <w:marRight w:val="0"/>
                  <w:marTop w:val="0"/>
                  <w:marBottom w:val="0"/>
                  <w:divBdr>
                    <w:top w:val="none" w:sz="0" w:space="0" w:color="auto"/>
                    <w:left w:val="none" w:sz="0" w:space="0" w:color="auto"/>
                    <w:bottom w:val="none" w:sz="0" w:space="0" w:color="auto"/>
                    <w:right w:val="none" w:sz="0" w:space="0" w:color="auto"/>
                  </w:divBdr>
                </w:div>
                <w:div w:id="357122306">
                  <w:marLeft w:val="0"/>
                  <w:marRight w:val="0"/>
                  <w:marTop w:val="0"/>
                  <w:marBottom w:val="0"/>
                  <w:divBdr>
                    <w:top w:val="none" w:sz="0" w:space="0" w:color="auto"/>
                    <w:left w:val="none" w:sz="0" w:space="0" w:color="auto"/>
                    <w:bottom w:val="none" w:sz="0" w:space="0" w:color="auto"/>
                    <w:right w:val="none" w:sz="0" w:space="0" w:color="auto"/>
                  </w:divBdr>
                </w:div>
                <w:div w:id="274674536">
                  <w:marLeft w:val="0"/>
                  <w:marRight w:val="0"/>
                  <w:marTop w:val="0"/>
                  <w:marBottom w:val="0"/>
                  <w:divBdr>
                    <w:top w:val="none" w:sz="0" w:space="0" w:color="auto"/>
                    <w:left w:val="none" w:sz="0" w:space="0" w:color="auto"/>
                    <w:bottom w:val="none" w:sz="0" w:space="0" w:color="auto"/>
                    <w:right w:val="none" w:sz="0" w:space="0" w:color="auto"/>
                  </w:divBdr>
                </w:div>
                <w:div w:id="985546391">
                  <w:marLeft w:val="0"/>
                  <w:marRight w:val="0"/>
                  <w:marTop w:val="0"/>
                  <w:marBottom w:val="0"/>
                  <w:divBdr>
                    <w:top w:val="none" w:sz="0" w:space="0" w:color="auto"/>
                    <w:left w:val="none" w:sz="0" w:space="0" w:color="auto"/>
                    <w:bottom w:val="none" w:sz="0" w:space="0" w:color="auto"/>
                    <w:right w:val="none" w:sz="0" w:space="0" w:color="auto"/>
                  </w:divBdr>
                </w:div>
                <w:div w:id="1197932890">
                  <w:marLeft w:val="0"/>
                  <w:marRight w:val="0"/>
                  <w:marTop w:val="0"/>
                  <w:marBottom w:val="0"/>
                  <w:divBdr>
                    <w:top w:val="none" w:sz="0" w:space="0" w:color="auto"/>
                    <w:left w:val="none" w:sz="0" w:space="0" w:color="auto"/>
                    <w:bottom w:val="none" w:sz="0" w:space="0" w:color="auto"/>
                    <w:right w:val="none" w:sz="0" w:space="0" w:color="auto"/>
                  </w:divBdr>
                </w:div>
                <w:div w:id="1580947589">
                  <w:marLeft w:val="0"/>
                  <w:marRight w:val="0"/>
                  <w:marTop w:val="0"/>
                  <w:marBottom w:val="0"/>
                  <w:divBdr>
                    <w:top w:val="none" w:sz="0" w:space="0" w:color="auto"/>
                    <w:left w:val="none" w:sz="0" w:space="0" w:color="auto"/>
                    <w:bottom w:val="none" w:sz="0" w:space="0" w:color="auto"/>
                    <w:right w:val="none" w:sz="0" w:space="0" w:color="auto"/>
                  </w:divBdr>
                </w:div>
                <w:div w:id="260334985">
                  <w:marLeft w:val="0"/>
                  <w:marRight w:val="0"/>
                  <w:marTop w:val="0"/>
                  <w:marBottom w:val="0"/>
                  <w:divBdr>
                    <w:top w:val="none" w:sz="0" w:space="0" w:color="auto"/>
                    <w:left w:val="none" w:sz="0" w:space="0" w:color="auto"/>
                    <w:bottom w:val="none" w:sz="0" w:space="0" w:color="auto"/>
                    <w:right w:val="none" w:sz="0" w:space="0" w:color="auto"/>
                  </w:divBdr>
                </w:div>
                <w:div w:id="1396003650">
                  <w:marLeft w:val="0"/>
                  <w:marRight w:val="0"/>
                  <w:marTop w:val="0"/>
                  <w:marBottom w:val="0"/>
                  <w:divBdr>
                    <w:top w:val="none" w:sz="0" w:space="0" w:color="auto"/>
                    <w:left w:val="none" w:sz="0" w:space="0" w:color="auto"/>
                    <w:bottom w:val="none" w:sz="0" w:space="0" w:color="auto"/>
                    <w:right w:val="none" w:sz="0" w:space="0" w:color="auto"/>
                  </w:divBdr>
                </w:div>
                <w:div w:id="980034767">
                  <w:marLeft w:val="0"/>
                  <w:marRight w:val="0"/>
                  <w:marTop w:val="0"/>
                  <w:marBottom w:val="0"/>
                  <w:divBdr>
                    <w:top w:val="none" w:sz="0" w:space="0" w:color="auto"/>
                    <w:left w:val="none" w:sz="0" w:space="0" w:color="auto"/>
                    <w:bottom w:val="none" w:sz="0" w:space="0" w:color="auto"/>
                    <w:right w:val="none" w:sz="0" w:space="0" w:color="auto"/>
                  </w:divBdr>
                </w:div>
                <w:div w:id="755785226">
                  <w:marLeft w:val="0"/>
                  <w:marRight w:val="0"/>
                  <w:marTop w:val="0"/>
                  <w:marBottom w:val="0"/>
                  <w:divBdr>
                    <w:top w:val="none" w:sz="0" w:space="0" w:color="auto"/>
                    <w:left w:val="none" w:sz="0" w:space="0" w:color="auto"/>
                    <w:bottom w:val="none" w:sz="0" w:space="0" w:color="auto"/>
                    <w:right w:val="none" w:sz="0" w:space="0" w:color="auto"/>
                  </w:divBdr>
                </w:div>
                <w:div w:id="1014500842">
                  <w:marLeft w:val="0"/>
                  <w:marRight w:val="0"/>
                  <w:marTop w:val="0"/>
                  <w:marBottom w:val="0"/>
                  <w:divBdr>
                    <w:top w:val="none" w:sz="0" w:space="0" w:color="auto"/>
                    <w:left w:val="none" w:sz="0" w:space="0" w:color="auto"/>
                    <w:bottom w:val="none" w:sz="0" w:space="0" w:color="auto"/>
                    <w:right w:val="none" w:sz="0" w:space="0" w:color="auto"/>
                  </w:divBdr>
                </w:div>
                <w:div w:id="1463843020">
                  <w:marLeft w:val="0"/>
                  <w:marRight w:val="0"/>
                  <w:marTop w:val="0"/>
                  <w:marBottom w:val="0"/>
                  <w:divBdr>
                    <w:top w:val="none" w:sz="0" w:space="0" w:color="auto"/>
                    <w:left w:val="none" w:sz="0" w:space="0" w:color="auto"/>
                    <w:bottom w:val="none" w:sz="0" w:space="0" w:color="auto"/>
                    <w:right w:val="none" w:sz="0" w:space="0" w:color="auto"/>
                  </w:divBdr>
                </w:div>
                <w:div w:id="1433359604">
                  <w:marLeft w:val="0"/>
                  <w:marRight w:val="0"/>
                  <w:marTop w:val="0"/>
                  <w:marBottom w:val="0"/>
                  <w:divBdr>
                    <w:top w:val="none" w:sz="0" w:space="0" w:color="auto"/>
                    <w:left w:val="none" w:sz="0" w:space="0" w:color="auto"/>
                    <w:bottom w:val="none" w:sz="0" w:space="0" w:color="auto"/>
                    <w:right w:val="none" w:sz="0" w:space="0" w:color="auto"/>
                  </w:divBdr>
                </w:div>
                <w:div w:id="662700782">
                  <w:marLeft w:val="0"/>
                  <w:marRight w:val="0"/>
                  <w:marTop w:val="0"/>
                  <w:marBottom w:val="0"/>
                  <w:divBdr>
                    <w:top w:val="none" w:sz="0" w:space="0" w:color="auto"/>
                    <w:left w:val="none" w:sz="0" w:space="0" w:color="auto"/>
                    <w:bottom w:val="none" w:sz="0" w:space="0" w:color="auto"/>
                    <w:right w:val="none" w:sz="0" w:space="0" w:color="auto"/>
                  </w:divBdr>
                </w:div>
                <w:div w:id="2141193140">
                  <w:marLeft w:val="0"/>
                  <w:marRight w:val="0"/>
                  <w:marTop w:val="0"/>
                  <w:marBottom w:val="0"/>
                  <w:divBdr>
                    <w:top w:val="none" w:sz="0" w:space="0" w:color="auto"/>
                    <w:left w:val="none" w:sz="0" w:space="0" w:color="auto"/>
                    <w:bottom w:val="none" w:sz="0" w:space="0" w:color="auto"/>
                    <w:right w:val="none" w:sz="0" w:space="0" w:color="auto"/>
                  </w:divBdr>
                </w:div>
                <w:div w:id="430204299">
                  <w:marLeft w:val="0"/>
                  <w:marRight w:val="0"/>
                  <w:marTop w:val="0"/>
                  <w:marBottom w:val="0"/>
                  <w:divBdr>
                    <w:top w:val="none" w:sz="0" w:space="0" w:color="auto"/>
                    <w:left w:val="none" w:sz="0" w:space="0" w:color="auto"/>
                    <w:bottom w:val="none" w:sz="0" w:space="0" w:color="auto"/>
                    <w:right w:val="none" w:sz="0" w:space="0" w:color="auto"/>
                  </w:divBdr>
                </w:div>
                <w:div w:id="673262168">
                  <w:marLeft w:val="0"/>
                  <w:marRight w:val="0"/>
                  <w:marTop w:val="0"/>
                  <w:marBottom w:val="0"/>
                  <w:divBdr>
                    <w:top w:val="none" w:sz="0" w:space="0" w:color="auto"/>
                    <w:left w:val="none" w:sz="0" w:space="0" w:color="auto"/>
                    <w:bottom w:val="none" w:sz="0" w:space="0" w:color="auto"/>
                    <w:right w:val="none" w:sz="0" w:space="0" w:color="auto"/>
                  </w:divBdr>
                </w:div>
                <w:div w:id="216816402">
                  <w:marLeft w:val="0"/>
                  <w:marRight w:val="0"/>
                  <w:marTop w:val="0"/>
                  <w:marBottom w:val="0"/>
                  <w:divBdr>
                    <w:top w:val="none" w:sz="0" w:space="0" w:color="auto"/>
                    <w:left w:val="none" w:sz="0" w:space="0" w:color="auto"/>
                    <w:bottom w:val="none" w:sz="0" w:space="0" w:color="auto"/>
                    <w:right w:val="none" w:sz="0" w:space="0" w:color="auto"/>
                  </w:divBdr>
                </w:div>
                <w:div w:id="1379621945">
                  <w:marLeft w:val="0"/>
                  <w:marRight w:val="0"/>
                  <w:marTop w:val="0"/>
                  <w:marBottom w:val="0"/>
                  <w:divBdr>
                    <w:top w:val="none" w:sz="0" w:space="0" w:color="auto"/>
                    <w:left w:val="none" w:sz="0" w:space="0" w:color="auto"/>
                    <w:bottom w:val="none" w:sz="0" w:space="0" w:color="auto"/>
                    <w:right w:val="none" w:sz="0" w:space="0" w:color="auto"/>
                  </w:divBdr>
                </w:div>
                <w:div w:id="635450685">
                  <w:marLeft w:val="0"/>
                  <w:marRight w:val="0"/>
                  <w:marTop w:val="0"/>
                  <w:marBottom w:val="0"/>
                  <w:divBdr>
                    <w:top w:val="none" w:sz="0" w:space="0" w:color="auto"/>
                    <w:left w:val="none" w:sz="0" w:space="0" w:color="auto"/>
                    <w:bottom w:val="none" w:sz="0" w:space="0" w:color="auto"/>
                    <w:right w:val="none" w:sz="0" w:space="0" w:color="auto"/>
                  </w:divBdr>
                </w:div>
                <w:div w:id="271014491">
                  <w:marLeft w:val="0"/>
                  <w:marRight w:val="0"/>
                  <w:marTop w:val="0"/>
                  <w:marBottom w:val="0"/>
                  <w:divBdr>
                    <w:top w:val="none" w:sz="0" w:space="0" w:color="auto"/>
                    <w:left w:val="none" w:sz="0" w:space="0" w:color="auto"/>
                    <w:bottom w:val="none" w:sz="0" w:space="0" w:color="auto"/>
                    <w:right w:val="none" w:sz="0" w:space="0" w:color="auto"/>
                  </w:divBdr>
                </w:div>
                <w:div w:id="2064283337">
                  <w:marLeft w:val="0"/>
                  <w:marRight w:val="0"/>
                  <w:marTop w:val="0"/>
                  <w:marBottom w:val="0"/>
                  <w:divBdr>
                    <w:top w:val="none" w:sz="0" w:space="0" w:color="auto"/>
                    <w:left w:val="none" w:sz="0" w:space="0" w:color="auto"/>
                    <w:bottom w:val="none" w:sz="0" w:space="0" w:color="auto"/>
                    <w:right w:val="none" w:sz="0" w:space="0" w:color="auto"/>
                  </w:divBdr>
                </w:div>
                <w:div w:id="724766690">
                  <w:marLeft w:val="0"/>
                  <w:marRight w:val="0"/>
                  <w:marTop w:val="0"/>
                  <w:marBottom w:val="0"/>
                  <w:divBdr>
                    <w:top w:val="none" w:sz="0" w:space="0" w:color="auto"/>
                    <w:left w:val="none" w:sz="0" w:space="0" w:color="auto"/>
                    <w:bottom w:val="none" w:sz="0" w:space="0" w:color="auto"/>
                    <w:right w:val="none" w:sz="0" w:space="0" w:color="auto"/>
                  </w:divBdr>
                </w:div>
                <w:div w:id="1296984647">
                  <w:marLeft w:val="0"/>
                  <w:marRight w:val="0"/>
                  <w:marTop w:val="0"/>
                  <w:marBottom w:val="0"/>
                  <w:divBdr>
                    <w:top w:val="none" w:sz="0" w:space="0" w:color="auto"/>
                    <w:left w:val="none" w:sz="0" w:space="0" w:color="auto"/>
                    <w:bottom w:val="none" w:sz="0" w:space="0" w:color="auto"/>
                    <w:right w:val="none" w:sz="0" w:space="0" w:color="auto"/>
                  </w:divBdr>
                </w:div>
                <w:div w:id="1228227686">
                  <w:marLeft w:val="0"/>
                  <w:marRight w:val="0"/>
                  <w:marTop w:val="0"/>
                  <w:marBottom w:val="0"/>
                  <w:divBdr>
                    <w:top w:val="none" w:sz="0" w:space="0" w:color="auto"/>
                    <w:left w:val="none" w:sz="0" w:space="0" w:color="auto"/>
                    <w:bottom w:val="none" w:sz="0" w:space="0" w:color="auto"/>
                    <w:right w:val="none" w:sz="0" w:space="0" w:color="auto"/>
                  </w:divBdr>
                </w:div>
                <w:div w:id="297034567">
                  <w:marLeft w:val="0"/>
                  <w:marRight w:val="0"/>
                  <w:marTop w:val="0"/>
                  <w:marBottom w:val="0"/>
                  <w:divBdr>
                    <w:top w:val="none" w:sz="0" w:space="0" w:color="auto"/>
                    <w:left w:val="none" w:sz="0" w:space="0" w:color="auto"/>
                    <w:bottom w:val="none" w:sz="0" w:space="0" w:color="auto"/>
                    <w:right w:val="none" w:sz="0" w:space="0" w:color="auto"/>
                  </w:divBdr>
                </w:div>
                <w:div w:id="1303534661">
                  <w:marLeft w:val="0"/>
                  <w:marRight w:val="0"/>
                  <w:marTop w:val="0"/>
                  <w:marBottom w:val="0"/>
                  <w:divBdr>
                    <w:top w:val="none" w:sz="0" w:space="0" w:color="auto"/>
                    <w:left w:val="none" w:sz="0" w:space="0" w:color="auto"/>
                    <w:bottom w:val="none" w:sz="0" w:space="0" w:color="auto"/>
                    <w:right w:val="none" w:sz="0" w:space="0" w:color="auto"/>
                  </w:divBdr>
                </w:div>
                <w:div w:id="1463618102">
                  <w:marLeft w:val="0"/>
                  <w:marRight w:val="0"/>
                  <w:marTop w:val="0"/>
                  <w:marBottom w:val="0"/>
                  <w:divBdr>
                    <w:top w:val="none" w:sz="0" w:space="0" w:color="auto"/>
                    <w:left w:val="none" w:sz="0" w:space="0" w:color="auto"/>
                    <w:bottom w:val="none" w:sz="0" w:space="0" w:color="auto"/>
                    <w:right w:val="none" w:sz="0" w:space="0" w:color="auto"/>
                  </w:divBdr>
                </w:div>
                <w:div w:id="1456555827">
                  <w:marLeft w:val="0"/>
                  <w:marRight w:val="0"/>
                  <w:marTop w:val="0"/>
                  <w:marBottom w:val="0"/>
                  <w:divBdr>
                    <w:top w:val="none" w:sz="0" w:space="0" w:color="auto"/>
                    <w:left w:val="none" w:sz="0" w:space="0" w:color="auto"/>
                    <w:bottom w:val="none" w:sz="0" w:space="0" w:color="auto"/>
                    <w:right w:val="none" w:sz="0" w:space="0" w:color="auto"/>
                  </w:divBdr>
                </w:div>
                <w:div w:id="126434932">
                  <w:marLeft w:val="0"/>
                  <w:marRight w:val="0"/>
                  <w:marTop w:val="0"/>
                  <w:marBottom w:val="0"/>
                  <w:divBdr>
                    <w:top w:val="none" w:sz="0" w:space="0" w:color="auto"/>
                    <w:left w:val="none" w:sz="0" w:space="0" w:color="auto"/>
                    <w:bottom w:val="none" w:sz="0" w:space="0" w:color="auto"/>
                    <w:right w:val="none" w:sz="0" w:space="0" w:color="auto"/>
                  </w:divBdr>
                </w:div>
                <w:div w:id="79186044">
                  <w:marLeft w:val="0"/>
                  <w:marRight w:val="0"/>
                  <w:marTop w:val="0"/>
                  <w:marBottom w:val="0"/>
                  <w:divBdr>
                    <w:top w:val="none" w:sz="0" w:space="0" w:color="auto"/>
                    <w:left w:val="none" w:sz="0" w:space="0" w:color="auto"/>
                    <w:bottom w:val="none" w:sz="0" w:space="0" w:color="auto"/>
                    <w:right w:val="none" w:sz="0" w:space="0" w:color="auto"/>
                  </w:divBdr>
                </w:div>
                <w:div w:id="1727337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584014">
          <w:marLeft w:val="0"/>
          <w:marRight w:val="0"/>
          <w:marTop w:val="15"/>
          <w:marBottom w:val="0"/>
          <w:divBdr>
            <w:top w:val="none" w:sz="0" w:space="0" w:color="auto"/>
            <w:left w:val="none" w:sz="0" w:space="0" w:color="auto"/>
            <w:bottom w:val="none" w:sz="0" w:space="0" w:color="auto"/>
            <w:right w:val="none" w:sz="0" w:space="0" w:color="auto"/>
          </w:divBdr>
          <w:divsChild>
            <w:div w:id="1451975903">
              <w:marLeft w:val="0"/>
              <w:marRight w:val="0"/>
              <w:marTop w:val="0"/>
              <w:marBottom w:val="0"/>
              <w:divBdr>
                <w:top w:val="none" w:sz="0" w:space="0" w:color="auto"/>
                <w:left w:val="none" w:sz="0" w:space="0" w:color="auto"/>
                <w:bottom w:val="none" w:sz="0" w:space="0" w:color="auto"/>
                <w:right w:val="none" w:sz="0" w:space="0" w:color="auto"/>
              </w:divBdr>
              <w:divsChild>
                <w:div w:id="1581863639">
                  <w:marLeft w:val="0"/>
                  <w:marRight w:val="0"/>
                  <w:marTop w:val="0"/>
                  <w:marBottom w:val="0"/>
                  <w:divBdr>
                    <w:top w:val="none" w:sz="0" w:space="0" w:color="auto"/>
                    <w:left w:val="none" w:sz="0" w:space="0" w:color="auto"/>
                    <w:bottom w:val="none" w:sz="0" w:space="0" w:color="auto"/>
                    <w:right w:val="none" w:sz="0" w:space="0" w:color="auto"/>
                  </w:divBdr>
                </w:div>
                <w:div w:id="577593511">
                  <w:marLeft w:val="0"/>
                  <w:marRight w:val="0"/>
                  <w:marTop w:val="0"/>
                  <w:marBottom w:val="0"/>
                  <w:divBdr>
                    <w:top w:val="none" w:sz="0" w:space="0" w:color="auto"/>
                    <w:left w:val="none" w:sz="0" w:space="0" w:color="auto"/>
                    <w:bottom w:val="none" w:sz="0" w:space="0" w:color="auto"/>
                    <w:right w:val="none" w:sz="0" w:space="0" w:color="auto"/>
                  </w:divBdr>
                </w:div>
                <w:div w:id="273485549">
                  <w:marLeft w:val="0"/>
                  <w:marRight w:val="0"/>
                  <w:marTop w:val="0"/>
                  <w:marBottom w:val="0"/>
                  <w:divBdr>
                    <w:top w:val="none" w:sz="0" w:space="0" w:color="auto"/>
                    <w:left w:val="none" w:sz="0" w:space="0" w:color="auto"/>
                    <w:bottom w:val="none" w:sz="0" w:space="0" w:color="auto"/>
                    <w:right w:val="none" w:sz="0" w:space="0" w:color="auto"/>
                  </w:divBdr>
                </w:div>
                <w:div w:id="365258251">
                  <w:marLeft w:val="0"/>
                  <w:marRight w:val="0"/>
                  <w:marTop w:val="0"/>
                  <w:marBottom w:val="0"/>
                  <w:divBdr>
                    <w:top w:val="none" w:sz="0" w:space="0" w:color="auto"/>
                    <w:left w:val="none" w:sz="0" w:space="0" w:color="auto"/>
                    <w:bottom w:val="none" w:sz="0" w:space="0" w:color="auto"/>
                    <w:right w:val="none" w:sz="0" w:space="0" w:color="auto"/>
                  </w:divBdr>
                </w:div>
                <w:div w:id="1660384418">
                  <w:marLeft w:val="0"/>
                  <w:marRight w:val="0"/>
                  <w:marTop w:val="0"/>
                  <w:marBottom w:val="0"/>
                  <w:divBdr>
                    <w:top w:val="none" w:sz="0" w:space="0" w:color="auto"/>
                    <w:left w:val="none" w:sz="0" w:space="0" w:color="auto"/>
                    <w:bottom w:val="none" w:sz="0" w:space="0" w:color="auto"/>
                    <w:right w:val="none" w:sz="0" w:space="0" w:color="auto"/>
                  </w:divBdr>
                </w:div>
                <w:div w:id="385375201">
                  <w:marLeft w:val="0"/>
                  <w:marRight w:val="0"/>
                  <w:marTop w:val="0"/>
                  <w:marBottom w:val="0"/>
                  <w:divBdr>
                    <w:top w:val="none" w:sz="0" w:space="0" w:color="auto"/>
                    <w:left w:val="none" w:sz="0" w:space="0" w:color="auto"/>
                    <w:bottom w:val="none" w:sz="0" w:space="0" w:color="auto"/>
                    <w:right w:val="none" w:sz="0" w:space="0" w:color="auto"/>
                  </w:divBdr>
                </w:div>
                <w:div w:id="1481072301">
                  <w:marLeft w:val="0"/>
                  <w:marRight w:val="0"/>
                  <w:marTop w:val="0"/>
                  <w:marBottom w:val="0"/>
                  <w:divBdr>
                    <w:top w:val="none" w:sz="0" w:space="0" w:color="auto"/>
                    <w:left w:val="none" w:sz="0" w:space="0" w:color="auto"/>
                    <w:bottom w:val="none" w:sz="0" w:space="0" w:color="auto"/>
                    <w:right w:val="none" w:sz="0" w:space="0" w:color="auto"/>
                  </w:divBdr>
                </w:div>
                <w:div w:id="927273526">
                  <w:marLeft w:val="0"/>
                  <w:marRight w:val="0"/>
                  <w:marTop w:val="0"/>
                  <w:marBottom w:val="0"/>
                  <w:divBdr>
                    <w:top w:val="none" w:sz="0" w:space="0" w:color="auto"/>
                    <w:left w:val="none" w:sz="0" w:space="0" w:color="auto"/>
                    <w:bottom w:val="none" w:sz="0" w:space="0" w:color="auto"/>
                    <w:right w:val="none" w:sz="0" w:space="0" w:color="auto"/>
                  </w:divBdr>
                </w:div>
                <w:div w:id="796603865">
                  <w:marLeft w:val="0"/>
                  <w:marRight w:val="0"/>
                  <w:marTop w:val="0"/>
                  <w:marBottom w:val="0"/>
                  <w:divBdr>
                    <w:top w:val="none" w:sz="0" w:space="0" w:color="auto"/>
                    <w:left w:val="none" w:sz="0" w:space="0" w:color="auto"/>
                    <w:bottom w:val="none" w:sz="0" w:space="0" w:color="auto"/>
                    <w:right w:val="none" w:sz="0" w:space="0" w:color="auto"/>
                  </w:divBdr>
                </w:div>
                <w:div w:id="1347517415">
                  <w:marLeft w:val="0"/>
                  <w:marRight w:val="0"/>
                  <w:marTop w:val="0"/>
                  <w:marBottom w:val="0"/>
                  <w:divBdr>
                    <w:top w:val="none" w:sz="0" w:space="0" w:color="auto"/>
                    <w:left w:val="none" w:sz="0" w:space="0" w:color="auto"/>
                    <w:bottom w:val="none" w:sz="0" w:space="0" w:color="auto"/>
                    <w:right w:val="none" w:sz="0" w:space="0" w:color="auto"/>
                  </w:divBdr>
                </w:div>
                <w:div w:id="1995406662">
                  <w:marLeft w:val="0"/>
                  <w:marRight w:val="0"/>
                  <w:marTop w:val="0"/>
                  <w:marBottom w:val="0"/>
                  <w:divBdr>
                    <w:top w:val="none" w:sz="0" w:space="0" w:color="auto"/>
                    <w:left w:val="none" w:sz="0" w:space="0" w:color="auto"/>
                    <w:bottom w:val="none" w:sz="0" w:space="0" w:color="auto"/>
                    <w:right w:val="none" w:sz="0" w:space="0" w:color="auto"/>
                  </w:divBdr>
                </w:div>
                <w:div w:id="435365982">
                  <w:marLeft w:val="0"/>
                  <w:marRight w:val="0"/>
                  <w:marTop w:val="0"/>
                  <w:marBottom w:val="0"/>
                  <w:divBdr>
                    <w:top w:val="none" w:sz="0" w:space="0" w:color="auto"/>
                    <w:left w:val="none" w:sz="0" w:space="0" w:color="auto"/>
                    <w:bottom w:val="none" w:sz="0" w:space="0" w:color="auto"/>
                    <w:right w:val="none" w:sz="0" w:space="0" w:color="auto"/>
                  </w:divBdr>
                </w:div>
                <w:div w:id="539323736">
                  <w:marLeft w:val="0"/>
                  <w:marRight w:val="0"/>
                  <w:marTop w:val="0"/>
                  <w:marBottom w:val="0"/>
                  <w:divBdr>
                    <w:top w:val="none" w:sz="0" w:space="0" w:color="auto"/>
                    <w:left w:val="none" w:sz="0" w:space="0" w:color="auto"/>
                    <w:bottom w:val="none" w:sz="0" w:space="0" w:color="auto"/>
                    <w:right w:val="none" w:sz="0" w:space="0" w:color="auto"/>
                  </w:divBdr>
                </w:div>
                <w:div w:id="2015105951">
                  <w:marLeft w:val="0"/>
                  <w:marRight w:val="0"/>
                  <w:marTop w:val="0"/>
                  <w:marBottom w:val="0"/>
                  <w:divBdr>
                    <w:top w:val="none" w:sz="0" w:space="0" w:color="auto"/>
                    <w:left w:val="none" w:sz="0" w:space="0" w:color="auto"/>
                    <w:bottom w:val="none" w:sz="0" w:space="0" w:color="auto"/>
                    <w:right w:val="none" w:sz="0" w:space="0" w:color="auto"/>
                  </w:divBdr>
                </w:div>
                <w:div w:id="1186404563">
                  <w:marLeft w:val="0"/>
                  <w:marRight w:val="0"/>
                  <w:marTop w:val="0"/>
                  <w:marBottom w:val="0"/>
                  <w:divBdr>
                    <w:top w:val="none" w:sz="0" w:space="0" w:color="auto"/>
                    <w:left w:val="none" w:sz="0" w:space="0" w:color="auto"/>
                    <w:bottom w:val="none" w:sz="0" w:space="0" w:color="auto"/>
                    <w:right w:val="none" w:sz="0" w:space="0" w:color="auto"/>
                  </w:divBdr>
                </w:div>
                <w:div w:id="1583833082">
                  <w:marLeft w:val="0"/>
                  <w:marRight w:val="0"/>
                  <w:marTop w:val="0"/>
                  <w:marBottom w:val="0"/>
                  <w:divBdr>
                    <w:top w:val="none" w:sz="0" w:space="0" w:color="auto"/>
                    <w:left w:val="none" w:sz="0" w:space="0" w:color="auto"/>
                    <w:bottom w:val="none" w:sz="0" w:space="0" w:color="auto"/>
                    <w:right w:val="none" w:sz="0" w:space="0" w:color="auto"/>
                  </w:divBdr>
                </w:div>
                <w:div w:id="265423995">
                  <w:marLeft w:val="0"/>
                  <w:marRight w:val="0"/>
                  <w:marTop w:val="0"/>
                  <w:marBottom w:val="0"/>
                  <w:divBdr>
                    <w:top w:val="none" w:sz="0" w:space="0" w:color="auto"/>
                    <w:left w:val="none" w:sz="0" w:space="0" w:color="auto"/>
                    <w:bottom w:val="none" w:sz="0" w:space="0" w:color="auto"/>
                    <w:right w:val="none" w:sz="0" w:space="0" w:color="auto"/>
                  </w:divBdr>
                </w:div>
                <w:div w:id="1738043236">
                  <w:marLeft w:val="0"/>
                  <w:marRight w:val="0"/>
                  <w:marTop w:val="0"/>
                  <w:marBottom w:val="0"/>
                  <w:divBdr>
                    <w:top w:val="none" w:sz="0" w:space="0" w:color="auto"/>
                    <w:left w:val="none" w:sz="0" w:space="0" w:color="auto"/>
                    <w:bottom w:val="none" w:sz="0" w:space="0" w:color="auto"/>
                    <w:right w:val="none" w:sz="0" w:space="0" w:color="auto"/>
                  </w:divBdr>
                </w:div>
                <w:div w:id="1948148624">
                  <w:marLeft w:val="0"/>
                  <w:marRight w:val="0"/>
                  <w:marTop w:val="0"/>
                  <w:marBottom w:val="0"/>
                  <w:divBdr>
                    <w:top w:val="none" w:sz="0" w:space="0" w:color="auto"/>
                    <w:left w:val="none" w:sz="0" w:space="0" w:color="auto"/>
                    <w:bottom w:val="none" w:sz="0" w:space="0" w:color="auto"/>
                    <w:right w:val="none" w:sz="0" w:space="0" w:color="auto"/>
                  </w:divBdr>
                </w:div>
                <w:div w:id="974722805">
                  <w:marLeft w:val="0"/>
                  <w:marRight w:val="0"/>
                  <w:marTop w:val="0"/>
                  <w:marBottom w:val="0"/>
                  <w:divBdr>
                    <w:top w:val="none" w:sz="0" w:space="0" w:color="auto"/>
                    <w:left w:val="none" w:sz="0" w:space="0" w:color="auto"/>
                    <w:bottom w:val="none" w:sz="0" w:space="0" w:color="auto"/>
                    <w:right w:val="none" w:sz="0" w:space="0" w:color="auto"/>
                  </w:divBdr>
                </w:div>
                <w:div w:id="994182283">
                  <w:marLeft w:val="0"/>
                  <w:marRight w:val="0"/>
                  <w:marTop w:val="0"/>
                  <w:marBottom w:val="0"/>
                  <w:divBdr>
                    <w:top w:val="none" w:sz="0" w:space="0" w:color="auto"/>
                    <w:left w:val="none" w:sz="0" w:space="0" w:color="auto"/>
                    <w:bottom w:val="none" w:sz="0" w:space="0" w:color="auto"/>
                    <w:right w:val="none" w:sz="0" w:space="0" w:color="auto"/>
                  </w:divBdr>
                </w:div>
                <w:div w:id="1058020635">
                  <w:marLeft w:val="0"/>
                  <w:marRight w:val="0"/>
                  <w:marTop w:val="0"/>
                  <w:marBottom w:val="0"/>
                  <w:divBdr>
                    <w:top w:val="none" w:sz="0" w:space="0" w:color="auto"/>
                    <w:left w:val="none" w:sz="0" w:space="0" w:color="auto"/>
                    <w:bottom w:val="none" w:sz="0" w:space="0" w:color="auto"/>
                    <w:right w:val="none" w:sz="0" w:space="0" w:color="auto"/>
                  </w:divBdr>
                </w:div>
                <w:div w:id="695930117">
                  <w:marLeft w:val="0"/>
                  <w:marRight w:val="0"/>
                  <w:marTop w:val="0"/>
                  <w:marBottom w:val="0"/>
                  <w:divBdr>
                    <w:top w:val="none" w:sz="0" w:space="0" w:color="auto"/>
                    <w:left w:val="none" w:sz="0" w:space="0" w:color="auto"/>
                    <w:bottom w:val="none" w:sz="0" w:space="0" w:color="auto"/>
                    <w:right w:val="none" w:sz="0" w:space="0" w:color="auto"/>
                  </w:divBdr>
                </w:div>
                <w:div w:id="44179601">
                  <w:marLeft w:val="0"/>
                  <w:marRight w:val="0"/>
                  <w:marTop w:val="0"/>
                  <w:marBottom w:val="0"/>
                  <w:divBdr>
                    <w:top w:val="none" w:sz="0" w:space="0" w:color="auto"/>
                    <w:left w:val="none" w:sz="0" w:space="0" w:color="auto"/>
                    <w:bottom w:val="none" w:sz="0" w:space="0" w:color="auto"/>
                    <w:right w:val="none" w:sz="0" w:space="0" w:color="auto"/>
                  </w:divBdr>
                </w:div>
                <w:div w:id="1971403304">
                  <w:marLeft w:val="0"/>
                  <w:marRight w:val="0"/>
                  <w:marTop w:val="0"/>
                  <w:marBottom w:val="0"/>
                  <w:divBdr>
                    <w:top w:val="none" w:sz="0" w:space="0" w:color="auto"/>
                    <w:left w:val="none" w:sz="0" w:space="0" w:color="auto"/>
                    <w:bottom w:val="none" w:sz="0" w:space="0" w:color="auto"/>
                    <w:right w:val="none" w:sz="0" w:space="0" w:color="auto"/>
                  </w:divBdr>
                </w:div>
                <w:div w:id="756439126">
                  <w:marLeft w:val="0"/>
                  <w:marRight w:val="0"/>
                  <w:marTop w:val="0"/>
                  <w:marBottom w:val="0"/>
                  <w:divBdr>
                    <w:top w:val="none" w:sz="0" w:space="0" w:color="auto"/>
                    <w:left w:val="none" w:sz="0" w:space="0" w:color="auto"/>
                    <w:bottom w:val="none" w:sz="0" w:space="0" w:color="auto"/>
                    <w:right w:val="none" w:sz="0" w:space="0" w:color="auto"/>
                  </w:divBdr>
                </w:div>
                <w:div w:id="1992129477">
                  <w:marLeft w:val="0"/>
                  <w:marRight w:val="0"/>
                  <w:marTop w:val="0"/>
                  <w:marBottom w:val="0"/>
                  <w:divBdr>
                    <w:top w:val="none" w:sz="0" w:space="0" w:color="auto"/>
                    <w:left w:val="none" w:sz="0" w:space="0" w:color="auto"/>
                    <w:bottom w:val="none" w:sz="0" w:space="0" w:color="auto"/>
                    <w:right w:val="none" w:sz="0" w:space="0" w:color="auto"/>
                  </w:divBdr>
                </w:div>
                <w:div w:id="1617059078">
                  <w:marLeft w:val="0"/>
                  <w:marRight w:val="0"/>
                  <w:marTop w:val="0"/>
                  <w:marBottom w:val="0"/>
                  <w:divBdr>
                    <w:top w:val="none" w:sz="0" w:space="0" w:color="auto"/>
                    <w:left w:val="none" w:sz="0" w:space="0" w:color="auto"/>
                    <w:bottom w:val="none" w:sz="0" w:space="0" w:color="auto"/>
                    <w:right w:val="none" w:sz="0" w:space="0" w:color="auto"/>
                  </w:divBdr>
                </w:div>
                <w:div w:id="1164933452">
                  <w:marLeft w:val="0"/>
                  <w:marRight w:val="0"/>
                  <w:marTop w:val="0"/>
                  <w:marBottom w:val="0"/>
                  <w:divBdr>
                    <w:top w:val="none" w:sz="0" w:space="0" w:color="auto"/>
                    <w:left w:val="none" w:sz="0" w:space="0" w:color="auto"/>
                    <w:bottom w:val="none" w:sz="0" w:space="0" w:color="auto"/>
                    <w:right w:val="none" w:sz="0" w:space="0" w:color="auto"/>
                  </w:divBdr>
                </w:div>
                <w:div w:id="326444350">
                  <w:marLeft w:val="0"/>
                  <w:marRight w:val="0"/>
                  <w:marTop w:val="0"/>
                  <w:marBottom w:val="0"/>
                  <w:divBdr>
                    <w:top w:val="none" w:sz="0" w:space="0" w:color="auto"/>
                    <w:left w:val="none" w:sz="0" w:space="0" w:color="auto"/>
                    <w:bottom w:val="none" w:sz="0" w:space="0" w:color="auto"/>
                    <w:right w:val="none" w:sz="0" w:space="0" w:color="auto"/>
                  </w:divBdr>
                </w:div>
                <w:div w:id="1571689904">
                  <w:marLeft w:val="0"/>
                  <w:marRight w:val="0"/>
                  <w:marTop w:val="0"/>
                  <w:marBottom w:val="0"/>
                  <w:divBdr>
                    <w:top w:val="none" w:sz="0" w:space="0" w:color="auto"/>
                    <w:left w:val="none" w:sz="0" w:space="0" w:color="auto"/>
                    <w:bottom w:val="none" w:sz="0" w:space="0" w:color="auto"/>
                    <w:right w:val="none" w:sz="0" w:space="0" w:color="auto"/>
                  </w:divBdr>
                </w:div>
                <w:div w:id="330255675">
                  <w:marLeft w:val="0"/>
                  <w:marRight w:val="0"/>
                  <w:marTop w:val="0"/>
                  <w:marBottom w:val="0"/>
                  <w:divBdr>
                    <w:top w:val="none" w:sz="0" w:space="0" w:color="auto"/>
                    <w:left w:val="none" w:sz="0" w:space="0" w:color="auto"/>
                    <w:bottom w:val="none" w:sz="0" w:space="0" w:color="auto"/>
                    <w:right w:val="none" w:sz="0" w:space="0" w:color="auto"/>
                  </w:divBdr>
                </w:div>
                <w:div w:id="1907374288">
                  <w:marLeft w:val="0"/>
                  <w:marRight w:val="0"/>
                  <w:marTop w:val="0"/>
                  <w:marBottom w:val="0"/>
                  <w:divBdr>
                    <w:top w:val="none" w:sz="0" w:space="0" w:color="auto"/>
                    <w:left w:val="none" w:sz="0" w:space="0" w:color="auto"/>
                    <w:bottom w:val="none" w:sz="0" w:space="0" w:color="auto"/>
                    <w:right w:val="none" w:sz="0" w:space="0" w:color="auto"/>
                  </w:divBdr>
                </w:div>
                <w:div w:id="616987743">
                  <w:marLeft w:val="0"/>
                  <w:marRight w:val="0"/>
                  <w:marTop w:val="0"/>
                  <w:marBottom w:val="0"/>
                  <w:divBdr>
                    <w:top w:val="none" w:sz="0" w:space="0" w:color="auto"/>
                    <w:left w:val="none" w:sz="0" w:space="0" w:color="auto"/>
                    <w:bottom w:val="none" w:sz="0" w:space="0" w:color="auto"/>
                    <w:right w:val="none" w:sz="0" w:space="0" w:color="auto"/>
                  </w:divBdr>
                </w:div>
                <w:div w:id="1970167800">
                  <w:marLeft w:val="0"/>
                  <w:marRight w:val="0"/>
                  <w:marTop w:val="0"/>
                  <w:marBottom w:val="0"/>
                  <w:divBdr>
                    <w:top w:val="none" w:sz="0" w:space="0" w:color="auto"/>
                    <w:left w:val="none" w:sz="0" w:space="0" w:color="auto"/>
                    <w:bottom w:val="none" w:sz="0" w:space="0" w:color="auto"/>
                    <w:right w:val="none" w:sz="0" w:space="0" w:color="auto"/>
                  </w:divBdr>
                </w:div>
                <w:div w:id="1643539151">
                  <w:marLeft w:val="0"/>
                  <w:marRight w:val="0"/>
                  <w:marTop w:val="0"/>
                  <w:marBottom w:val="0"/>
                  <w:divBdr>
                    <w:top w:val="none" w:sz="0" w:space="0" w:color="auto"/>
                    <w:left w:val="none" w:sz="0" w:space="0" w:color="auto"/>
                    <w:bottom w:val="none" w:sz="0" w:space="0" w:color="auto"/>
                    <w:right w:val="none" w:sz="0" w:space="0" w:color="auto"/>
                  </w:divBdr>
                </w:div>
                <w:div w:id="643898964">
                  <w:marLeft w:val="0"/>
                  <w:marRight w:val="0"/>
                  <w:marTop w:val="0"/>
                  <w:marBottom w:val="0"/>
                  <w:divBdr>
                    <w:top w:val="none" w:sz="0" w:space="0" w:color="auto"/>
                    <w:left w:val="none" w:sz="0" w:space="0" w:color="auto"/>
                    <w:bottom w:val="none" w:sz="0" w:space="0" w:color="auto"/>
                    <w:right w:val="none" w:sz="0" w:space="0" w:color="auto"/>
                  </w:divBdr>
                </w:div>
                <w:div w:id="398408490">
                  <w:marLeft w:val="0"/>
                  <w:marRight w:val="0"/>
                  <w:marTop w:val="0"/>
                  <w:marBottom w:val="0"/>
                  <w:divBdr>
                    <w:top w:val="none" w:sz="0" w:space="0" w:color="auto"/>
                    <w:left w:val="none" w:sz="0" w:space="0" w:color="auto"/>
                    <w:bottom w:val="none" w:sz="0" w:space="0" w:color="auto"/>
                    <w:right w:val="none" w:sz="0" w:space="0" w:color="auto"/>
                  </w:divBdr>
                </w:div>
                <w:div w:id="1685206309">
                  <w:marLeft w:val="0"/>
                  <w:marRight w:val="0"/>
                  <w:marTop w:val="0"/>
                  <w:marBottom w:val="0"/>
                  <w:divBdr>
                    <w:top w:val="none" w:sz="0" w:space="0" w:color="auto"/>
                    <w:left w:val="none" w:sz="0" w:space="0" w:color="auto"/>
                    <w:bottom w:val="none" w:sz="0" w:space="0" w:color="auto"/>
                    <w:right w:val="none" w:sz="0" w:space="0" w:color="auto"/>
                  </w:divBdr>
                </w:div>
                <w:div w:id="1617757070">
                  <w:marLeft w:val="0"/>
                  <w:marRight w:val="0"/>
                  <w:marTop w:val="0"/>
                  <w:marBottom w:val="0"/>
                  <w:divBdr>
                    <w:top w:val="none" w:sz="0" w:space="0" w:color="auto"/>
                    <w:left w:val="none" w:sz="0" w:space="0" w:color="auto"/>
                    <w:bottom w:val="none" w:sz="0" w:space="0" w:color="auto"/>
                    <w:right w:val="none" w:sz="0" w:space="0" w:color="auto"/>
                  </w:divBdr>
                </w:div>
                <w:div w:id="2055503353">
                  <w:marLeft w:val="0"/>
                  <w:marRight w:val="0"/>
                  <w:marTop w:val="0"/>
                  <w:marBottom w:val="0"/>
                  <w:divBdr>
                    <w:top w:val="none" w:sz="0" w:space="0" w:color="auto"/>
                    <w:left w:val="none" w:sz="0" w:space="0" w:color="auto"/>
                    <w:bottom w:val="none" w:sz="0" w:space="0" w:color="auto"/>
                    <w:right w:val="none" w:sz="0" w:space="0" w:color="auto"/>
                  </w:divBdr>
                </w:div>
                <w:div w:id="1485970898">
                  <w:marLeft w:val="0"/>
                  <w:marRight w:val="0"/>
                  <w:marTop w:val="0"/>
                  <w:marBottom w:val="0"/>
                  <w:divBdr>
                    <w:top w:val="none" w:sz="0" w:space="0" w:color="auto"/>
                    <w:left w:val="none" w:sz="0" w:space="0" w:color="auto"/>
                    <w:bottom w:val="none" w:sz="0" w:space="0" w:color="auto"/>
                    <w:right w:val="none" w:sz="0" w:space="0" w:color="auto"/>
                  </w:divBdr>
                </w:div>
                <w:div w:id="121853663">
                  <w:marLeft w:val="0"/>
                  <w:marRight w:val="0"/>
                  <w:marTop w:val="0"/>
                  <w:marBottom w:val="0"/>
                  <w:divBdr>
                    <w:top w:val="none" w:sz="0" w:space="0" w:color="auto"/>
                    <w:left w:val="none" w:sz="0" w:space="0" w:color="auto"/>
                    <w:bottom w:val="none" w:sz="0" w:space="0" w:color="auto"/>
                    <w:right w:val="none" w:sz="0" w:space="0" w:color="auto"/>
                  </w:divBdr>
                </w:div>
                <w:div w:id="1288126621">
                  <w:marLeft w:val="0"/>
                  <w:marRight w:val="0"/>
                  <w:marTop w:val="0"/>
                  <w:marBottom w:val="0"/>
                  <w:divBdr>
                    <w:top w:val="none" w:sz="0" w:space="0" w:color="auto"/>
                    <w:left w:val="none" w:sz="0" w:space="0" w:color="auto"/>
                    <w:bottom w:val="none" w:sz="0" w:space="0" w:color="auto"/>
                    <w:right w:val="none" w:sz="0" w:space="0" w:color="auto"/>
                  </w:divBdr>
                </w:div>
                <w:div w:id="1681424347">
                  <w:marLeft w:val="0"/>
                  <w:marRight w:val="0"/>
                  <w:marTop w:val="0"/>
                  <w:marBottom w:val="0"/>
                  <w:divBdr>
                    <w:top w:val="none" w:sz="0" w:space="0" w:color="auto"/>
                    <w:left w:val="none" w:sz="0" w:space="0" w:color="auto"/>
                    <w:bottom w:val="none" w:sz="0" w:space="0" w:color="auto"/>
                    <w:right w:val="none" w:sz="0" w:space="0" w:color="auto"/>
                  </w:divBdr>
                </w:div>
                <w:div w:id="644164295">
                  <w:marLeft w:val="0"/>
                  <w:marRight w:val="0"/>
                  <w:marTop w:val="0"/>
                  <w:marBottom w:val="0"/>
                  <w:divBdr>
                    <w:top w:val="none" w:sz="0" w:space="0" w:color="auto"/>
                    <w:left w:val="none" w:sz="0" w:space="0" w:color="auto"/>
                    <w:bottom w:val="none" w:sz="0" w:space="0" w:color="auto"/>
                    <w:right w:val="none" w:sz="0" w:space="0" w:color="auto"/>
                  </w:divBdr>
                </w:div>
                <w:div w:id="544224183">
                  <w:marLeft w:val="0"/>
                  <w:marRight w:val="0"/>
                  <w:marTop w:val="0"/>
                  <w:marBottom w:val="0"/>
                  <w:divBdr>
                    <w:top w:val="none" w:sz="0" w:space="0" w:color="auto"/>
                    <w:left w:val="none" w:sz="0" w:space="0" w:color="auto"/>
                    <w:bottom w:val="none" w:sz="0" w:space="0" w:color="auto"/>
                    <w:right w:val="none" w:sz="0" w:space="0" w:color="auto"/>
                  </w:divBdr>
                </w:div>
                <w:div w:id="2054962969">
                  <w:marLeft w:val="0"/>
                  <w:marRight w:val="0"/>
                  <w:marTop w:val="0"/>
                  <w:marBottom w:val="0"/>
                  <w:divBdr>
                    <w:top w:val="none" w:sz="0" w:space="0" w:color="auto"/>
                    <w:left w:val="none" w:sz="0" w:space="0" w:color="auto"/>
                    <w:bottom w:val="none" w:sz="0" w:space="0" w:color="auto"/>
                    <w:right w:val="none" w:sz="0" w:space="0" w:color="auto"/>
                  </w:divBdr>
                </w:div>
                <w:div w:id="1058669906">
                  <w:marLeft w:val="0"/>
                  <w:marRight w:val="0"/>
                  <w:marTop w:val="0"/>
                  <w:marBottom w:val="0"/>
                  <w:divBdr>
                    <w:top w:val="none" w:sz="0" w:space="0" w:color="auto"/>
                    <w:left w:val="none" w:sz="0" w:space="0" w:color="auto"/>
                    <w:bottom w:val="none" w:sz="0" w:space="0" w:color="auto"/>
                    <w:right w:val="none" w:sz="0" w:space="0" w:color="auto"/>
                  </w:divBdr>
                </w:div>
                <w:div w:id="381708321">
                  <w:marLeft w:val="0"/>
                  <w:marRight w:val="0"/>
                  <w:marTop w:val="0"/>
                  <w:marBottom w:val="0"/>
                  <w:divBdr>
                    <w:top w:val="none" w:sz="0" w:space="0" w:color="auto"/>
                    <w:left w:val="none" w:sz="0" w:space="0" w:color="auto"/>
                    <w:bottom w:val="none" w:sz="0" w:space="0" w:color="auto"/>
                    <w:right w:val="none" w:sz="0" w:space="0" w:color="auto"/>
                  </w:divBdr>
                </w:div>
                <w:div w:id="1516725632">
                  <w:marLeft w:val="0"/>
                  <w:marRight w:val="0"/>
                  <w:marTop w:val="0"/>
                  <w:marBottom w:val="0"/>
                  <w:divBdr>
                    <w:top w:val="none" w:sz="0" w:space="0" w:color="auto"/>
                    <w:left w:val="none" w:sz="0" w:space="0" w:color="auto"/>
                    <w:bottom w:val="none" w:sz="0" w:space="0" w:color="auto"/>
                    <w:right w:val="none" w:sz="0" w:space="0" w:color="auto"/>
                  </w:divBdr>
                </w:div>
                <w:div w:id="214397470">
                  <w:marLeft w:val="0"/>
                  <w:marRight w:val="0"/>
                  <w:marTop w:val="0"/>
                  <w:marBottom w:val="0"/>
                  <w:divBdr>
                    <w:top w:val="none" w:sz="0" w:space="0" w:color="auto"/>
                    <w:left w:val="none" w:sz="0" w:space="0" w:color="auto"/>
                    <w:bottom w:val="none" w:sz="0" w:space="0" w:color="auto"/>
                    <w:right w:val="none" w:sz="0" w:space="0" w:color="auto"/>
                  </w:divBdr>
                </w:div>
                <w:div w:id="410081829">
                  <w:marLeft w:val="0"/>
                  <w:marRight w:val="0"/>
                  <w:marTop w:val="0"/>
                  <w:marBottom w:val="0"/>
                  <w:divBdr>
                    <w:top w:val="none" w:sz="0" w:space="0" w:color="auto"/>
                    <w:left w:val="none" w:sz="0" w:space="0" w:color="auto"/>
                    <w:bottom w:val="none" w:sz="0" w:space="0" w:color="auto"/>
                    <w:right w:val="none" w:sz="0" w:space="0" w:color="auto"/>
                  </w:divBdr>
                </w:div>
                <w:div w:id="1458907691">
                  <w:marLeft w:val="0"/>
                  <w:marRight w:val="0"/>
                  <w:marTop w:val="0"/>
                  <w:marBottom w:val="0"/>
                  <w:divBdr>
                    <w:top w:val="none" w:sz="0" w:space="0" w:color="auto"/>
                    <w:left w:val="none" w:sz="0" w:space="0" w:color="auto"/>
                    <w:bottom w:val="none" w:sz="0" w:space="0" w:color="auto"/>
                    <w:right w:val="none" w:sz="0" w:space="0" w:color="auto"/>
                  </w:divBdr>
                </w:div>
                <w:div w:id="1242133690">
                  <w:marLeft w:val="0"/>
                  <w:marRight w:val="0"/>
                  <w:marTop w:val="0"/>
                  <w:marBottom w:val="0"/>
                  <w:divBdr>
                    <w:top w:val="none" w:sz="0" w:space="0" w:color="auto"/>
                    <w:left w:val="none" w:sz="0" w:space="0" w:color="auto"/>
                    <w:bottom w:val="none" w:sz="0" w:space="0" w:color="auto"/>
                    <w:right w:val="none" w:sz="0" w:space="0" w:color="auto"/>
                  </w:divBdr>
                </w:div>
                <w:div w:id="1077630732">
                  <w:marLeft w:val="0"/>
                  <w:marRight w:val="0"/>
                  <w:marTop w:val="0"/>
                  <w:marBottom w:val="0"/>
                  <w:divBdr>
                    <w:top w:val="none" w:sz="0" w:space="0" w:color="auto"/>
                    <w:left w:val="none" w:sz="0" w:space="0" w:color="auto"/>
                    <w:bottom w:val="none" w:sz="0" w:space="0" w:color="auto"/>
                    <w:right w:val="none" w:sz="0" w:space="0" w:color="auto"/>
                  </w:divBdr>
                </w:div>
                <w:div w:id="123933181">
                  <w:marLeft w:val="0"/>
                  <w:marRight w:val="0"/>
                  <w:marTop w:val="0"/>
                  <w:marBottom w:val="0"/>
                  <w:divBdr>
                    <w:top w:val="none" w:sz="0" w:space="0" w:color="auto"/>
                    <w:left w:val="none" w:sz="0" w:space="0" w:color="auto"/>
                    <w:bottom w:val="none" w:sz="0" w:space="0" w:color="auto"/>
                    <w:right w:val="none" w:sz="0" w:space="0" w:color="auto"/>
                  </w:divBdr>
                </w:div>
                <w:div w:id="729613817">
                  <w:marLeft w:val="0"/>
                  <w:marRight w:val="0"/>
                  <w:marTop w:val="0"/>
                  <w:marBottom w:val="0"/>
                  <w:divBdr>
                    <w:top w:val="none" w:sz="0" w:space="0" w:color="auto"/>
                    <w:left w:val="none" w:sz="0" w:space="0" w:color="auto"/>
                    <w:bottom w:val="none" w:sz="0" w:space="0" w:color="auto"/>
                    <w:right w:val="none" w:sz="0" w:space="0" w:color="auto"/>
                  </w:divBdr>
                </w:div>
                <w:div w:id="834422477">
                  <w:marLeft w:val="0"/>
                  <w:marRight w:val="0"/>
                  <w:marTop w:val="0"/>
                  <w:marBottom w:val="0"/>
                  <w:divBdr>
                    <w:top w:val="none" w:sz="0" w:space="0" w:color="auto"/>
                    <w:left w:val="none" w:sz="0" w:space="0" w:color="auto"/>
                    <w:bottom w:val="none" w:sz="0" w:space="0" w:color="auto"/>
                    <w:right w:val="none" w:sz="0" w:space="0" w:color="auto"/>
                  </w:divBdr>
                </w:div>
                <w:div w:id="1268539213">
                  <w:marLeft w:val="0"/>
                  <w:marRight w:val="0"/>
                  <w:marTop w:val="0"/>
                  <w:marBottom w:val="0"/>
                  <w:divBdr>
                    <w:top w:val="none" w:sz="0" w:space="0" w:color="auto"/>
                    <w:left w:val="none" w:sz="0" w:space="0" w:color="auto"/>
                    <w:bottom w:val="none" w:sz="0" w:space="0" w:color="auto"/>
                    <w:right w:val="none" w:sz="0" w:space="0" w:color="auto"/>
                  </w:divBdr>
                </w:div>
                <w:div w:id="557060341">
                  <w:marLeft w:val="0"/>
                  <w:marRight w:val="0"/>
                  <w:marTop w:val="0"/>
                  <w:marBottom w:val="0"/>
                  <w:divBdr>
                    <w:top w:val="none" w:sz="0" w:space="0" w:color="auto"/>
                    <w:left w:val="none" w:sz="0" w:space="0" w:color="auto"/>
                    <w:bottom w:val="none" w:sz="0" w:space="0" w:color="auto"/>
                    <w:right w:val="none" w:sz="0" w:space="0" w:color="auto"/>
                  </w:divBdr>
                </w:div>
                <w:div w:id="92172603">
                  <w:marLeft w:val="0"/>
                  <w:marRight w:val="0"/>
                  <w:marTop w:val="0"/>
                  <w:marBottom w:val="0"/>
                  <w:divBdr>
                    <w:top w:val="none" w:sz="0" w:space="0" w:color="auto"/>
                    <w:left w:val="none" w:sz="0" w:space="0" w:color="auto"/>
                    <w:bottom w:val="none" w:sz="0" w:space="0" w:color="auto"/>
                    <w:right w:val="none" w:sz="0" w:space="0" w:color="auto"/>
                  </w:divBdr>
                </w:div>
                <w:div w:id="231160672">
                  <w:marLeft w:val="0"/>
                  <w:marRight w:val="0"/>
                  <w:marTop w:val="0"/>
                  <w:marBottom w:val="0"/>
                  <w:divBdr>
                    <w:top w:val="none" w:sz="0" w:space="0" w:color="auto"/>
                    <w:left w:val="none" w:sz="0" w:space="0" w:color="auto"/>
                    <w:bottom w:val="none" w:sz="0" w:space="0" w:color="auto"/>
                    <w:right w:val="none" w:sz="0" w:space="0" w:color="auto"/>
                  </w:divBdr>
                </w:div>
                <w:div w:id="1747190868">
                  <w:marLeft w:val="0"/>
                  <w:marRight w:val="0"/>
                  <w:marTop w:val="0"/>
                  <w:marBottom w:val="0"/>
                  <w:divBdr>
                    <w:top w:val="none" w:sz="0" w:space="0" w:color="auto"/>
                    <w:left w:val="none" w:sz="0" w:space="0" w:color="auto"/>
                    <w:bottom w:val="none" w:sz="0" w:space="0" w:color="auto"/>
                    <w:right w:val="none" w:sz="0" w:space="0" w:color="auto"/>
                  </w:divBdr>
                </w:div>
                <w:div w:id="227229877">
                  <w:marLeft w:val="0"/>
                  <w:marRight w:val="0"/>
                  <w:marTop w:val="0"/>
                  <w:marBottom w:val="0"/>
                  <w:divBdr>
                    <w:top w:val="none" w:sz="0" w:space="0" w:color="auto"/>
                    <w:left w:val="none" w:sz="0" w:space="0" w:color="auto"/>
                    <w:bottom w:val="none" w:sz="0" w:space="0" w:color="auto"/>
                    <w:right w:val="none" w:sz="0" w:space="0" w:color="auto"/>
                  </w:divBdr>
                </w:div>
                <w:div w:id="87896395">
                  <w:marLeft w:val="0"/>
                  <w:marRight w:val="0"/>
                  <w:marTop w:val="0"/>
                  <w:marBottom w:val="0"/>
                  <w:divBdr>
                    <w:top w:val="none" w:sz="0" w:space="0" w:color="auto"/>
                    <w:left w:val="none" w:sz="0" w:space="0" w:color="auto"/>
                    <w:bottom w:val="none" w:sz="0" w:space="0" w:color="auto"/>
                    <w:right w:val="none" w:sz="0" w:space="0" w:color="auto"/>
                  </w:divBdr>
                </w:div>
                <w:div w:id="378628515">
                  <w:marLeft w:val="0"/>
                  <w:marRight w:val="0"/>
                  <w:marTop w:val="0"/>
                  <w:marBottom w:val="0"/>
                  <w:divBdr>
                    <w:top w:val="none" w:sz="0" w:space="0" w:color="auto"/>
                    <w:left w:val="none" w:sz="0" w:space="0" w:color="auto"/>
                    <w:bottom w:val="none" w:sz="0" w:space="0" w:color="auto"/>
                    <w:right w:val="none" w:sz="0" w:space="0" w:color="auto"/>
                  </w:divBdr>
                </w:div>
                <w:div w:id="1229457094">
                  <w:marLeft w:val="0"/>
                  <w:marRight w:val="0"/>
                  <w:marTop w:val="0"/>
                  <w:marBottom w:val="0"/>
                  <w:divBdr>
                    <w:top w:val="none" w:sz="0" w:space="0" w:color="auto"/>
                    <w:left w:val="none" w:sz="0" w:space="0" w:color="auto"/>
                    <w:bottom w:val="none" w:sz="0" w:space="0" w:color="auto"/>
                    <w:right w:val="none" w:sz="0" w:space="0" w:color="auto"/>
                  </w:divBdr>
                </w:div>
                <w:div w:id="1714307222">
                  <w:marLeft w:val="0"/>
                  <w:marRight w:val="0"/>
                  <w:marTop w:val="0"/>
                  <w:marBottom w:val="0"/>
                  <w:divBdr>
                    <w:top w:val="none" w:sz="0" w:space="0" w:color="auto"/>
                    <w:left w:val="none" w:sz="0" w:space="0" w:color="auto"/>
                    <w:bottom w:val="none" w:sz="0" w:space="0" w:color="auto"/>
                    <w:right w:val="none" w:sz="0" w:space="0" w:color="auto"/>
                  </w:divBdr>
                </w:div>
                <w:div w:id="1433545732">
                  <w:marLeft w:val="0"/>
                  <w:marRight w:val="0"/>
                  <w:marTop w:val="0"/>
                  <w:marBottom w:val="0"/>
                  <w:divBdr>
                    <w:top w:val="none" w:sz="0" w:space="0" w:color="auto"/>
                    <w:left w:val="none" w:sz="0" w:space="0" w:color="auto"/>
                    <w:bottom w:val="none" w:sz="0" w:space="0" w:color="auto"/>
                    <w:right w:val="none" w:sz="0" w:space="0" w:color="auto"/>
                  </w:divBdr>
                </w:div>
                <w:div w:id="938096617">
                  <w:marLeft w:val="0"/>
                  <w:marRight w:val="0"/>
                  <w:marTop w:val="0"/>
                  <w:marBottom w:val="0"/>
                  <w:divBdr>
                    <w:top w:val="none" w:sz="0" w:space="0" w:color="auto"/>
                    <w:left w:val="none" w:sz="0" w:space="0" w:color="auto"/>
                    <w:bottom w:val="none" w:sz="0" w:space="0" w:color="auto"/>
                    <w:right w:val="none" w:sz="0" w:space="0" w:color="auto"/>
                  </w:divBdr>
                </w:div>
                <w:div w:id="22362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704656">
          <w:marLeft w:val="0"/>
          <w:marRight w:val="0"/>
          <w:marTop w:val="15"/>
          <w:marBottom w:val="0"/>
          <w:divBdr>
            <w:top w:val="none" w:sz="0" w:space="0" w:color="auto"/>
            <w:left w:val="none" w:sz="0" w:space="0" w:color="auto"/>
            <w:bottom w:val="none" w:sz="0" w:space="0" w:color="auto"/>
            <w:right w:val="none" w:sz="0" w:space="0" w:color="auto"/>
          </w:divBdr>
          <w:divsChild>
            <w:div w:id="832601339">
              <w:marLeft w:val="0"/>
              <w:marRight w:val="0"/>
              <w:marTop w:val="0"/>
              <w:marBottom w:val="0"/>
              <w:divBdr>
                <w:top w:val="none" w:sz="0" w:space="0" w:color="auto"/>
                <w:left w:val="none" w:sz="0" w:space="0" w:color="auto"/>
                <w:bottom w:val="none" w:sz="0" w:space="0" w:color="auto"/>
                <w:right w:val="none" w:sz="0" w:space="0" w:color="auto"/>
              </w:divBdr>
              <w:divsChild>
                <w:div w:id="2043632031">
                  <w:marLeft w:val="0"/>
                  <w:marRight w:val="0"/>
                  <w:marTop w:val="0"/>
                  <w:marBottom w:val="0"/>
                  <w:divBdr>
                    <w:top w:val="none" w:sz="0" w:space="0" w:color="auto"/>
                    <w:left w:val="none" w:sz="0" w:space="0" w:color="auto"/>
                    <w:bottom w:val="none" w:sz="0" w:space="0" w:color="auto"/>
                    <w:right w:val="none" w:sz="0" w:space="0" w:color="auto"/>
                  </w:divBdr>
                </w:div>
                <w:div w:id="1306009653">
                  <w:marLeft w:val="0"/>
                  <w:marRight w:val="0"/>
                  <w:marTop w:val="0"/>
                  <w:marBottom w:val="0"/>
                  <w:divBdr>
                    <w:top w:val="none" w:sz="0" w:space="0" w:color="auto"/>
                    <w:left w:val="none" w:sz="0" w:space="0" w:color="auto"/>
                    <w:bottom w:val="none" w:sz="0" w:space="0" w:color="auto"/>
                    <w:right w:val="none" w:sz="0" w:space="0" w:color="auto"/>
                  </w:divBdr>
                </w:div>
                <w:div w:id="872883327">
                  <w:marLeft w:val="0"/>
                  <w:marRight w:val="0"/>
                  <w:marTop w:val="0"/>
                  <w:marBottom w:val="0"/>
                  <w:divBdr>
                    <w:top w:val="none" w:sz="0" w:space="0" w:color="auto"/>
                    <w:left w:val="none" w:sz="0" w:space="0" w:color="auto"/>
                    <w:bottom w:val="none" w:sz="0" w:space="0" w:color="auto"/>
                    <w:right w:val="none" w:sz="0" w:space="0" w:color="auto"/>
                  </w:divBdr>
                </w:div>
                <w:div w:id="893542606">
                  <w:marLeft w:val="0"/>
                  <w:marRight w:val="0"/>
                  <w:marTop w:val="0"/>
                  <w:marBottom w:val="0"/>
                  <w:divBdr>
                    <w:top w:val="none" w:sz="0" w:space="0" w:color="auto"/>
                    <w:left w:val="none" w:sz="0" w:space="0" w:color="auto"/>
                    <w:bottom w:val="none" w:sz="0" w:space="0" w:color="auto"/>
                    <w:right w:val="none" w:sz="0" w:space="0" w:color="auto"/>
                  </w:divBdr>
                </w:div>
                <w:div w:id="1688097597">
                  <w:marLeft w:val="0"/>
                  <w:marRight w:val="0"/>
                  <w:marTop w:val="0"/>
                  <w:marBottom w:val="0"/>
                  <w:divBdr>
                    <w:top w:val="none" w:sz="0" w:space="0" w:color="auto"/>
                    <w:left w:val="none" w:sz="0" w:space="0" w:color="auto"/>
                    <w:bottom w:val="none" w:sz="0" w:space="0" w:color="auto"/>
                    <w:right w:val="none" w:sz="0" w:space="0" w:color="auto"/>
                  </w:divBdr>
                </w:div>
                <w:div w:id="1771854644">
                  <w:marLeft w:val="0"/>
                  <w:marRight w:val="0"/>
                  <w:marTop w:val="0"/>
                  <w:marBottom w:val="0"/>
                  <w:divBdr>
                    <w:top w:val="none" w:sz="0" w:space="0" w:color="auto"/>
                    <w:left w:val="none" w:sz="0" w:space="0" w:color="auto"/>
                    <w:bottom w:val="none" w:sz="0" w:space="0" w:color="auto"/>
                    <w:right w:val="none" w:sz="0" w:space="0" w:color="auto"/>
                  </w:divBdr>
                </w:div>
                <w:div w:id="49889673">
                  <w:marLeft w:val="0"/>
                  <w:marRight w:val="0"/>
                  <w:marTop w:val="0"/>
                  <w:marBottom w:val="0"/>
                  <w:divBdr>
                    <w:top w:val="none" w:sz="0" w:space="0" w:color="auto"/>
                    <w:left w:val="none" w:sz="0" w:space="0" w:color="auto"/>
                    <w:bottom w:val="none" w:sz="0" w:space="0" w:color="auto"/>
                    <w:right w:val="none" w:sz="0" w:space="0" w:color="auto"/>
                  </w:divBdr>
                </w:div>
                <w:div w:id="1280918370">
                  <w:marLeft w:val="0"/>
                  <w:marRight w:val="0"/>
                  <w:marTop w:val="0"/>
                  <w:marBottom w:val="0"/>
                  <w:divBdr>
                    <w:top w:val="none" w:sz="0" w:space="0" w:color="auto"/>
                    <w:left w:val="none" w:sz="0" w:space="0" w:color="auto"/>
                    <w:bottom w:val="none" w:sz="0" w:space="0" w:color="auto"/>
                    <w:right w:val="none" w:sz="0" w:space="0" w:color="auto"/>
                  </w:divBdr>
                </w:div>
                <w:div w:id="890313536">
                  <w:marLeft w:val="0"/>
                  <w:marRight w:val="0"/>
                  <w:marTop w:val="0"/>
                  <w:marBottom w:val="0"/>
                  <w:divBdr>
                    <w:top w:val="none" w:sz="0" w:space="0" w:color="auto"/>
                    <w:left w:val="none" w:sz="0" w:space="0" w:color="auto"/>
                    <w:bottom w:val="none" w:sz="0" w:space="0" w:color="auto"/>
                    <w:right w:val="none" w:sz="0" w:space="0" w:color="auto"/>
                  </w:divBdr>
                </w:div>
                <w:div w:id="1844659696">
                  <w:marLeft w:val="0"/>
                  <w:marRight w:val="0"/>
                  <w:marTop w:val="0"/>
                  <w:marBottom w:val="0"/>
                  <w:divBdr>
                    <w:top w:val="none" w:sz="0" w:space="0" w:color="auto"/>
                    <w:left w:val="none" w:sz="0" w:space="0" w:color="auto"/>
                    <w:bottom w:val="none" w:sz="0" w:space="0" w:color="auto"/>
                    <w:right w:val="none" w:sz="0" w:space="0" w:color="auto"/>
                  </w:divBdr>
                </w:div>
                <w:div w:id="936450960">
                  <w:marLeft w:val="0"/>
                  <w:marRight w:val="0"/>
                  <w:marTop w:val="0"/>
                  <w:marBottom w:val="0"/>
                  <w:divBdr>
                    <w:top w:val="none" w:sz="0" w:space="0" w:color="auto"/>
                    <w:left w:val="none" w:sz="0" w:space="0" w:color="auto"/>
                    <w:bottom w:val="none" w:sz="0" w:space="0" w:color="auto"/>
                    <w:right w:val="none" w:sz="0" w:space="0" w:color="auto"/>
                  </w:divBdr>
                </w:div>
                <w:div w:id="1797333036">
                  <w:marLeft w:val="0"/>
                  <w:marRight w:val="0"/>
                  <w:marTop w:val="0"/>
                  <w:marBottom w:val="0"/>
                  <w:divBdr>
                    <w:top w:val="none" w:sz="0" w:space="0" w:color="auto"/>
                    <w:left w:val="none" w:sz="0" w:space="0" w:color="auto"/>
                    <w:bottom w:val="none" w:sz="0" w:space="0" w:color="auto"/>
                    <w:right w:val="none" w:sz="0" w:space="0" w:color="auto"/>
                  </w:divBdr>
                </w:div>
                <w:div w:id="1115253451">
                  <w:marLeft w:val="0"/>
                  <w:marRight w:val="0"/>
                  <w:marTop w:val="0"/>
                  <w:marBottom w:val="0"/>
                  <w:divBdr>
                    <w:top w:val="none" w:sz="0" w:space="0" w:color="auto"/>
                    <w:left w:val="none" w:sz="0" w:space="0" w:color="auto"/>
                    <w:bottom w:val="none" w:sz="0" w:space="0" w:color="auto"/>
                    <w:right w:val="none" w:sz="0" w:space="0" w:color="auto"/>
                  </w:divBdr>
                </w:div>
                <w:div w:id="471335006">
                  <w:marLeft w:val="0"/>
                  <w:marRight w:val="0"/>
                  <w:marTop w:val="0"/>
                  <w:marBottom w:val="0"/>
                  <w:divBdr>
                    <w:top w:val="none" w:sz="0" w:space="0" w:color="auto"/>
                    <w:left w:val="none" w:sz="0" w:space="0" w:color="auto"/>
                    <w:bottom w:val="none" w:sz="0" w:space="0" w:color="auto"/>
                    <w:right w:val="none" w:sz="0" w:space="0" w:color="auto"/>
                  </w:divBdr>
                </w:div>
                <w:div w:id="490634042">
                  <w:marLeft w:val="0"/>
                  <w:marRight w:val="0"/>
                  <w:marTop w:val="0"/>
                  <w:marBottom w:val="0"/>
                  <w:divBdr>
                    <w:top w:val="none" w:sz="0" w:space="0" w:color="auto"/>
                    <w:left w:val="none" w:sz="0" w:space="0" w:color="auto"/>
                    <w:bottom w:val="none" w:sz="0" w:space="0" w:color="auto"/>
                    <w:right w:val="none" w:sz="0" w:space="0" w:color="auto"/>
                  </w:divBdr>
                </w:div>
                <w:div w:id="2084058723">
                  <w:marLeft w:val="0"/>
                  <w:marRight w:val="0"/>
                  <w:marTop w:val="0"/>
                  <w:marBottom w:val="0"/>
                  <w:divBdr>
                    <w:top w:val="none" w:sz="0" w:space="0" w:color="auto"/>
                    <w:left w:val="none" w:sz="0" w:space="0" w:color="auto"/>
                    <w:bottom w:val="none" w:sz="0" w:space="0" w:color="auto"/>
                    <w:right w:val="none" w:sz="0" w:space="0" w:color="auto"/>
                  </w:divBdr>
                </w:div>
                <w:div w:id="444689692">
                  <w:marLeft w:val="0"/>
                  <w:marRight w:val="0"/>
                  <w:marTop w:val="0"/>
                  <w:marBottom w:val="0"/>
                  <w:divBdr>
                    <w:top w:val="none" w:sz="0" w:space="0" w:color="auto"/>
                    <w:left w:val="none" w:sz="0" w:space="0" w:color="auto"/>
                    <w:bottom w:val="none" w:sz="0" w:space="0" w:color="auto"/>
                    <w:right w:val="none" w:sz="0" w:space="0" w:color="auto"/>
                  </w:divBdr>
                </w:div>
                <w:div w:id="1687250809">
                  <w:marLeft w:val="0"/>
                  <w:marRight w:val="0"/>
                  <w:marTop w:val="0"/>
                  <w:marBottom w:val="0"/>
                  <w:divBdr>
                    <w:top w:val="none" w:sz="0" w:space="0" w:color="auto"/>
                    <w:left w:val="none" w:sz="0" w:space="0" w:color="auto"/>
                    <w:bottom w:val="none" w:sz="0" w:space="0" w:color="auto"/>
                    <w:right w:val="none" w:sz="0" w:space="0" w:color="auto"/>
                  </w:divBdr>
                </w:div>
                <w:div w:id="933174705">
                  <w:marLeft w:val="0"/>
                  <w:marRight w:val="0"/>
                  <w:marTop w:val="0"/>
                  <w:marBottom w:val="0"/>
                  <w:divBdr>
                    <w:top w:val="none" w:sz="0" w:space="0" w:color="auto"/>
                    <w:left w:val="none" w:sz="0" w:space="0" w:color="auto"/>
                    <w:bottom w:val="none" w:sz="0" w:space="0" w:color="auto"/>
                    <w:right w:val="none" w:sz="0" w:space="0" w:color="auto"/>
                  </w:divBdr>
                </w:div>
                <w:div w:id="292564746">
                  <w:marLeft w:val="0"/>
                  <w:marRight w:val="0"/>
                  <w:marTop w:val="0"/>
                  <w:marBottom w:val="0"/>
                  <w:divBdr>
                    <w:top w:val="none" w:sz="0" w:space="0" w:color="auto"/>
                    <w:left w:val="none" w:sz="0" w:space="0" w:color="auto"/>
                    <w:bottom w:val="none" w:sz="0" w:space="0" w:color="auto"/>
                    <w:right w:val="none" w:sz="0" w:space="0" w:color="auto"/>
                  </w:divBdr>
                </w:div>
                <w:div w:id="941886410">
                  <w:marLeft w:val="0"/>
                  <w:marRight w:val="0"/>
                  <w:marTop w:val="0"/>
                  <w:marBottom w:val="0"/>
                  <w:divBdr>
                    <w:top w:val="none" w:sz="0" w:space="0" w:color="auto"/>
                    <w:left w:val="none" w:sz="0" w:space="0" w:color="auto"/>
                    <w:bottom w:val="none" w:sz="0" w:space="0" w:color="auto"/>
                    <w:right w:val="none" w:sz="0" w:space="0" w:color="auto"/>
                  </w:divBdr>
                </w:div>
                <w:div w:id="1069619742">
                  <w:marLeft w:val="0"/>
                  <w:marRight w:val="0"/>
                  <w:marTop w:val="0"/>
                  <w:marBottom w:val="0"/>
                  <w:divBdr>
                    <w:top w:val="none" w:sz="0" w:space="0" w:color="auto"/>
                    <w:left w:val="none" w:sz="0" w:space="0" w:color="auto"/>
                    <w:bottom w:val="none" w:sz="0" w:space="0" w:color="auto"/>
                    <w:right w:val="none" w:sz="0" w:space="0" w:color="auto"/>
                  </w:divBdr>
                </w:div>
                <w:div w:id="1963343533">
                  <w:marLeft w:val="0"/>
                  <w:marRight w:val="0"/>
                  <w:marTop w:val="0"/>
                  <w:marBottom w:val="0"/>
                  <w:divBdr>
                    <w:top w:val="none" w:sz="0" w:space="0" w:color="auto"/>
                    <w:left w:val="none" w:sz="0" w:space="0" w:color="auto"/>
                    <w:bottom w:val="none" w:sz="0" w:space="0" w:color="auto"/>
                    <w:right w:val="none" w:sz="0" w:space="0" w:color="auto"/>
                  </w:divBdr>
                </w:div>
                <w:div w:id="2145654425">
                  <w:marLeft w:val="0"/>
                  <w:marRight w:val="0"/>
                  <w:marTop w:val="0"/>
                  <w:marBottom w:val="0"/>
                  <w:divBdr>
                    <w:top w:val="none" w:sz="0" w:space="0" w:color="auto"/>
                    <w:left w:val="none" w:sz="0" w:space="0" w:color="auto"/>
                    <w:bottom w:val="none" w:sz="0" w:space="0" w:color="auto"/>
                    <w:right w:val="none" w:sz="0" w:space="0" w:color="auto"/>
                  </w:divBdr>
                </w:div>
                <w:div w:id="1920944736">
                  <w:marLeft w:val="0"/>
                  <w:marRight w:val="0"/>
                  <w:marTop w:val="0"/>
                  <w:marBottom w:val="0"/>
                  <w:divBdr>
                    <w:top w:val="none" w:sz="0" w:space="0" w:color="auto"/>
                    <w:left w:val="none" w:sz="0" w:space="0" w:color="auto"/>
                    <w:bottom w:val="none" w:sz="0" w:space="0" w:color="auto"/>
                    <w:right w:val="none" w:sz="0" w:space="0" w:color="auto"/>
                  </w:divBdr>
                </w:div>
                <w:div w:id="1844708021">
                  <w:marLeft w:val="0"/>
                  <w:marRight w:val="0"/>
                  <w:marTop w:val="0"/>
                  <w:marBottom w:val="0"/>
                  <w:divBdr>
                    <w:top w:val="none" w:sz="0" w:space="0" w:color="auto"/>
                    <w:left w:val="none" w:sz="0" w:space="0" w:color="auto"/>
                    <w:bottom w:val="none" w:sz="0" w:space="0" w:color="auto"/>
                    <w:right w:val="none" w:sz="0" w:space="0" w:color="auto"/>
                  </w:divBdr>
                </w:div>
                <w:div w:id="1492136978">
                  <w:marLeft w:val="0"/>
                  <w:marRight w:val="0"/>
                  <w:marTop w:val="0"/>
                  <w:marBottom w:val="0"/>
                  <w:divBdr>
                    <w:top w:val="none" w:sz="0" w:space="0" w:color="auto"/>
                    <w:left w:val="none" w:sz="0" w:space="0" w:color="auto"/>
                    <w:bottom w:val="none" w:sz="0" w:space="0" w:color="auto"/>
                    <w:right w:val="none" w:sz="0" w:space="0" w:color="auto"/>
                  </w:divBdr>
                </w:div>
                <w:div w:id="820000348">
                  <w:marLeft w:val="0"/>
                  <w:marRight w:val="0"/>
                  <w:marTop w:val="0"/>
                  <w:marBottom w:val="0"/>
                  <w:divBdr>
                    <w:top w:val="none" w:sz="0" w:space="0" w:color="auto"/>
                    <w:left w:val="none" w:sz="0" w:space="0" w:color="auto"/>
                    <w:bottom w:val="none" w:sz="0" w:space="0" w:color="auto"/>
                    <w:right w:val="none" w:sz="0" w:space="0" w:color="auto"/>
                  </w:divBdr>
                </w:div>
                <w:div w:id="1981810986">
                  <w:marLeft w:val="0"/>
                  <w:marRight w:val="0"/>
                  <w:marTop w:val="0"/>
                  <w:marBottom w:val="0"/>
                  <w:divBdr>
                    <w:top w:val="none" w:sz="0" w:space="0" w:color="auto"/>
                    <w:left w:val="none" w:sz="0" w:space="0" w:color="auto"/>
                    <w:bottom w:val="none" w:sz="0" w:space="0" w:color="auto"/>
                    <w:right w:val="none" w:sz="0" w:space="0" w:color="auto"/>
                  </w:divBdr>
                </w:div>
                <w:div w:id="422651553">
                  <w:marLeft w:val="0"/>
                  <w:marRight w:val="0"/>
                  <w:marTop w:val="0"/>
                  <w:marBottom w:val="0"/>
                  <w:divBdr>
                    <w:top w:val="none" w:sz="0" w:space="0" w:color="auto"/>
                    <w:left w:val="none" w:sz="0" w:space="0" w:color="auto"/>
                    <w:bottom w:val="none" w:sz="0" w:space="0" w:color="auto"/>
                    <w:right w:val="none" w:sz="0" w:space="0" w:color="auto"/>
                  </w:divBdr>
                </w:div>
                <w:div w:id="252978473">
                  <w:marLeft w:val="0"/>
                  <w:marRight w:val="0"/>
                  <w:marTop w:val="0"/>
                  <w:marBottom w:val="0"/>
                  <w:divBdr>
                    <w:top w:val="none" w:sz="0" w:space="0" w:color="auto"/>
                    <w:left w:val="none" w:sz="0" w:space="0" w:color="auto"/>
                    <w:bottom w:val="none" w:sz="0" w:space="0" w:color="auto"/>
                    <w:right w:val="none" w:sz="0" w:space="0" w:color="auto"/>
                  </w:divBdr>
                </w:div>
                <w:div w:id="550043655">
                  <w:marLeft w:val="0"/>
                  <w:marRight w:val="0"/>
                  <w:marTop w:val="0"/>
                  <w:marBottom w:val="0"/>
                  <w:divBdr>
                    <w:top w:val="none" w:sz="0" w:space="0" w:color="auto"/>
                    <w:left w:val="none" w:sz="0" w:space="0" w:color="auto"/>
                    <w:bottom w:val="none" w:sz="0" w:space="0" w:color="auto"/>
                    <w:right w:val="none" w:sz="0" w:space="0" w:color="auto"/>
                  </w:divBdr>
                </w:div>
                <w:div w:id="40542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950491">
      <w:bodyDiv w:val="1"/>
      <w:marLeft w:val="0"/>
      <w:marRight w:val="0"/>
      <w:marTop w:val="0"/>
      <w:marBottom w:val="0"/>
      <w:divBdr>
        <w:top w:val="none" w:sz="0" w:space="0" w:color="auto"/>
        <w:left w:val="none" w:sz="0" w:space="0" w:color="auto"/>
        <w:bottom w:val="none" w:sz="0" w:space="0" w:color="auto"/>
        <w:right w:val="none" w:sz="0" w:space="0" w:color="auto"/>
      </w:divBdr>
    </w:div>
    <w:div w:id="1230187691">
      <w:bodyDiv w:val="1"/>
      <w:marLeft w:val="0"/>
      <w:marRight w:val="0"/>
      <w:marTop w:val="0"/>
      <w:marBottom w:val="0"/>
      <w:divBdr>
        <w:top w:val="none" w:sz="0" w:space="0" w:color="auto"/>
        <w:left w:val="none" w:sz="0" w:space="0" w:color="auto"/>
        <w:bottom w:val="none" w:sz="0" w:space="0" w:color="auto"/>
        <w:right w:val="none" w:sz="0" w:space="0" w:color="auto"/>
      </w:divBdr>
    </w:div>
    <w:div w:id="1236207208">
      <w:bodyDiv w:val="1"/>
      <w:marLeft w:val="0"/>
      <w:marRight w:val="0"/>
      <w:marTop w:val="0"/>
      <w:marBottom w:val="0"/>
      <w:divBdr>
        <w:top w:val="none" w:sz="0" w:space="0" w:color="auto"/>
        <w:left w:val="none" w:sz="0" w:space="0" w:color="auto"/>
        <w:bottom w:val="none" w:sz="0" w:space="0" w:color="auto"/>
        <w:right w:val="none" w:sz="0" w:space="0" w:color="auto"/>
      </w:divBdr>
    </w:div>
    <w:div w:id="1304694874">
      <w:bodyDiv w:val="1"/>
      <w:marLeft w:val="0"/>
      <w:marRight w:val="0"/>
      <w:marTop w:val="0"/>
      <w:marBottom w:val="0"/>
      <w:divBdr>
        <w:top w:val="none" w:sz="0" w:space="0" w:color="auto"/>
        <w:left w:val="none" w:sz="0" w:space="0" w:color="auto"/>
        <w:bottom w:val="none" w:sz="0" w:space="0" w:color="auto"/>
        <w:right w:val="none" w:sz="0" w:space="0" w:color="auto"/>
      </w:divBdr>
    </w:div>
    <w:div w:id="1407723999">
      <w:bodyDiv w:val="1"/>
      <w:marLeft w:val="0"/>
      <w:marRight w:val="0"/>
      <w:marTop w:val="0"/>
      <w:marBottom w:val="0"/>
      <w:divBdr>
        <w:top w:val="none" w:sz="0" w:space="0" w:color="auto"/>
        <w:left w:val="none" w:sz="0" w:space="0" w:color="auto"/>
        <w:bottom w:val="none" w:sz="0" w:space="0" w:color="auto"/>
        <w:right w:val="none" w:sz="0" w:space="0" w:color="auto"/>
      </w:divBdr>
    </w:div>
    <w:div w:id="1506628663">
      <w:bodyDiv w:val="1"/>
      <w:marLeft w:val="0"/>
      <w:marRight w:val="0"/>
      <w:marTop w:val="0"/>
      <w:marBottom w:val="0"/>
      <w:divBdr>
        <w:top w:val="none" w:sz="0" w:space="0" w:color="auto"/>
        <w:left w:val="none" w:sz="0" w:space="0" w:color="auto"/>
        <w:bottom w:val="none" w:sz="0" w:space="0" w:color="auto"/>
        <w:right w:val="none" w:sz="0" w:space="0" w:color="auto"/>
      </w:divBdr>
    </w:div>
    <w:div w:id="1648051641">
      <w:bodyDiv w:val="1"/>
      <w:marLeft w:val="0"/>
      <w:marRight w:val="0"/>
      <w:marTop w:val="0"/>
      <w:marBottom w:val="0"/>
      <w:divBdr>
        <w:top w:val="none" w:sz="0" w:space="0" w:color="auto"/>
        <w:left w:val="none" w:sz="0" w:space="0" w:color="auto"/>
        <w:bottom w:val="none" w:sz="0" w:space="0" w:color="auto"/>
        <w:right w:val="none" w:sz="0" w:space="0" w:color="auto"/>
      </w:divBdr>
    </w:div>
    <w:div w:id="1648121381">
      <w:bodyDiv w:val="1"/>
      <w:marLeft w:val="0"/>
      <w:marRight w:val="0"/>
      <w:marTop w:val="0"/>
      <w:marBottom w:val="0"/>
      <w:divBdr>
        <w:top w:val="none" w:sz="0" w:space="0" w:color="auto"/>
        <w:left w:val="none" w:sz="0" w:space="0" w:color="auto"/>
        <w:bottom w:val="none" w:sz="0" w:space="0" w:color="auto"/>
        <w:right w:val="none" w:sz="0" w:space="0" w:color="auto"/>
      </w:divBdr>
    </w:div>
    <w:div w:id="1648893569">
      <w:bodyDiv w:val="1"/>
      <w:marLeft w:val="0"/>
      <w:marRight w:val="0"/>
      <w:marTop w:val="0"/>
      <w:marBottom w:val="0"/>
      <w:divBdr>
        <w:top w:val="none" w:sz="0" w:space="0" w:color="auto"/>
        <w:left w:val="none" w:sz="0" w:space="0" w:color="auto"/>
        <w:bottom w:val="none" w:sz="0" w:space="0" w:color="auto"/>
        <w:right w:val="none" w:sz="0" w:space="0" w:color="auto"/>
      </w:divBdr>
    </w:div>
    <w:div w:id="1666979489">
      <w:bodyDiv w:val="1"/>
      <w:marLeft w:val="0"/>
      <w:marRight w:val="0"/>
      <w:marTop w:val="0"/>
      <w:marBottom w:val="0"/>
      <w:divBdr>
        <w:top w:val="none" w:sz="0" w:space="0" w:color="auto"/>
        <w:left w:val="none" w:sz="0" w:space="0" w:color="auto"/>
        <w:bottom w:val="none" w:sz="0" w:space="0" w:color="auto"/>
        <w:right w:val="none" w:sz="0" w:space="0" w:color="auto"/>
      </w:divBdr>
    </w:div>
    <w:div w:id="1688824044">
      <w:bodyDiv w:val="1"/>
      <w:marLeft w:val="0"/>
      <w:marRight w:val="0"/>
      <w:marTop w:val="0"/>
      <w:marBottom w:val="0"/>
      <w:divBdr>
        <w:top w:val="none" w:sz="0" w:space="0" w:color="auto"/>
        <w:left w:val="none" w:sz="0" w:space="0" w:color="auto"/>
        <w:bottom w:val="none" w:sz="0" w:space="0" w:color="auto"/>
        <w:right w:val="none" w:sz="0" w:space="0" w:color="auto"/>
      </w:divBdr>
      <w:divsChild>
        <w:div w:id="1523981773">
          <w:marLeft w:val="0"/>
          <w:marRight w:val="0"/>
          <w:marTop w:val="225"/>
          <w:marBottom w:val="225"/>
          <w:divBdr>
            <w:top w:val="none" w:sz="0" w:space="0" w:color="auto"/>
            <w:left w:val="none" w:sz="0" w:space="0" w:color="auto"/>
            <w:bottom w:val="none" w:sz="0" w:space="0" w:color="auto"/>
            <w:right w:val="none" w:sz="0" w:space="0" w:color="auto"/>
          </w:divBdr>
        </w:div>
        <w:div w:id="1395347366">
          <w:marLeft w:val="0"/>
          <w:marRight w:val="0"/>
          <w:marTop w:val="225"/>
          <w:marBottom w:val="225"/>
          <w:divBdr>
            <w:top w:val="none" w:sz="0" w:space="0" w:color="auto"/>
            <w:left w:val="none" w:sz="0" w:space="0" w:color="auto"/>
            <w:bottom w:val="none" w:sz="0" w:space="0" w:color="auto"/>
            <w:right w:val="none" w:sz="0" w:space="0" w:color="auto"/>
          </w:divBdr>
        </w:div>
      </w:divsChild>
    </w:div>
    <w:div w:id="1726096903">
      <w:bodyDiv w:val="1"/>
      <w:marLeft w:val="0"/>
      <w:marRight w:val="0"/>
      <w:marTop w:val="0"/>
      <w:marBottom w:val="0"/>
      <w:divBdr>
        <w:top w:val="none" w:sz="0" w:space="0" w:color="auto"/>
        <w:left w:val="none" w:sz="0" w:space="0" w:color="auto"/>
        <w:bottom w:val="none" w:sz="0" w:space="0" w:color="auto"/>
        <w:right w:val="none" w:sz="0" w:space="0" w:color="auto"/>
      </w:divBdr>
    </w:div>
    <w:div w:id="1858154213">
      <w:bodyDiv w:val="1"/>
      <w:marLeft w:val="0"/>
      <w:marRight w:val="0"/>
      <w:marTop w:val="0"/>
      <w:marBottom w:val="0"/>
      <w:divBdr>
        <w:top w:val="none" w:sz="0" w:space="0" w:color="auto"/>
        <w:left w:val="none" w:sz="0" w:space="0" w:color="auto"/>
        <w:bottom w:val="none" w:sz="0" w:space="0" w:color="auto"/>
        <w:right w:val="none" w:sz="0" w:space="0" w:color="auto"/>
      </w:divBdr>
    </w:div>
    <w:div w:id="2081706846">
      <w:bodyDiv w:val="1"/>
      <w:marLeft w:val="0"/>
      <w:marRight w:val="0"/>
      <w:marTop w:val="0"/>
      <w:marBottom w:val="0"/>
      <w:divBdr>
        <w:top w:val="none" w:sz="0" w:space="0" w:color="auto"/>
        <w:left w:val="none" w:sz="0" w:space="0" w:color="auto"/>
        <w:bottom w:val="none" w:sz="0" w:space="0" w:color="auto"/>
        <w:right w:val="none" w:sz="0" w:space="0" w:color="auto"/>
      </w:divBdr>
    </w:div>
    <w:div w:id="2121683514">
      <w:bodyDiv w:val="1"/>
      <w:marLeft w:val="0"/>
      <w:marRight w:val="0"/>
      <w:marTop w:val="0"/>
      <w:marBottom w:val="0"/>
      <w:divBdr>
        <w:top w:val="none" w:sz="0" w:space="0" w:color="auto"/>
        <w:left w:val="none" w:sz="0" w:space="0" w:color="auto"/>
        <w:bottom w:val="none" w:sz="0" w:space="0" w:color="auto"/>
        <w:right w:val="none" w:sz="0" w:space="0" w:color="auto"/>
      </w:divBdr>
    </w:div>
    <w:div w:id="2140294385">
      <w:bodyDiv w:val="1"/>
      <w:marLeft w:val="0"/>
      <w:marRight w:val="0"/>
      <w:marTop w:val="0"/>
      <w:marBottom w:val="0"/>
      <w:divBdr>
        <w:top w:val="none" w:sz="0" w:space="0" w:color="auto"/>
        <w:left w:val="none" w:sz="0" w:space="0" w:color="auto"/>
        <w:bottom w:val="none" w:sz="0" w:space="0" w:color="auto"/>
        <w:right w:val="none" w:sz="0" w:space="0" w:color="auto"/>
      </w:divBdr>
      <w:divsChild>
        <w:div w:id="153298912">
          <w:marLeft w:val="0"/>
          <w:marRight w:val="0"/>
          <w:marTop w:val="0"/>
          <w:marBottom w:val="0"/>
          <w:divBdr>
            <w:top w:val="none" w:sz="0" w:space="0" w:color="auto"/>
            <w:left w:val="none" w:sz="0" w:space="0" w:color="auto"/>
            <w:bottom w:val="none" w:sz="0" w:space="0" w:color="auto"/>
            <w:right w:val="none" w:sz="0" w:space="0" w:color="auto"/>
          </w:divBdr>
        </w:div>
        <w:div w:id="2061594054">
          <w:marLeft w:val="0"/>
          <w:marRight w:val="0"/>
          <w:marTop w:val="15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image" Target="media/image22.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oleObject" Target="embeddings/oleObject17.bin"/><Relationship Id="rId45" Type="http://schemas.openxmlformats.org/officeDocument/2006/relationships/oleObject" Target="embeddings/oleObject19.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8" Type="http://schemas.openxmlformats.org/officeDocument/2006/relationships/image" Target="media/image1.wmf"/><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20" Type="http://schemas.openxmlformats.org/officeDocument/2006/relationships/image" Target="media/image7.wmf"/><Relationship Id="rId41"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469EC0-3CE1-4D1F-8088-9004D5F846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22</Pages>
  <Words>5739</Words>
  <Characters>32718</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Chigarina</dc:creator>
  <cp:lastModifiedBy>Специалист УМО 2</cp:lastModifiedBy>
  <cp:revision>4</cp:revision>
  <cp:lastPrinted>2021-02-16T04:52:00Z</cp:lastPrinted>
  <dcterms:created xsi:type="dcterms:W3CDTF">2023-10-31T17:15:00Z</dcterms:created>
  <dcterms:modified xsi:type="dcterms:W3CDTF">2026-09-03T13:07:00Z</dcterms:modified>
</cp:coreProperties>
</file>